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2510976"/>
    <w:p w14:paraId="1EA7CA48" w14:textId="77777777" w:rsidR="009F38E9" w:rsidRDefault="00000000">
      <w:pPr>
        <w:jc w:val="right"/>
      </w:pPr>
      <w:r>
        <w:rPr>
          <w:noProof/>
          <w:lang w:val="en-GB" w:eastAsia="en-GB"/>
        </w:rPr>
        <mc:AlternateContent>
          <mc:Choice Requires="wpg">
            <w:drawing>
              <wp:inline distT="0" distB="0" distL="0" distR="0" wp14:anchorId="2DC73B74" wp14:editId="4F408F08">
                <wp:extent cx="1767840" cy="1036320"/>
                <wp:effectExtent l="0" t="0" r="3810" b="0"/>
                <wp:docPr id="1" name="Grafik 1" descr="Logo_EMF_CMYK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EMF_CMYK300"/>
                        <pic:cNvPicPr>
                          <a:picLocks noChangeAspect="1"/>
                        </pic:cNvPicPr>
                      </pic:nvPicPr>
                      <pic:blipFill>
                        <a:blip r:embed="rId8"/>
                        <a:stretch/>
                      </pic:blipFill>
                      <pic:spPr bwMode="auto">
                        <a:xfrm>
                          <a:off x="0" y="0"/>
                          <a:ext cx="1767840" cy="1036320"/>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39.20pt;height:81.60pt;mso-wrap-distance-left:0.00pt;mso-wrap-distance-top:0.00pt;mso-wrap-distance-right:0.00pt;mso-wrap-distance-bottom:0.00pt;z-index:1;" stroked="f">
                <v:imagedata r:id="rId15" o:title=""/>
                <o:lock v:ext="edit" rotation="t"/>
              </v:shape>
            </w:pict>
          </mc:Fallback>
        </mc:AlternateContent>
      </w:r>
    </w:p>
    <w:p w14:paraId="2607FBA8" w14:textId="77777777" w:rsidR="009F38E9" w:rsidRDefault="009F38E9">
      <w:pPr>
        <w:jc w:val="right"/>
      </w:pPr>
    </w:p>
    <w:p w14:paraId="1B4E2B28" w14:textId="77777777" w:rsidR="009F38E9" w:rsidRDefault="00000000">
      <w:pPr>
        <w:jc w:val="right"/>
      </w:pPr>
      <w:r>
        <w:t>Sommersemester 2024</w:t>
      </w:r>
    </w:p>
    <w:p w14:paraId="20DA702E" w14:textId="77777777" w:rsidR="009F38E9" w:rsidRDefault="009F38E9">
      <w:pPr>
        <w:jc w:val="right"/>
      </w:pPr>
    </w:p>
    <w:p w14:paraId="770E5599" w14:textId="77777777" w:rsidR="009F38E9" w:rsidRDefault="009F38E9">
      <w:pPr>
        <w:jc w:val="right"/>
      </w:pPr>
    </w:p>
    <w:p w14:paraId="7BF6B3F5" w14:textId="77777777" w:rsidR="009F38E9" w:rsidRDefault="009F38E9"/>
    <w:p w14:paraId="4262B511" w14:textId="77777777" w:rsidR="009F38E9" w:rsidRDefault="00000000">
      <w:r>
        <w:t>Kommentiertes Vorlesungsverzeichnis für den Studiengang</w:t>
      </w:r>
    </w:p>
    <w:p w14:paraId="5FC918C7" w14:textId="77777777" w:rsidR="009F38E9" w:rsidRDefault="00000000">
      <w:r>
        <w:t>„Empirische Mehrsprachigkeitsforschung“ (M. A.)</w:t>
      </w:r>
    </w:p>
    <w:p w14:paraId="40C86EB2" w14:textId="77777777" w:rsidR="009F38E9" w:rsidRDefault="009F38E9"/>
    <w:p w14:paraId="644B8BC9" w14:textId="77777777" w:rsidR="009F38E9" w:rsidRDefault="009F38E9"/>
    <w:p w14:paraId="413E9827" w14:textId="77777777" w:rsidR="009F38E9" w:rsidRDefault="009F38E9"/>
    <w:p w14:paraId="195FECDB" w14:textId="77777777" w:rsidR="009F38E9" w:rsidRDefault="00000000">
      <w:r>
        <w:t xml:space="preserve">Lehrveranstaltungen an der </w:t>
      </w:r>
    </w:p>
    <w:p w14:paraId="100E5B7D" w14:textId="77777777" w:rsidR="009F38E9" w:rsidRDefault="00000000">
      <w:r>
        <w:t>Ruhr-Universität Bochum und an der</w:t>
      </w:r>
    </w:p>
    <w:p w14:paraId="11D87A4B" w14:textId="77777777" w:rsidR="009F38E9" w:rsidRDefault="00000000">
      <w:r>
        <w:t>Technischen Universität Dortmund</w:t>
      </w:r>
    </w:p>
    <w:p w14:paraId="38D84558" w14:textId="77777777" w:rsidR="009F38E9" w:rsidRDefault="009F38E9"/>
    <w:p w14:paraId="5BE9205A" w14:textId="77777777" w:rsidR="009F38E9" w:rsidRDefault="009F38E9"/>
    <w:p w14:paraId="198AFF4E" w14:textId="77777777" w:rsidR="009F38E9" w:rsidRDefault="009F38E9"/>
    <w:p w14:paraId="04710850" w14:textId="77777777" w:rsidR="009F38E9" w:rsidRDefault="009F38E9"/>
    <w:p w14:paraId="7F58A8A5" w14:textId="77777777" w:rsidR="009F38E9" w:rsidRDefault="009F38E9"/>
    <w:p w14:paraId="074ABC01" w14:textId="77777777" w:rsidR="009F38E9" w:rsidRDefault="009F38E9"/>
    <w:p w14:paraId="591B21CB" w14:textId="77777777" w:rsidR="009F38E9" w:rsidRDefault="009F38E9"/>
    <w:p w14:paraId="00EC41C4" w14:textId="77777777" w:rsidR="009F38E9" w:rsidRDefault="009F38E9"/>
    <w:p w14:paraId="02A3A797" w14:textId="77777777" w:rsidR="009F38E9" w:rsidRDefault="009F38E9"/>
    <w:p w14:paraId="5B6105DA" w14:textId="77777777" w:rsidR="009F38E9" w:rsidRDefault="009F38E9"/>
    <w:p w14:paraId="342A51CD" w14:textId="77777777" w:rsidR="009F38E9" w:rsidRDefault="009F38E9"/>
    <w:p w14:paraId="5690E948" w14:textId="77777777" w:rsidR="009F38E9" w:rsidRDefault="009F38E9"/>
    <w:p w14:paraId="105257C2" w14:textId="77777777" w:rsidR="009F38E9" w:rsidRDefault="009F38E9"/>
    <w:p w14:paraId="41FD76D5" w14:textId="77777777" w:rsidR="009F38E9" w:rsidRDefault="009F38E9"/>
    <w:p w14:paraId="33C49C8D" w14:textId="555A2AC2" w:rsidR="009F38E9" w:rsidRDefault="00000000">
      <w:pPr>
        <w:rPr>
          <w:color w:val="000000" w:themeColor="text1"/>
          <w:sz w:val="22"/>
        </w:rPr>
      </w:pPr>
      <w:r>
        <w:rPr>
          <w:color w:val="000000" w:themeColor="text1"/>
        </w:rPr>
        <w:t>Stand: 2</w:t>
      </w:r>
      <w:r w:rsidR="00772BE7">
        <w:rPr>
          <w:color w:val="000000" w:themeColor="text1"/>
        </w:rPr>
        <w:t>7</w:t>
      </w:r>
      <w:r>
        <w:rPr>
          <w:color w:val="000000" w:themeColor="text1"/>
        </w:rPr>
        <w:t xml:space="preserve">.02.2024 </w:t>
      </w:r>
    </w:p>
    <w:p w14:paraId="18B69887" w14:textId="77777777" w:rsidR="009F38E9" w:rsidRDefault="00000000">
      <w:r>
        <w:br w:type="page" w:clear="all"/>
      </w:r>
      <w:bookmarkEnd w:id="0"/>
    </w:p>
    <w:sdt>
      <w:sdtPr>
        <w:rPr>
          <w:rFonts w:asciiTheme="minorHAnsi" w:eastAsiaTheme="minorHAnsi" w:hAnsiTheme="minorHAnsi" w:cstheme="minorBidi"/>
          <w:b w:val="0"/>
          <w:bCs w:val="0"/>
          <w:color w:val="auto"/>
          <w:sz w:val="20"/>
          <w:szCs w:val="22"/>
          <w:lang w:eastAsia="en-US"/>
        </w:rPr>
        <w:id w:val="1283005491"/>
        <w:docPartObj>
          <w:docPartGallery w:val="Table of Contents"/>
          <w:docPartUnique/>
        </w:docPartObj>
      </w:sdtPr>
      <w:sdtContent>
        <w:p w14:paraId="30063B93" w14:textId="77777777" w:rsidR="009F38E9" w:rsidRDefault="00000000">
          <w:pPr>
            <w:pStyle w:val="Inhaltsverzeichnisberschrift"/>
            <w:jc w:val="center"/>
            <w:rPr>
              <w:rFonts w:asciiTheme="minorHAnsi" w:hAnsiTheme="minorHAnsi" w:cstheme="minorHAnsi"/>
              <w:smallCaps/>
              <w:color w:val="auto"/>
            </w:rPr>
          </w:pPr>
          <w:r>
            <w:rPr>
              <w:rFonts w:asciiTheme="minorHAnsi" w:hAnsiTheme="minorHAnsi" w:cstheme="minorHAnsi"/>
              <w:smallCaps/>
              <w:color w:val="auto"/>
            </w:rPr>
            <w:t>Inhaltsverzeichnis</w:t>
          </w:r>
        </w:p>
        <w:p w14:paraId="36C29BB6" w14:textId="482240A0" w:rsidR="006D045C" w:rsidRDefault="00000000">
          <w:pPr>
            <w:pStyle w:val="Verzeichnis1"/>
            <w:tabs>
              <w:tab w:val="right" w:leader="dot" w:pos="6227"/>
            </w:tabs>
            <w:rPr>
              <w:rFonts w:eastAsiaTheme="minorEastAsia"/>
              <w:noProof/>
              <w:kern w:val="2"/>
              <w:sz w:val="24"/>
              <w:szCs w:val="24"/>
              <w:lang w:eastAsia="de-DE"/>
              <w14:ligatures w14:val="standardContextual"/>
            </w:rPr>
          </w:pPr>
          <w:r>
            <w:fldChar w:fldCharType="begin"/>
          </w:r>
          <w:r>
            <w:instrText xml:space="preserve"> TOC \o "1-3" \h \z \u </w:instrText>
          </w:r>
          <w:r>
            <w:fldChar w:fldCharType="separate"/>
          </w:r>
          <w:hyperlink w:anchor="_Toc159939491" w:history="1">
            <w:r w:rsidR="006D045C" w:rsidRPr="00596372">
              <w:rPr>
                <w:rStyle w:val="Hyperlink"/>
                <w:noProof/>
              </w:rPr>
              <w:t>Allgemeine Fristen</w:t>
            </w:r>
            <w:r w:rsidR="006D045C">
              <w:rPr>
                <w:noProof/>
                <w:webHidden/>
              </w:rPr>
              <w:tab/>
            </w:r>
            <w:r w:rsidR="006D045C">
              <w:rPr>
                <w:noProof/>
                <w:webHidden/>
              </w:rPr>
              <w:fldChar w:fldCharType="begin"/>
            </w:r>
            <w:r w:rsidR="006D045C">
              <w:rPr>
                <w:noProof/>
                <w:webHidden/>
              </w:rPr>
              <w:instrText xml:space="preserve"> PAGEREF _Toc159939491 \h </w:instrText>
            </w:r>
            <w:r w:rsidR="006D045C">
              <w:rPr>
                <w:noProof/>
                <w:webHidden/>
              </w:rPr>
            </w:r>
            <w:r w:rsidR="006D045C">
              <w:rPr>
                <w:noProof/>
                <w:webHidden/>
              </w:rPr>
              <w:fldChar w:fldCharType="separate"/>
            </w:r>
            <w:r w:rsidR="006D045C">
              <w:rPr>
                <w:noProof/>
                <w:webHidden/>
              </w:rPr>
              <w:t>3</w:t>
            </w:r>
            <w:r w:rsidR="006D045C">
              <w:rPr>
                <w:noProof/>
                <w:webHidden/>
              </w:rPr>
              <w:fldChar w:fldCharType="end"/>
            </w:r>
          </w:hyperlink>
        </w:p>
        <w:p w14:paraId="62DC71CD" w14:textId="06480DDE" w:rsidR="006D045C" w:rsidRDefault="006D045C">
          <w:pPr>
            <w:pStyle w:val="Verzeichnis1"/>
            <w:tabs>
              <w:tab w:val="right" w:leader="dot" w:pos="6227"/>
            </w:tabs>
            <w:rPr>
              <w:rFonts w:eastAsiaTheme="minorEastAsia"/>
              <w:noProof/>
              <w:kern w:val="2"/>
              <w:sz w:val="24"/>
              <w:szCs w:val="24"/>
              <w:lang w:eastAsia="de-DE"/>
              <w14:ligatures w14:val="standardContextual"/>
            </w:rPr>
          </w:pPr>
          <w:hyperlink w:anchor="_Toc159939492" w:history="1">
            <w:r w:rsidRPr="00596372">
              <w:rPr>
                <w:rStyle w:val="Hyperlink"/>
                <w:noProof/>
              </w:rPr>
              <w:t>Anmeldung zu Lehrveranstaltungen</w:t>
            </w:r>
            <w:r>
              <w:rPr>
                <w:noProof/>
                <w:webHidden/>
              </w:rPr>
              <w:tab/>
            </w:r>
            <w:r>
              <w:rPr>
                <w:noProof/>
                <w:webHidden/>
              </w:rPr>
              <w:fldChar w:fldCharType="begin"/>
            </w:r>
            <w:r>
              <w:rPr>
                <w:noProof/>
                <w:webHidden/>
              </w:rPr>
              <w:instrText xml:space="preserve"> PAGEREF _Toc159939492 \h </w:instrText>
            </w:r>
            <w:r>
              <w:rPr>
                <w:noProof/>
                <w:webHidden/>
              </w:rPr>
            </w:r>
            <w:r>
              <w:rPr>
                <w:noProof/>
                <w:webHidden/>
              </w:rPr>
              <w:fldChar w:fldCharType="separate"/>
            </w:r>
            <w:r>
              <w:rPr>
                <w:noProof/>
                <w:webHidden/>
              </w:rPr>
              <w:t>4</w:t>
            </w:r>
            <w:r>
              <w:rPr>
                <w:noProof/>
                <w:webHidden/>
              </w:rPr>
              <w:fldChar w:fldCharType="end"/>
            </w:r>
          </w:hyperlink>
        </w:p>
        <w:p w14:paraId="3E06B9C3" w14:textId="54070F44" w:rsidR="006D045C" w:rsidRDefault="006D045C">
          <w:pPr>
            <w:pStyle w:val="Verzeichnis1"/>
            <w:tabs>
              <w:tab w:val="right" w:leader="dot" w:pos="6227"/>
            </w:tabs>
            <w:rPr>
              <w:rFonts w:eastAsiaTheme="minorEastAsia"/>
              <w:noProof/>
              <w:kern w:val="2"/>
              <w:sz w:val="24"/>
              <w:szCs w:val="24"/>
              <w:lang w:eastAsia="de-DE"/>
              <w14:ligatures w14:val="standardContextual"/>
            </w:rPr>
          </w:pPr>
          <w:hyperlink w:anchor="_Toc159939493" w:history="1">
            <w:r w:rsidRPr="00596372">
              <w:rPr>
                <w:rStyle w:val="Hyperlink"/>
                <w:noProof/>
              </w:rPr>
              <w:t>Beginn der Lehrveranstaltungen</w:t>
            </w:r>
            <w:r>
              <w:rPr>
                <w:noProof/>
                <w:webHidden/>
              </w:rPr>
              <w:tab/>
            </w:r>
            <w:r>
              <w:rPr>
                <w:noProof/>
                <w:webHidden/>
              </w:rPr>
              <w:fldChar w:fldCharType="begin"/>
            </w:r>
            <w:r>
              <w:rPr>
                <w:noProof/>
                <w:webHidden/>
              </w:rPr>
              <w:instrText xml:space="preserve"> PAGEREF _Toc159939493 \h </w:instrText>
            </w:r>
            <w:r>
              <w:rPr>
                <w:noProof/>
                <w:webHidden/>
              </w:rPr>
            </w:r>
            <w:r>
              <w:rPr>
                <w:noProof/>
                <w:webHidden/>
              </w:rPr>
              <w:fldChar w:fldCharType="separate"/>
            </w:r>
            <w:r>
              <w:rPr>
                <w:noProof/>
                <w:webHidden/>
              </w:rPr>
              <w:t>6</w:t>
            </w:r>
            <w:r>
              <w:rPr>
                <w:noProof/>
                <w:webHidden/>
              </w:rPr>
              <w:fldChar w:fldCharType="end"/>
            </w:r>
          </w:hyperlink>
        </w:p>
        <w:p w14:paraId="23114416" w14:textId="2308B24E" w:rsidR="006D045C" w:rsidRDefault="006D045C">
          <w:pPr>
            <w:pStyle w:val="Verzeichnis1"/>
            <w:tabs>
              <w:tab w:val="right" w:leader="dot" w:pos="6227"/>
            </w:tabs>
            <w:rPr>
              <w:rFonts w:eastAsiaTheme="minorEastAsia"/>
              <w:noProof/>
              <w:kern w:val="2"/>
              <w:sz w:val="24"/>
              <w:szCs w:val="24"/>
              <w:lang w:eastAsia="de-DE"/>
              <w14:ligatures w14:val="standardContextual"/>
            </w:rPr>
          </w:pPr>
          <w:hyperlink w:anchor="_Toc159939494" w:history="1">
            <w:r w:rsidRPr="00596372">
              <w:rPr>
                <w:rStyle w:val="Hyperlink"/>
                <w:noProof/>
              </w:rPr>
              <w:t>Kontakt</w:t>
            </w:r>
            <w:r>
              <w:rPr>
                <w:noProof/>
                <w:webHidden/>
              </w:rPr>
              <w:tab/>
            </w:r>
            <w:r>
              <w:rPr>
                <w:noProof/>
                <w:webHidden/>
              </w:rPr>
              <w:fldChar w:fldCharType="begin"/>
            </w:r>
            <w:r>
              <w:rPr>
                <w:noProof/>
                <w:webHidden/>
              </w:rPr>
              <w:instrText xml:space="preserve"> PAGEREF _Toc159939494 \h </w:instrText>
            </w:r>
            <w:r>
              <w:rPr>
                <w:noProof/>
                <w:webHidden/>
              </w:rPr>
            </w:r>
            <w:r>
              <w:rPr>
                <w:noProof/>
                <w:webHidden/>
              </w:rPr>
              <w:fldChar w:fldCharType="separate"/>
            </w:r>
            <w:r>
              <w:rPr>
                <w:noProof/>
                <w:webHidden/>
              </w:rPr>
              <w:t>7</w:t>
            </w:r>
            <w:r>
              <w:rPr>
                <w:noProof/>
                <w:webHidden/>
              </w:rPr>
              <w:fldChar w:fldCharType="end"/>
            </w:r>
          </w:hyperlink>
        </w:p>
        <w:p w14:paraId="686DB617" w14:textId="12A10D8F" w:rsidR="006D045C" w:rsidRDefault="006D045C">
          <w:pPr>
            <w:pStyle w:val="Verzeichnis1"/>
            <w:tabs>
              <w:tab w:val="right" w:leader="dot" w:pos="6227"/>
            </w:tabs>
            <w:rPr>
              <w:rFonts w:eastAsiaTheme="minorEastAsia"/>
              <w:noProof/>
              <w:kern w:val="2"/>
              <w:sz w:val="24"/>
              <w:szCs w:val="24"/>
              <w:lang w:eastAsia="de-DE"/>
              <w14:ligatures w14:val="standardContextual"/>
            </w:rPr>
          </w:pPr>
          <w:hyperlink w:anchor="_Toc159939495" w:history="1">
            <w:r w:rsidRPr="00596372">
              <w:rPr>
                <w:rStyle w:val="Hyperlink"/>
                <w:noProof/>
              </w:rPr>
              <w:t>Lehrveranstaltungen in Modul 1</w:t>
            </w:r>
            <w:r>
              <w:rPr>
                <w:noProof/>
                <w:webHidden/>
              </w:rPr>
              <w:tab/>
            </w:r>
            <w:r>
              <w:rPr>
                <w:noProof/>
                <w:webHidden/>
              </w:rPr>
              <w:fldChar w:fldCharType="begin"/>
            </w:r>
            <w:r>
              <w:rPr>
                <w:noProof/>
                <w:webHidden/>
              </w:rPr>
              <w:instrText xml:space="preserve"> PAGEREF _Toc159939495 \h </w:instrText>
            </w:r>
            <w:r>
              <w:rPr>
                <w:noProof/>
                <w:webHidden/>
              </w:rPr>
            </w:r>
            <w:r>
              <w:rPr>
                <w:noProof/>
                <w:webHidden/>
              </w:rPr>
              <w:fldChar w:fldCharType="separate"/>
            </w:r>
            <w:r>
              <w:rPr>
                <w:noProof/>
                <w:webHidden/>
              </w:rPr>
              <w:t>8</w:t>
            </w:r>
            <w:r>
              <w:rPr>
                <w:noProof/>
                <w:webHidden/>
              </w:rPr>
              <w:fldChar w:fldCharType="end"/>
            </w:r>
          </w:hyperlink>
        </w:p>
        <w:p w14:paraId="53EF6FBD" w14:textId="1E575237" w:rsidR="006D045C" w:rsidRDefault="006D045C">
          <w:pPr>
            <w:pStyle w:val="Verzeichnis1"/>
            <w:tabs>
              <w:tab w:val="right" w:leader="dot" w:pos="6227"/>
            </w:tabs>
            <w:rPr>
              <w:rFonts w:eastAsiaTheme="minorEastAsia"/>
              <w:noProof/>
              <w:kern w:val="2"/>
              <w:sz w:val="24"/>
              <w:szCs w:val="24"/>
              <w:lang w:eastAsia="de-DE"/>
              <w14:ligatures w14:val="standardContextual"/>
            </w:rPr>
          </w:pPr>
          <w:hyperlink w:anchor="_Toc159939496" w:history="1">
            <w:r w:rsidRPr="00596372">
              <w:rPr>
                <w:rStyle w:val="Hyperlink"/>
                <w:noProof/>
              </w:rPr>
              <w:t>Lehrveranstaltungen in Modul 2</w:t>
            </w:r>
            <w:r>
              <w:rPr>
                <w:noProof/>
                <w:webHidden/>
              </w:rPr>
              <w:tab/>
            </w:r>
            <w:r>
              <w:rPr>
                <w:noProof/>
                <w:webHidden/>
              </w:rPr>
              <w:fldChar w:fldCharType="begin"/>
            </w:r>
            <w:r>
              <w:rPr>
                <w:noProof/>
                <w:webHidden/>
              </w:rPr>
              <w:instrText xml:space="preserve"> PAGEREF _Toc159939496 \h </w:instrText>
            </w:r>
            <w:r>
              <w:rPr>
                <w:noProof/>
                <w:webHidden/>
              </w:rPr>
            </w:r>
            <w:r>
              <w:rPr>
                <w:noProof/>
                <w:webHidden/>
              </w:rPr>
              <w:fldChar w:fldCharType="separate"/>
            </w:r>
            <w:r>
              <w:rPr>
                <w:noProof/>
                <w:webHidden/>
              </w:rPr>
              <w:t>9</w:t>
            </w:r>
            <w:r>
              <w:rPr>
                <w:noProof/>
                <w:webHidden/>
              </w:rPr>
              <w:fldChar w:fldCharType="end"/>
            </w:r>
          </w:hyperlink>
        </w:p>
        <w:p w14:paraId="239E8845" w14:textId="252F3773" w:rsidR="006D045C" w:rsidRDefault="006D045C">
          <w:pPr>
            <w:pStyle w:val="Verzeichnis1"/>
            <w:tabs>
              <w:tab w:val="right" w:leader="dot" w:pos="6227"/>
            </w:tabs>
            <w:rPr>
              <w:rFonts w:eastAsiaTheme="minorEastAsia"/>
              <w:noProof/>
              <w:kern w:val="2"/>
              <w:sz w:val="24"/>
              <w:szCs w:val="24"/>
              <w:lang w:eastAsia="de-DE"/>
              <w14:ligatures w14:val="standardContextual"/>
            </w:rPr>
          </w:pPr>
          <w:hyperlink w:anchor="_Toc159939497" w:history="1">
            <w:r w:rsidRPr="00596372">
              <w:rPr>
                <w:rStyle w:val="Hyperlink"/>
                <w:noProof/>
              </w:rPr>
              <w:t>Lehrveranstaltungen in Modul 3</w:t>
            </w:r>
            <w:r>
              <w:rPr>
                <w:noProof/>
                <w:webHidden/>
              </w:rPr>
              <w:tab/>
            </w:r>
            <w:r>
              <w:rPr>
                <w:noProof/>
                <w:webHidden/>
              </w:rPr>
              <w:fldChar w:fldCharType="begin"/>
            </w:r>
            <w:r>
              <w:rPr>
                <w:noProof/>
                <w:webHidden/>
              </w:rPr>
              <w:instrText xml:space="preserve"> PAGEREF _Toc159939497 \h </w:instrText>
            </w:r>
            <w:r>
              <w:rPr>
                <w:noProof/>
                <w:webHidden/>
              </w:rPr>
            </w:r>
            <w:r>
              <w:rPr>
                <w:noProof/>
                <w:webHidden/>
              </w:rPr>
              <w:fldChar w:fldCharType="separate"/>
            </w:r>
            <w:r>
              <w:rPr>
                <w:noProof/>
                <w:webHidden/>
              </w:rPr>
              <w:t>10</w:t>
            </w:r>
            <w:r>
              <w:rPr>
                <w:noProof/>
                <w:webHidden/>
              </w:rPr>
              <w:fldChar w:fldCharType="end"/>
            </w:r>
          </w:hyperlink>
        </w:p>
        <w:p w14:paraId="13DE740B" w14:textId="63D41764" w:rsidR="006D045C" w:rsidRDefault="006D045C">
          <w:pPr>
            <w:pStyle w:val="Verzeichnis2"/>
            <w:tabs>
              <w:tab w:val="right" w:leader="dot" w:pos="6227"/>
            </w:tabs>
            <w:rPr>
              <w:rFonts w:eastAsiaTheme="minorEastAsia"/>
              <w:noProof/>
              <w:kern w:val="2"/>
              <w:sz w:val="24"/>
              <w:szCs w:val="24"/>
              <w:lang w:eastAsia="de-DE"/>
              <w14:ligatures w14:val="standardContextual"/>
            </w:rPr>
          </w:pPr>
          <w:hyperlink w:anchor="_Toc159939498" w:history="1">
            <w:r w:rsidRPr="00596372">
              <w:rPr>
                <w:rStyle w:val="Hyperlink"/>
                <w:noProof/>
              </w:rPr>
              <w:t>Schwerpunkt Anglistik</w:t>
            </w:r>
            <w:r>
              <w:rPr>
                <w:noProof/>
                <w:webHidden/>
              </w:rPr>
              <w:tab/>
            </w:r>
            <w:r>
              <w:rPr>
                <w:noProof/>
                <w:webHidden/>
              </w:rPr>
              <w:fldChar w:fldCharType="begin"/>
            </w:r>
            <w:r>
              <w:rPr>
                <w:noProof/>
                <w:webHidden/>
              </w:rPr>
              <w:instrText xml:space="preserve"> PAGEREF _Toc159939498 \h </w:instrText>
            </w:r>
            <w:r>
              <w:rPr>
                <w:noProof/>
                <w:webHidden/>
              </w:rPr>
            </w:r>
            <w:r>
              <w:rPr>
                <w:noProof/>
                <w:webHidden/>
              </w:rPr>
              <w:fldChar w:fldCharType="separate"/>
            </w:r>
            <w:r>
              <w:rPr>
                <w:noProof/>
                <w:webHidden/>
              </w:rPr>
              <w:t>10</w:t>
            </w:r>
            <w:r>
              <w:rPr>
                <w:noProof/>
                <w:webHidden/>
              </w:rPr>
              <w:fldChar w:fldCharType="end"/>
            </w:r>
          </w:hyperlink>
        </w:p>
        <w:p w14:paraId="58168D95" w14:textId="34F46028" w:rsidR="006D045C" w:rsidRDefault="006D045C">
          <w:pPr>
            <w:pStyle w:val="Verzeichnis3"/>
            <w:tabs>
              <w:tab w:val="right" w:leader="dot" w:pos="6227"/>
            </w:tabs>
            <w:rPr>
              <w:rFonts w:eastAsiaTheme="minorEastAsia" w:cstheme="minorBidi"/>
              <w:noProof/>
              <w:kern w:val="2"/>
              <w:sz w:val="24"/>
              <w14:ligatures w14:val="standardContextual"/>
            </w:rPr>
          </w:pPr>
          <w:hyperlink w:anchor="_Toc159939499" w:history="1">
            <w:r w:rsidRPr="00596372">
              <w:rPr>
                <w:rStyle w:val="Hyperlink"/>
                <w:noProof/>
              </w:rPr>
              <w:t>Englische Sprachpraxis</w:t>
            </w:r>
            <w:r>
              <w:rPr>
                <w:noProof/>
                <w:webHidden/>
              </w:rPr>
              <w:tab/>
            </w:r>
            <w:r>
              <w:rPr>
                <w:noProof/>
                <w:webHidden/>
              </w:rPr>
              <w:fldChar w:fldCharType="begin"/>
            </w:r>
            <w:r>
              <w:rPr>
                <w:noProof/>
                <w:webHidden/>
              </w:rPr>
              <w:instrText xml:space="preserve"> PAGEREF _Toc159939499 \h </w:instrText>
            </w:r>
            <w:r>
              <w:rPr>
                <w:noProof/>
                <w:webHidden/>
              </w:rPr>
            </w:r>
            <w:r>
              <w:rPr>
                <w:noProof/>
                <w:webHidden/>
              </w:rPr>
              <w:fldChar w:fldCharType="separate"/>
            </w:r>
            <w:r>
              <w:rPr>
                <w:noProof/>
                <w:webHidden/>
              </w:rPr>
              <w:t>10</w:t>
            </w:r>
            <w:r>
              <w:rPr>
                <w:noProof/>
                <w:webHidden/>
              </w:rPr>
              <w:fldChar w:fldCharType="end"/>
            </w:r>
          </w:hyperlink>
        </w:p>
        <w:p w14:paraId="744260D2" w14:textId="6E99EA4B" w:rsidR="006D045C" w:rsidRDefault="006D045C">
          <w:pPr>
            <w:pStyle w:val="Verzeichnis2"/>
            <w:tabs>
              <w:tab w:val="right" w:leader="dot" w:pos="6227"/>
            </w:tabs>
            <w:rPr>
              <w:rFonts w:eastAsiaTheme="minorEastAsia"/>
              <w:noProof/>
              <w:kern w:val="2"/>
              <w:sz w:val="24"/>
              <w:szCs w:val="24"/>
              <w:lang w:eastAsia="de-DE"/>
              <w14:ligatures w14:val="standardContextual"/>
            </w:rPr>
          </w:pPr>
          <w:hyperlink w:anchor="_Toc159939500" w:history="1">
            <w:r w:rsidRPr="00596372">
              <w:rPr>
                <w:rStyle w:val="Hyperlink"/>
                <w:noProof/>
              </w:rPr>
              <w:t>Schwerpunkt Romanistik</w:t>
            </w:r>
            <w:r>
              <w:rPr>
                <w:noProof/>
                <w:webHidden/>
              </w:rPr>
              <w:tab/>
            </w:r>
            <w:r>
              <w:rPr>
                <w:noProof/>
                <w:webHidden/>
              </w:rPr>
              <w:fldChar w:fldCharType="begin"/>
            </w:r>
            <w:r>
              <w:rPr>
                <w:noProof/>
                <w:webHidden/>
              </w:rPr>
              <w:instrText xml:space="preserve"> PAGEREF _Toc159939500 \h </w:instrText>
            </w:r>
            <w:r>
              <w:rPr>
                <w:noProof/>
                <w:webHidden/>
              </w:rPr>
            </w:r>
            <w:r>
              <w:rPr>
                <w:noProof/>
                <w:webHidden/>
              </w:rPr>
              <w:fldChar w:fldCharType="separate"/>
            </w:r>
            <w:r>
              <w:rPr>
                <w:noProof/>
                <w:webHidden/>
              </w:rPr>
              <w:t>13</w:t>
            </w:r>
            <w:r>
              <w:rPr>
                <w:noProof/>
                <w:webHidden/>
              </w:rPr>
              <w:fldChar w:fldCharType="end"/>
            </w:r>
          </w:hyperlink>
        </w:p>
        <w:p w14:paraId="3189545F" w14:textId="5B4C971F" w:rsidR="006D045C" w:rsidRDefault="006D045C">
          <w:pPr>
            <w:pStyle w:val="Verzeichnis3"/>
            <w:tabs>
              <w:tab w:val="right" w:leader="dot" w:pos="6227"/>
            </w:tabs>
            <w:rPr>
              <w:rFonts w:eastAsiaTheme="minorEastAsia" w:cstheme="minorBidi"/>
              <w:noProof/>
              <w:kern w:val="2"/>
              <w:sz w:val="24"/>
              <w14:ligatures w14:val="standardContextual"/>
            </w:rPr>
          </w:pPr>
          <w:hyperlink w:anchor="_Toc159939501" w:history="1">
            <w:r w:rsidRPr="00596372">
              <w:rPr>
                <w:rStyle w:val="Hyperlink"/>
                <w:noProof/>
              </w:rPr>
              <w:t>Französisch</w:t>
            </w:r>
            <w:r>
              <w:rPr>
                <w:noProof/>
                <w:webHidden/>
              </w:rPr>
              <w:tab/>
            </w:r>
            <w:r>
              <w:rPr>
                <w:noProof/>
                <w:webHidden/>
              </w:rPr>
              <w:fldChar w:fldCharType="begin"/>
            </w:r>
            <w:r>
              <w:rPr>
                <w:noProof/>
                <w:webHidden/>
              </w:rPr>
              <w:instrText xml:space="preserve"> PAGEREF _Toc159939501 \h </w:instrText>
            </w:r>
            <w:r>
              <w:rPr>
                <w:noProof/>
                <w:webHidden/>
              </w:rPr>
            </w:r>
            <w:r>
              <w:rPr>
                <w:noProof/>
                <w:webHidden/>
              </w:rPr>
              <w:fldChar w:fldCharType="separate"/>
            </w:r>
            <w:r>
              <w:rPr>
                <w:noProof/>
                <w:webHidden/>
              </w:rPr>
              <w:t>13</w:t>
            </w:r>
            <w:r>
              <w:rPr>
                <w:noProof/>
                <w:webHidden/>
              </w:rPr>
              <w:fldChar w:fldCharType="end"/>
            </w:r>
          </w:hyperlink>
        </w:p>
        <w:p w14:paraId="7C76928E" w14:textId="0A2F32BE" w:rsidR="006D045C" w:rsidRDefault="006D045C">
          <w:pPr>
            <w:pStyle w:val="Verzeichnis3"/>
            <w:tabs>
              <w:tab w:val="right" w:leader="dot" w:pos="6227"/>
            </w:tabs>
            <w:rPr>
              <w:rFonts w:eastAsiaTheme="minorEastAsia" w:cstheme="minorBidi"/>
              <w:noProof/>
              <w:kern w:val="2"/>
              <w:sz w:val="24"/>
              <w14:ligatures w14:val="standardContextual"/>
            </w:rPr>
          </w:pPr>
          <w:hyperlink w:anchor="_Toc159939502" w:history="1">
            <w:r w:rsidRPr="00596372">
              <w:rPr>
                <w:rStyle w:val="Hyperlink"/>
                <w:noProof/>
              </w:rPr>
              <w:t>Italienisch</w:t>
            </w:r>
            <w:r>
              <w:rPr>
                <w:noProof/>
                <w:webHidden/>
              </w:rPr>
              <w:tab/>
            </w:r>
            <w:r>
              <w:rPr>
                <w:noProof/>
                <w:webHidden/>
              </w:rPr>
              <w:fldChar w:fldCharType="begin"/>
            </w:r>
            <w:r>
              <w:rPr>
                <w:noProof/>
                <w:webHidden/>
              </w:rPr>
              <w:instrText xml:space="preserve"> PAGEREF _Toc159939502 \h </w:instrText>
            </w:r>
            <w:r>
              <w:rPr>
                <w:noProof/>
                <w:webHidden/>
              </w:rPr>
            </w:r>
            <w:r>
              <w:rPr>
                <w:noProof/>
                <w:webHidden/>
              </w:rPr>
              <w:fldChar w:fldCharType="separate"/>
            </w:r>
            <w:r>
              <w:rPr>
                <w:noProof/>
                <w:webHidden/>
              </w:rPr>
              <w:t>14</w:t>
            </w:r>
            <w:r>
              <w:rPr>
                <w:noProof/>
                <w:webHidden/>
              </w:rPr>
              <w:fldChar w:fldCharType="end"/>
            </w:r>
          </w:hyperlink>
        </w:p>
        <w:p w14:paraId="6BE14DD1" w14:textId="283D7767" w:rsidR="006D045C" w:rsidRDefault="006D045C">
          <w:pPr>
            <w:pStyle w:val="Verzeichnis3"/>
            <w:tabs>
              <w:tab w:val="right" w:leader="dot" w:pos="6227"/>
            </w:tabs>
            <w:rPr>
              <w:rFonts w:eastAsiaTheme="minorEastAsia" w:cstheme="minorBidi"/>
              <w:noProof/>
              <w:kern w:val="2"/>
              <w:sz w:val="24"/>
              <w14:ligatures w14:val="standardContextual"/>
            </w:rPr>
          </w:pPr>
          <w:hyperlink w:anchor="_Toc159939503" w:history="1">
            <w:r w:rsidRPr="00596372">
              <w:rPr>
                <w:rStyle w:val="Hyperlink"/>
                <w:noProof/>
              </w:rPr>
              <w:t>Spanisch</w:t>
            </w:r>
            <w:r>
              <w:rPr>
                <w:noProof/>
                <w:webHidden/>
              </w:rPr>
              <w:tab/>
            </w:r>
            <w:r>
              <w:rPr>
                <w:noProof/>
                <w:webHidden/>
              </w:rPr>
              <w:fldChar w:fldCharType="begin"/>
            </w:r>
            <w:r>
              <w:rPr>
                <w:noProof/>
                <w:webHidden/>
              </w:rPr>
              <w:instrText xml:space="preserve"> PAGEREF _Toc159939503 \h </w:instrText>
            </w:r>
            <w:r>
              <w:rPr>
                <w:noProof/>
                <w:webHidden/>
              </w:rPr>
            </w:r>
            <w:r>
              <w:rPr>
                <w:noProof/>
                <w:webHidden/>
              </w:rPr>
              <w:fldChar w:fldCharType="separate"/>
            </w:r>
            <w:r>
              <w:rPr>
                <w:noProof/>
                <w:webHidden/>
              </w:rPr>
              <w:t>15</w:t>
            </w:r>
            <w:r>
              <w:rPr>
                <w:noProof/>
                <w:webHidden/>
              </w:rPr>
              <w:fldChar w:fldCharType="end"/>
            </w:r>
          </w:hyperlink>
        </w:p>
        <w:p w14:paraId="3D732AE9" w14:textId="337349CC" w:rsidR="006D045C" w:rsidRDefault="006D045C">
          <w:pPr>
            <w:pStyle w:val="Verzeichnis3"/>
            <w:tabs>
              <w:tab w:val="right" w:leader="dot" w:pos="6227"/>
            </w:tabs>
            <w:rPr>
              <w:rFonts w:eastAsiaTheme="minorEastAsia" w:cstheme="minorBidi"/>
              <w:noProof/>
              <w:kern w:val="2"/>
              <w:sz w:val="24"/>
              <w14:ligatures w14:val="standardContextual"/>
            </w:rPr>
          </w:pPr>
          <w:hyperlink w:anchor="_Toc159939504" w:history="1">
            <w:r w:rsidRPr="00596372">
              <w:rPr>
                <w:rStyle w:val="Hyperlink"/>
                <w:noProof/>
              </w:rPr>
              <w:t>Katalanisch</w:t>
            </w:r>
            <w:r>
              <w:rPr>
                <w:noProof/>
                <w:webHidden/>
              </w:rPr>
              <w:tab/>
            </w:r>
            <w:r>
              <w:rPr>
                <w:noProof/>
                <w:webHidden/>
              </w:rPr>
              <w:fldChar w:fldCharType="begin"/>
            </w:r>
            <w:r>
              <w:rPr>
                <w:noProof/>
                <w:webHidden/>
              </w:rPr>
              <w:instrText xml:space="preserve"> PAGEREF _Toc159939504 \h </w:instrText>
            </w:r>
            <w:r>
              <w:rPr>
                <w:noProof/>
                <w:webHidden/>
              </w:rPr>
            </w:r>
            <w:r>
              <w:rPr>
                <w:noProof/>
                <w:webHidden/>
              </w:rPr>
              <w:fldChar w:fldCharType="separate"/>
            </w:r>
            <w:r>
              <w:rPr>
                <w:noProof/>
                <w:webHidden/>
              </w:rPr>
              <w:t>18</w:t>
            </w:r>
            <w:r>
              <w:rPr>
                <w:noProof/>
                <w:webHidden/>
              </w:rPr>
              <w:fldChar w:fldCharType="end"/>
            </w:r>
          </w:hyperlink>
        </w:p>
        <w:p w14:paraId="0641FA59" w14:textId="65CC6D29" w:rsidR="006D045C" w:rsidRDefault="006D045C">
          <w:pPr>
            <w:pStyle w:val="Verzeichnis3"/>
            <w:tabs>
              <w:tab w:val="right" w:leader="dot" w:pos="6227"/>
            </w:tabs>
            <w:rPr>
              <w:rFonts w:eastAsiaTheme="minorEastAsia" w:cstheme="minorBidi"/>
              <w:noProof/>
              <w:kern w:val="2"/>
              <w:sz w:val="24"/>
              <w14:ligatures w14:val="standardContextual"/>
            </w:rPr>
          </w:pPr>
          <w:hyperlink w:anchor="_Toc159939505" w:history="1">
            <w:r w:rsidRPr="00596372">
              <w:rPr>
                <w:rStyle w:val="Hyperlink"/>
                <w:noProof/>
              </w:rPr>
              <w:t>Portugiesisch</w:t>
            </w:r>
            <w:r>
              <w:rPr>
                <w:noProof/>
                <w:webHidden/>
              </w:rPr>
              <w:tab/>
            </w:r>
            <w:r>
              <w:rPr>
                <w:noProof/>
                <w:webHidden/>
              </w:rPr>
              <w:fldChar w:fldCharType="begin"/>
            </w:r>
            <w:r>
              <w:rPr>
                <w:noProof/>
                <w:webHidden/>
              </w:rPr>
              <w:instrText xml:space="preserve"> PAGEREF _Toc159939505 \h </w:instrText>
            </w:r>
            <w:r>
              <w:rPr>
                <w:noProof/>
                <w:webHidden/>
              </w:rPr>
            </w:r>
            <w:r>
              <w:rPr>
                <w:noProof/>
                <w:webHidden/>
              </w:rPr>
              <w:fldChar w:fldCharType="separate"/>
            </w:r>
            <w:r>
              <w:rPr>
                <w:noProof/>
                <w:webHidden/>
              </w:rPr>
              <w:t>18</w:t>
            </w:r>
            <w:r>
              <w:rPr>
                <w:noProof/>
                <w:webHidden/>
              </w:rPr>
              <w:fldChar w:fldCharType="end"/>
            </w:r>
          </w:hyperlink>
        </w:p>
        <w:p w14:paraId="2C2DE9AC" w14:textId="72386306" w:rsidR="006D045C" w:rsidRDefault="006D045C">
          <w:pPr>
            <w:pStyle w:val="Verzeichnis2"/>
            <w:tabs>
              <w:tab w:val="right" w:leader="dot" w:pos="6227"/>
            </w:tabs>
            <w:rPr>
              <w:rFonts w:eastAsiaTheme="minorEastAsia"/>
              <w:noProof/>
              <w:kern w:val="2"/>
              <w:sz w:val="24"/>
              <w:szCs w:val="24"/>
              <w:lang w:eastAsia="de-DE"/>
              <w14:ligatures w14:val="standardContextual"/>
            </w:rPr>
          </w:pPr>
          <w:hyperlink w:anchor="_Toc159939506" w:history="1">
            <w:r w:rsidRPr="00596372">
              <w:rPr>
                <w:rStyle w:val="Hyperlink"/>
                <w:noProof/>
              </w:rPr>
              <w:t>Schwerpunkt Slavistik</w:t>
            </w:r>
            <w:r>
              <w:rPr>
                <w:noProof/>
                <w:webHidden/>
              </w:rPr>
              <w:tab/>
            </w:r>
            <w:r>
              <w:rPr>
                <w:noProof/>
                <w:webHidden/>
              </w:rPr>
              <w:fldChar w:fldCharType="begin"/>
            </w:r>
            <w:r>
              <w:rPr>
                <w:noProof/>
                <w:webHidden/>
              </w:rPr>
              <w:instrText xml:space="preserve"> PAGEREF _Toc159939506 \h </w:instrText>
            </w:r>
            <w:r>
              <w:rPr>
                <w:noProof/>
                <w:webHidden/>
              </w:rPr>
            </w:r>
            <w:r>
              <w:rPr>
                <w:noProof/>
                <w:webHidden/>
              </w:rPr>
              <w:fldChar w:fldCharType="separate"/>
            </w:r>
            <w:r>
              <w:rPr>
                <w:noProof/>
                <w:webHidden/>
              </w:rPr>
              <w:t>19</w:t>
            </w:r>
            <w:r>
              <w:rPr>
                <w:noProof/>
                <w:webHidden/>
              </w:rPr>
              <w:fldChar w:fldCharType="end"/>
            </w:r>
          </w:hyperlink>
        </w:p>
        <w:p w14:paraId="786A2DF1" w14:textId="604BC2B2" w:rsidR="006D045C" w:rsidRDefault="006D045C">
          <w:pPr>
            <w:pStyle w:val="Verzeichnis3"/>
            <w:tabs>
              <w:tab w:val="right" w:leader="dot" w:pos="6227"/>
            </w:tabs>
            <w:rPr>
              <w:rFonts w:eastAsiaTheme="minorEastAsia" w:cstheme="minorBidi"/>
              <w:noProof/>
              <w:kern w:val="2"/>
              <w:sz w:val="24"/>
              <w14:ligatures w14:val="standardContextual"/>
            </w:rPr>
          </w:pPr>
          <w:hyperlink w:anchor="_Toc159939507" w:history="1">
            <w:r w:rsidRPr="00596372">
              <w:rPr>
                <w:rStyle w:val="Hyperlink"/>
                <w:noProof/>
              </w:rPr>
              <w:t>Polnisch</w:t>
            </w:r>
            <w:r>
              <w:rPr>
                <w:noProof/>
                <w:webHidden/>
              </w:rPr>
              <w:tab/>
            </w:r>
            <w:r>
              <w:rPr>
                <w:noProof/>
                <w:webHidden/>
              </w:rPr>
              <w:fldChar w:fldCharType="begin"/>
            </w:r>
            <w:r>
              <w:rPr>
                <w:noProof/>
                <w:webHidden/>
              </w:rPr>
              <w:instrText xml:space="preserve"> PAGEREF _Toc159939507 \h </w:instrText>
            </w:r>
            <w:r>
              <w:rPr>
                <w:noProof/>
                <w:webHidden/>
              </w:rPr>
            </w:r>
            <w:r>
              <w:rPr>
                <w:noProof/>
                <w:webHidden/>
              </w:rPr>
              <w:fldChar w:fldCharType="separate"/>
            </w:r>
            <w:r>
              <w:rPr>
                <w:noProof/>
                <w:webHidden/>
              </w:rPr>
              <w:t>19</w:t>
            </w:r>
            <w:r>
              <w:rPr>
                <w:noProof/>
                <w:webHidden/>
              </w:rPr>
              <w:fldChar w:fldCharType="end"/>
            </w:r>
          </w:hyperlink>
        </w:p>
        <w:p w14:paraId="1C717B2D" w14:textId="26622BA6" w:rsidR="006D045C" w:rsidRDefault="006D045C">
          <w:pPr>
            <w:pStyle w:val="Verzeichnis3"/>
            <w:tabs>
              <w:tab w:val="right" w:leader="dot" w:pos="6227"/>
            </w:tabs>
            <w:rPr>
              <w:rFonts w:eastAsiaTheme="minorEastAsia" w:cstheme="minorBidi"/>
              <w:noProof/>
              <w:kern w:val="2"/>
              <w:sz w:val="24"/>
              <w14:ligatures w14:val="standardContextual"/>
            </w:rPr>
          </w:pPr>
          <w:hyperlink w:anchor="_Toc159939508" w:history="1">
            <w:r w:rsidRPr="00596372">
              <w:rPr>
                <w:rStyle w:val="Hyperlink"/>
                <w:noProof/>
              </w:rPr>
              <w:t>Russisch</w:t>
            </w:r>
            <w:r>
              <w:rPr>
                <w:noProof/>
                <w:webHidden/>
              </w:rPr>
              <w:tab/>
            </w:r>
            <w:r>
              <w:rPr>
                <w:noProof/>
                <w:webHidden/>
              </w:rPr>
              <w:fldChar w:fldCharType="begin"/>
            </w:r>
            <w:r>
              <w:rPr>
                <w:noProof/>
                <w:webHidden/>
              </w:rPr>
              <w:instrText xml:space="preserve"> PAGEREF _Toc159939508 \h </w:instrText>
            </w:r>
            <w:r>
              <w:rPr>
                <w:noProof/>
                <w:webHidden/>
              </w:rPr>
            </w:r>
            <w:r>
              <w:rPr>
                <w:noProof/>
                <w:webHidden/>
              </w:rPr>
              <w:fldChar w:fldCharType="separate"/>
            </w:r>
            <w:r>
              <w:rPr>
                <w:noProof/>
                <w:webHidden/>
              </w:rPr>
              <w:t>23</w:t>
            </w:r>
            <w:r>
              <w:rPr>
                <w:noProof/>
                <w:webHidden/>
              </w:rPr>
              <w:fldChar w:fldCharType="end"/>
            </w:r>
          </w:hyperlink>
        </w:p>
        <w:p w14:paraId="488F3428" w14:textId="0E2EE54B" w:rsidR="006D045C" w:rsidRDefault="006D045C">
          <w:pPr>
            <w:pStyle w:val="Verzeichnis3"/>
            <w:tabs>
              <w:tab w:val="right" w:leader="dot" w:pos="6227"/>
            </w:tabs>
            <w:rPr>
              <w:rFonts w:eastAsiaTheme="minorEastAsia" w:cstheme="minorBidi"/>
              <w:noProof/>
              <w:kern w:val="2"/>
              <w:sz w:val="24"/>
              <w14:ligatures w14:val="standardContextual"/>
            </w:rPr>
          </w:pPr>
          <w:hyperlink w:anchor="_Toc159939509" w:history="1">
            <w:r w:rsidRPr="00596372">
              <w:rPr>
                <w:rStyle w:val="Hyperlink"/>
                <w:noProof/>
              </w:rPr>
              <w:t>Ukrainisch</w:t>
            </w:r>
            <w:r>
              <w:rPr>
                <w:noProof/>
                <w:webHidden/>
              </w:rPr>
              <w:tab/>
            </w:r>
            <w:r>
              <w:rPr>
                <w:noProof/>
                <w:webHidden/>
              </w:rPr>
              <w:fldChar w:fldCharType="begin"/>
            </w:r>
            <w:r>
              <w:rPr>
                <w:noProof/>
                <w:webHidden/>
              </w:rPr>
              <w:instrText xml:space="preserve"> PAGEREF _Toc159939509 \h </w:instrText>
            </w:r>
            <w:r>
              <w:rPr>
                <w:noProof/>
                <w:webHidden/>
              </w:rPr>
            </w:r>
            <w:r>
              <w:rPr>
                <w:noProof/>
                <w:webHidden/>
              </w:rPr>
              <w:fldChar w:fldCharType="separate"/>
            </w:r>
            <w:r>
              <w:rPr>
                <w:noProof/>
                <w:webHidden/>
              </w:rPr>
              <w:t>29</w:t>
            </w:r>
            <w:r>
              <w:rPr>
                <w:noProof/>
                <w:webHidden/>
              </w:rPr>
              <w:fldChar w:fldCharType="end"/>
            </w:r>
          </w:hyperlink>
        </w:p>
        <w:p w14:paraId="38D0AEF5" w14:textId="5AFC05F7" w:rsidR="006D045C" w:rsidRDefault="006D045C">
          <w:pPr>
            <w:pStyle w:val="Verzeichnis1"/>
            <w:tabs>
              <w:tab w:val="right" w:leader="dot" w:pos="6227"/>
            </w:tabs>
            <w:rPr>
              <w:rFonts w:eastAsiaTheme="minorEastAsia"/>
              <w:noProof/>
              <w:kern w:val="2"/>
              <w:sz w:val="24"/>
              <w:szCs w:val="24"/>
              <w:lang w:eastAsia="de-DE"/>
              <w14:ligatures w14:val="standardContextual"/>
            </w:rPr>
          </w:pPr>
          <w:hyperlink w:anchor="_Toc159939510" w:history="1">
            <w:r w:rsidRPr="00596372">
              <w:rPr>
                <w:rStyle w:val="Hyperlink"/>
                <w:noProof/>
              </w:rPr>
              <w:t>Lehrveranstaltungen in Modul 4</w:t>
            </w:r>
            <w:r>
              <w:rPr>
                <w:noProof/>
                <w:webHidden/>
              </w:rPr>
              <w:tab/>
            </w:r>
            <w:r>
              <w:rPr>
                <w:noProof/>
                <w:webHidden/>
              </w:rPr>
              <w:fldChar w:fldCharType="begin"/>
            </w:r>
            <w:r>
              <w:rPr>
                <w:noProof/>
                <w:webHidden/>
              </w:rPr>
              <w:instrText xml:space="preserve"> PAGEREF _Toc159939510 \h </w:instrText>
            </w:r>
            <w:r>
              <w:rPr>
                <w:noProof/>
                <w:webHidden/>
              </w:rPr>
            </w:r>
            <w:r>
              <w:rPr>
                <w:noProof/>
                <w:webHidden/>
              </w:rPr>
              <w:fldChar w:fldCharType="separate"/>
            </w:r>
            <w:r>
              <w:rPr>
                <w:noProof/>
                <w:webHidden/>
              </w:rPr>
              <w:t>30</w:t>
            </w:r>
            <w:r>
              <w:rPr>
                <w:noProof/>
                <w:webHidden/>
              </w:rPr>
              <w:fldChar w:fldCharType="end"/>
            </w:r>
          </w:hyperlink>
        </w:p>
        <w:p w14:paraId="38D4D155" w14:textId="13F7CB9A" w:rsidR="006D045C" w:rsidRDefault="006D045C">
          <w:pPr>
            <w:pStyle w:val="Verzeichnis2"/>
            <w:tabs>
              <w:tab w:val="right" w:leader="dot" w:pos="6227"/>
            </w:tabs>
            <w:rPr>
              <w:rFonts w:eastAsiaTheme="minorEastAsia"/>
              <w:noProof/>
              <w:kern w:val="2"/>
              <w:sz w:val="24"/>
              <w:szCs w:val="24"/>
              <w:lang w:eastAsia="de-DE"/>
              <w14:ligatures w14:val="standardContextual"/>
            </w:rPr>
          </w:pPr>
          <w:hyperlink w:anchor="_Toc159939511" w:history="1">
            <w:r w:rsidRPr="00596372">
              <w:rPr>
                <w:rStyle w:val="Hyperlink"/>
                <w:noProof/>
              </w:rPr>
              <w:t>Schwerpunkt Anglistik</w:t>
            </w:r>
            <w:r>
              <w:rPr>
                <w:noProof/>
                <w:webHidden/>
              </w:rPr>
              <w:tab/>
            </w:r>
            <w:r>
              <w:rPr>
                <w:noProof/>
                <w:webHidden/>
              </w:rPr>
              <w:fldChar w:fldCharType="begin"/>
            </w:r>
            <w:r>
              <w:rPr>
                <w:noProof/>
                <w:webHidden/>
              </w:rPr>
              <w:instrText xml:space="preserve"> PAGEREF _Toc159939511 \h </w:instrText>
            </w:r>
            <w:r>
              <w:rPr>
                <w:noProof/>
                <w:webHidden/>
              </w:rPr>
            </w:r>
            <w:r>
              <w:rPr>
                <w:noProof/>
                <w:webHidden/>
              </w:rPr>
              <w:fldChar w:fldCharType="separate"/>
            </w:r>
            <w:r>
              <w:rPr>
                <w:noProof/>
                <w:webHidden/>
              </w:rPr>
              <w:t>30</w:t>
            </w:r>
            <w:r>
              <w:rPr>
                <w:noProof/>
                <w:webHidden/>
              </w:rPr>
              <w:fldChar w:fldCharType="end"/>
            </w:r>
          </w:hyperlink>
        </w:p>
        <w:p w14:paraId="576F8C09" w14:textId="26967318" w:rsidR="006D045C" w:rsidRDefault="006D045C">
          <w:pPr>
            <w:pStyle w:val="Verzeichnis2"/>
            <w:tabs>
              <w:tab w:val="right" w:leader="dot" w:pos="6227"/>
            </w:tabs>
            <w:rPr>
              <w:rFonts w:eastAsiaTheme="minorEastAsia"/>
              <w:noProof/>
              <w:kern w:val="2"/>
              <w:sz w:val="24"/>
              <w:szCs w:val="24"/>
              <w:lang w:eastAsia="de-DE"/>
              <w14:ligatures w14:val="standardContextual"/>
            </w:rPr>
          </w:pPr>
          <w:hyperlink w:anchor="_Toc159939512" w:history="1">
            <w:r w:rsidRPr="00596372">
              <w:rPr>
                <w:rStyle w:val="Hyperlink"/>
                <w:noProof/>
              </w:rPr>
              <w:t>Schwerpunkt Germanistik</w:t>
            </w:r>
            <w:r>
              <w:rPr>
                <w:noProof/>
                <w:webHidden/>
              </w:rPr>
              <w:tab/>
            </w:r>
            <w:r>
              <w:rPr>
                <w:noProof/>
                <w:webHidden/>
              </w:rPr>
              <w:fldChar w:fldCharType="begin"/>
            </w:r>
            <w:r>
              <w:rPr>
                <w:noProof/>
                <w:webHidden/>
              </w:rPr>
              <w:instrText xml:space="preserve"> PAGEREF _Toc159939512 \h </w:instrText>
            </w:r>
            <w:r>
              <w:rPr>
                <w:noProof/>
                <w:webHidden/>
              </w:rPr>
            </w:r>
            <w:r>
              <w:rPr>
                <w:noProof/>
                <w:webHidden/>
              </w:rPr>
              <w:fldChar w:fldCharType="separate"/>
            </w:r>
            <w:r>
              <w:rPr>
                <w:noProof/>
                <w:webHidden/>
              </w:rPr>
              <w:t>34</w:t>
            </w:r>
            <w:r>
              <w:rPr>
                <w:noProof/>
                <w:webHidden/>
              </w:rPr>
              <w:fldChar w:fldCharType="end"/>
            </w:r>
          </w:hyperlink>
        </w:p>
        <w:p w14:paraId="6D5C0D28" w14:textId="4D485134" w:rsidR="006D045C" w:rsidRDefault="006D045C">
          <w:pPr>
            <w:pStyle w:val="Verzeichnis2"/>
            <w:tabs>
              <w:tab w:val="right" w:leader="dot" w:pos="6227"/>
            </w:tabs>
            <w:rPr>
              <w:rFonts w:eastAsiaTheme="minorEastAsia"/>
              <w:noProof/>
              <w:kern w:val="2"/>
              <w:sz w:val="24"/>
              <w:szCs w:val="24"/>
              <w:lang w:eastAsia="de-DE"/>
              <w14:ligatures w14:val="standardContextual"/>
            </w:rPr>
          </w:pPr>
          <w:hyperlink w:anchor="_Toc159939513" w:history="1">
            <w:r w:rsidRPr="00596372">
              <w:rPr>
                <w:rStyle w:val="Hyperlink"/>
                <w:noProof/>
              </w:rPr>
              <w:t>Schwerpunkt Romanistik</w:t>
            </w:r>
            <w:r>
              <w:rPr>
                <w:noProof/>
                <w:webHidden/>
              </w:rPr>
              <w:tab/>
            </w:r>
            <w:r>
              <w:rPr>
                <w:noProof/>
                <w:webHidden/>
              </w:rPr>
              <w:fldChar w:fldCharType="begin"/>
            </w:r>
            <w:r>
              <w:rPr>
                <w:noProof/>
                <w:webHidden/>
              </w:rPr>
              <w:instrText xml:space="preserve"> PAGEREF _Toc159939513 \h </w:instrText>
            </w:r>
            <w:r>
              <w:rPr>
                <w:noProof/>
                <w:webHidden/>
              </w:rPr>
            </w:r>
            <w:r>
              <w:rPr>
                <w:noProof/>
                <w:webHidden/>
              </w:rPr>
              <w:fldChar w:fldCharType="separate"/>
            </w:r>
            <w:r>
              <w:rPr>
                <w:noProof/>
                <w:webHidden/>
              </w:rPr>
              <w:t>38</w:t>
            </w:r>
            <w:r>
              <w:rPr>
                <w:noProof/>
                <w:webHidden/>
              </w:rPr>
              <w:fldChar w:fldCharType="end"/>
            </w:r>
          </w:hyperlink>
        </w:p>
        <w:p w14:paraId="7F71BA34" w14:textId="3528C2FA" w:rsidR="006D045C" w:rsidRDefault="006D045C">
          <w:pPr>
            <w:pStyle w:val="Verzeichnis3"/>
            <w:tabs>
              <w:tab w:val="right" w:leader="dot" w:pos="6227"/>
            </w:tabs>
            <w:rPr>
              <w:rFonts w:eastAsiaTheme="minorEastAsia" w:cstheme="minorBidi"/>
              <w:noProof/>
              <w:kern w:val="2"/>
              <w:sz w:val="24"/>
              <w14:ligatures w14:val="standardContextual"/>
            </w:rPr>
          </w:pPr>
          <w:hyperlink w:anchor="_Toc159939514" w:history="1">
            <w:r w:rsidRPr="00596372">
              <w:rPr>
                <w:rStyle w:val="Hyperlink"/>
                <w:noProof/>
              </w:rPr>
              <w:t>Französisch</w:t>
            </w:r>
            <w:r>
              <w:rPr>
                <w:noProof/>
                <w:webHidden/>
              </w:rPr>
              <w:tab/>
            </w:r>
            <w:r>
              <w:rPr>
                <w:noProof/>
                <w:webHidden/>
              </w:rPr>
              <w:fldChar w:fldCharType="begin"/>
            </w:r>
            <w:r>
              <w:rPr>
                <w:noProof/>
                <w:webHidden/>
              </w:rPr>
              <w:instrText xml:space="preserve"> PAGEREF _Toc159939514 \h </w:instrText>
            </w:r>
            <w:r>
              <w:rPr>
                <w:noProof/>
                <w:webHidden/>
              </w:rPr>
            </w:r>
            <w:r>
              <w:rPr>
                <w:noProof/>
                <w:webHidden/>
              </w:rPr>
              <w:fldChar w:fldCharType="separate"/>
            </w:r>
            <w:r>
              <w:rPr>
                <w:noProof/>
                <w:webHidden/>
              </w:rPr>
              <w:t>38</w:t>
            </w:r>
            <w:r>
              <w:rPr>
                <w:noProof/>
                <w:webHidden/>
              </w:rPr>
              <w:fldChar w:fldCharType="end"/>
            </w:r>
          </w:hyperlink>
        </w:p>
        <w:p w14:paraId="490154B3" w14:textId="65AB23D5" w:rsidR="006D045C" w:rsidRDefault="006D045C">
          <w:pPr>
            <w:pStyle w:val="Verzeichnis3"/>
            <w:tabs>
              <w:tab w:val="right" w:leader="dot" w:pos="6227"/>
            </w:tabs>
            <w:rPr>
              <w:rFonts w:eastAsiaTheme="minorEastAsia" w:cstheme="minorBidi"/>
              <w:noProof/>
              <w:kern w:val="2"/>
              <w:sz w:val="24"/>
              <w14:ligatures w14:val="standardContextual"/>
            </w:rPr>
          </w:pPr>
          <w:hyperlink w:anchor="_Toc159939515" w:history="1">
            <w:r w:rsidRPr="00596372">
              <w:rPr>
                <w:rStyle w:val="Hyperlink"/>
                <w:noProof/>
              </w:rPr>
              <w:t>Italienisch</w:t>
            </w:r>
            <w:r>
              <w:rPr>
                <w:noProof/>
                <w:webHidden/>
              </w:rPr>
              <w:tab/>
            </w:r>
            <w:r>
              <w:rPr>
                <w:noProof/>
                <w:webHidden/>
              </w:rPr>
              <w:fldChar w:fldCharType="begin"/>
            </w:r>
            <w:r>
              <w:rPr>
                <w:noProof/>
                <w:webHidden/>
              </w:rPr>
              <w:instrText xml:space="preserve"> PAGEREF _Toc159939515 \h </w:instrText>
            </w:r>
            <w:r>
              <w:rPr>
                <w:noProof/>
                <w:webHidden/>
              </w:rPr>
            </w:r>
            <w:r>
              <w:rPr>
                <w:noProof/>
                <w:webHidden/>
              </w:rPr>
              <w:fldChar w:fldCharType="separate"/>
            </w:r>
            <w:r>
              <w:rPr>
                <w:noProof/>
                <w:webHidden/>
              </w:rPr>
              <w:t>38</w:t>
            </w:r>
            <w:r>
              <w:rPr>
                <w:noProof/>
                <w:webHidden/>
              </w:rPr>
              <w:fldChar w:fldCharType="end"/>
            </w:r>
          </w:hyperlink>
        </w:p>
        <w:p w14:paraId="531B41F3" w14:textId="73D96884" w:rsidR="006D045C" w:rsidRDefault="006D045C">
          <w:pPr>
            <w:pStyle w:val="Verzeichnis3"/>
            <w:tabs>
              <w:tab w:val="right" w:leader="dot" w:pos="6227"/>
            </w:tabs>
            <w:rPr>
              <w:rFonts w:eastAsiaTheme="minorEastAsia" w:cstheme="minorBidi"/>
              <w:noProof/>
              <w:kern w:val="2"/>
              <w:sz w:val="24"/>
              <w14:ligatures w14:val="standardContextual"/>
            </w:rPr>
          </w:pPr>
          <w:hyperlink w:anchor="_Toc159939516" w:history="1">
            <w:r w:rsidRPr="00596372">
              <w:rPr>
                <w:rStyle w:val="Hyperlink"/>
                <w:noProof/>
              </w:rPr>
              <w:t>Spanisch</w:t>
            </w:r>
            <w:r>
              <w:rPr>
                <w:noProof/>
                <w:webHidden/>
              </w:rPr>
              <w:tab/>
            </w:r>
            <w:r>
              <w:rPr>
                <w:noProof/>
                <w:webHidden/>
              </w:rPr>
              <w:fldChar w:fldCharType="begin"/>
            </w:r>
            <w:r>
              <w:rPr>
                <w:noProof/>
                <w:webHidden/>
              </w:rPr>
              <w:instrText xml:space="preserve"> PAGEREF _Toc159939516 \h </w:instrText>
            </w:r>
            <w:r>
              <w:rPr>
                <w:noProof/>
                <w:webHidden/>
              </w:rPr>
            </w:r>
            <w:r>
              <w:rPr>
                <w:noProof/>
                <w:webHidden/>
              </w:rPr>
              <w:fldChar w:fldCharType="separate"/>
            </w:r>
            <w:r>
              <w:rPr>
                <w:noProof/>
                <w:webHidden/>
              </w:rPr>
              <w:t>39</w:t>
            </w:r>
            <w:r>
              <w:rPr>
                <w:noProof/>
                <w:webHidden/>
              </w:rPr>
              <w:fldChar w:fldCharType="end"/>
            </w:r>
          </w:hyperlink>
        </w:p>
        <w:p w14:paraId="57BDE8D5" w14:textId="25F8A6A6" w:rsidR="006D045C" w:rsidRDefault="006D045C">
          <w:pPr>
            <w:pStyle w:val="Verzeichnis2"/>
            <w:tabs>
              <w:tab w:val="right" w:leader="dot" w:pos="6227"/>
            </w:tabs>
            <w:rPr>
              <w:rFonts w:eastAsiaTheme="minorEastAsia"/>
              <w:noProof/>
              <w:kern w:val="2"/>
              <w:sz w:val="24"/>
              <w:szCs w:val="24"/>
              <w:lang w:eastAsia="de-DE"/>
              <w14:ligatures w14:val="standardContextual"/>
            </w:rPr>
          </w:pPr>
          <w:hyperlink w:anchor="_Toc159939517" w:history="1">
            <w:r w:rsidRPr="00596372">
              <w:rPr>
                <w:rStyle w:val="Hyperlink"/>
                <w:noProof/>
              </w:rPr>
              <w:t>Schwerpunkt Slavistik</w:t>
            </w:r>
            <w:r>
              <w:rPr>
                <w:noProof/>
                <w:webHidden/>
              </w:rPr>
              <w:tab/>
            </w:r>
            <w:r>
              <w:rPr>
                <w:noProof/>
                <w:webHidden/>
              </w:rPr>
              <w:fldChar w:fldCharType="begin"/>
            </w:r>
            <w:r>
              <w:rPr>
                <w:noProof/>
                <w:webHidden/>
              </w:rPr>
              <w:instrText xml:space="preserve"> PAGEREF _Toc159939517 \h </w:instrText>
            </w:r>
            <w:r>
              <w:rPr>
                <w:noProof/>
                <w:webHidden/>
              </w:rPr>
            </w:r>
            <w:r>
              <w:rPr>
                <w:noProof/>
                <w:webHidden/>
              </w:rPr>
              <w:fldChar w:fldCharType="separate"/>
            </w:r>
            <w:r>
              <w:rPr>
                <w:noProof/>
                <w:webHidden/>
              </w:rPr>
              <w:t>40</w:t>
            </w:r>
            <w:r>
              <w:rPr>
                <w:noProof/>
                <w:webHidden/>
              </w:rPr>
              <w:fldChar w:fldCharType="end"/>
            </w:r>
          </w:hyperlink>
        </w:p>
        <w:p w14:paraId="2B9A2040" w14:textId="0C8D89E9" w:rsidR="006D045C" w:rsidRDefault="006D045C">
          <w:pPr>
            <w:pStyle w:val="Verzeichnis1"/>
            <w:tabs>
              <w:tab w:val="right" w:leader="dot" w:pos="6227"/>
            </w:tabs>
            <w:rPr>
              <w:rFonts w:eastAsiaTheme="minorEastAsia"/>
              <w:noProof/>
              <w:kern w:val="2"/>
              <w:sz w:val="24"/>
              <w:szCs w:val="24"/>
              <w:lang w:eastAsia="de-DE"/>
              <w14:ligatures w14:val="standardContextual"/>
            </w:rPr>
          </w:pPr>
          <w:hyperlink w:anchor="_Toc159939518" w:history="1">
            <w:r w:rsidRPr="00596372">
              <w:rPr>
                <w:rStyle w:val="Hyperlink"/>
                <w:noProof/>
              </w:rPr>
              <w:t>Lehrveranstaltungen in Modul 5</w:t>
            </w:r>
            <w:r>
              <w:rPr>
                <w:noProof/>
                <w:webHidden/>
              </w:rPr>
              <w:tab/>
            </w:r>
            <w:r>
              <w:rPr>
                <w:noProof/>
                <w:webHidden/>
              </w:rPr>
              <w:fldChar w:fldCharType="begin"/>
            </w:r>
            <w:r>
              <w:rPr>
                <w:noProof/>
                <w:webHidden/>
              </w:rPr>
              <w:instrText xml:space="preserve"> PAGEREF _Toc159939518 \h </w:instrText>
            </w:r>
            <w:r>
              <w:rPr>
                <w:noProof/>
                <w:webHidden/>
              </w:rPr>
            </w:r>
            <w:r>
              <w:rPr>
                <w:noProof/>
                <w:webHidden/>
              </w:rPr>
              <w:fldChar w:fldCharType="separate"/>
            </w:r>
            <w:r>
              <w:rPr>
                <w:noProof/>
                <w:webHidden/>
              </w:rPr>
              <w:t>41</w:t>
            </w:r>
            <w:r>
              <w:rPr>
                <w:noProof/>
                <w:webHidden/>
              </w:rPr>
              <w:fldChar w:fldCharType="end"/>
            </w:r>
          </w:hyperlink>
        </w:p>
        <w:p w14:paraId="52D40E2A" w14:textId="0CB2511B" w:rsidR="006D045C" w:rsidRDefault="006D045C">
          <w:pPr>
            <w:pStyle w:val="Verzeichnis1"/>
            <w:tabs>
              <w:tab w:val="right" w:leader="dot" w:pos="6227"/>
            </w:tabs>
            <w:rPr>
              <w:rFonts w:eastAsiaTheme="minorEastAsia"/>
              <w:noProof/>
              <w:kern w:val="2"/>
              <w:sz w:val="24"/>
              <w:szCs w:val="24"/>
              <w:lang w:eastAsia="de-DE"/>
              <w14:ligatures w14:val="standardContextual"/>
            </w:rPr>
          </w:pPr>
          <w:hyperlink w:anchor="_Toc159939519" w:history="1">
            <w:r w:rsidRPr="00596372">
              <w:rPr>
                <w:rStyle w:val="Hyperlink"/>
                <w:noProof/>
              </w:rPr>
              <w:t>Lehrveranstaltungen in Modul 6</w:t>
            </w:r>
            <w:r>
              <w:rPr>
                <w:noProof/>
                <w:webHidden/>
              </w:rPr>
              <w:tab/>
            </w:r>
            <w:r>
              <w:rPr>
                <w:noProof/>
                <w:webHidden/>
              </w:rPr>
              <w:fldChar w:fldCharType="begin"/>
            </w:r>
            <w:r>
              <w:rPr>
                <w:noProof/>
                <w:webHidden/>
              </w:rPr>
              <w:instrText xml:space="preserve"> PAGEREF _Toc159939519 \h </w:instrText>
            </w:r>
            <w:r>
              <w:rPr>
                <w:noProof/>
                <w:webHidden/>
              </w:rPr>
            </w:r>
            <w:r>
              <w:rPr>
                <w:noProof/>
                <w:webHidden/>
              </w:rPr>
              <w:fldChar w:fldCharType="separate"/>
            </w:r>
            <w:r>
              <w:rPr>
                <w:noProof/>
                <w:webHidden/>
              </w:rPr>
              <w:t>45</w:t>
            </w:r>
            <w:r>
              <w:rPr>
                <w:noProof/>
                <w:webHidden/>
              </w:rPr>
              <w:fldChar w:fldCharType="end"/>
            </w:r>
          </w:hyperlink>
        </w:p>
        <w:p w14:paraId="2C305613" w14:textId="7B660783" w:rsidR="006D045C" w:rsidRDefault="006D045C">
          <w:pPr>
            <w:pStyle w:val="Verzeichnis1"/>
            <w:tabs>
              <w:tab w:val="right" w:leader="dot" w:pos="6227"/>
            </w:tabs>
            <w:rPr>
              <w:rFonts w:eastAsiaTheme="minorEastAsia"/>
              <w:noProof/>
              <w:kern w:val="2"/>
              <w:sz w:val="24"/>
              <w:szCs w:val="24"/>
              <w:lang w:eastAsia="de-DE"/>
              <w14:ligatures w14:val="standardContextual"/>
            </w:rPr>
          </w:pPr>
          <w:hyperlink w:anchor="_Toc159939520" w:history="1">
            <w:r w:rsidRPr="00596372">
              <w:rPr>
                <w:rStyle w:val="Hyperlink"/>
                <w:noProof/>
              </w:rPr>
              <w:t>Lehrveranstaltungen in Modul 7</w:t>
            </w:r>
            <w:r>
              <w:rPr>
                <w:noProof/>
                <w:webHidden/>
              </w:rPr>
              <w:tab/>
            </w:r>
            <w:r>
              <w:rPr>
                <w:noProof/>
                <w:webHidden/>
              </w:rPr>
              <w:fldChar w:fldCharType="begin"/>
            </w:r>
            <w:r>
              <w:rPr>
                <w:noProof/>
                <w:webHidden/>
              </w:rPr>
              <w:instrText xml:space="preserve"> PAGEREF _Toc159939520 \h </w:instrText>
            </w:r>
            <w:r>
              <w:rPr>
                <w:noProof/>
                <w:webHidden/>
              </w:rPr>
            </w:r>
            <w:r>
              <w:rPr>
                <w:noProof/>
                <w:webHidden/>
              </w:rPr>
              <w:fldChar w:fldCharType="separate"/>
            </w:r>
            <w:r>
              <w:rPr>
                <w:noProof/>
                <w:webHidden/>
              </w:rPr>
              <w:t>46</w:t>
            </w:r>
            <w:r>
              <w:rPr>
                <w:noProof/>
                <w:webHidden/>
              </w:rPr>
              <w:fldChar w:fldCharType="end"/>
            </w:r>
          </w:hyperlink>
        </w:p>
        <w:p w14:paraId="5562D132" w14:textId="6CDD33B6" w:rsidR="006D045C" w:rsidRDefault="006D045C">
          <w:pPr>
            <w:pStyle w:val="Verzeichnis1"/>
            <w:tabs>
              <w:tab w:val="right" w:leader="dot" w:pos="6227"/>
            </w:tabs>
            <w:rPr>
              <w:rFonts w:eastAsiaTheme="minorEastAsia"/>
              <w:noProof/>
              <w:kern w:val="2"/>
              <w:sz w:val="24"/>
              <w:szCs w:val="24"/>
              <w:lang w:eastAsia="de-DE"/>
              <w14:ligatures w14:val="standardContextual"/>
            </w:rPr>
          </w:pPr>
          <w:hyperlink w:anchor="_Toc159939521" w:history="1">
            <w:r w:rsidRPr="00596372">
              <w:rPr>
                <w:rStyle w:val="Hyperlink"/>
                <w:noProof/>
              </w:rPr>
              <w:t>Lehrveranstaltungen in Modul 8</w:t>
            </w:r>
            <w:r>
              <w:rPr>
                <w:noProof/>
                <w:webHidden/>
              </w:rPr>
              <w:tab/>
            </w:r>
            <w:r>
              <w:rPr>
                <w:noProof/>
                <w:webHidden/>
              </w:rPr>
              <w:fldChar w:fldCharType="begin"/>
            </w:r>
            <w:r>
              <w:rPr>
                <w:noProof/>
                <w:webHidden/>
              </w:rPr>
              <w:instrText xml:space="preserve"> PAGEREF _Toc159939521 \h </w:instrText>
            </w:r>
            <w:r>
              <w:rPr>
                <w:noProof/>
                <w:webHidden/>
              </w:rPr>
            </w:r>
            <w:r>
              <w:rPr>
                <w:noProof/>
                <w:webHidden/>
              </w:rPr>
              <w:fldChar w:fldCharType="separate"/>
            </w:r>
            <w:r>
              <w:rPr>
                <w:noProof/>
                <w:webHidden/>
              </w:rPr>
              <w:t>47</w:t>
            </w:r>
            <w:r>
              <w:rPr>
                <w:noProof/>
                <w:webHidden/>
              </w:rPr>
              <w:fldChar w:fldCharType="end"/>
            </w:r>
          </w:hyperlink>
        </w:p>
        <w:p w14:paraId="4B005124" w14:textId="499D5622" w:rsidR="006D045C" w:rsidRDefault="006D045C">
          <w:pPr>
            <w:pStyle w:val="Verzeichnis2"/>
            <w:tabs>
              <w:tab w:val="right" w:leader="dot" w:pos="6227"/>
            </w:tabs>
            <w:rPr>
              <w:rFonts w:eastAsiaTheme="minorEastAsia"/>
              <w:noProof/>
              <w:kern w:val="2"/>
              <w:sz w:val="24"/>
              <w:szCs w:val="24"/>
              <w:lang w:eastAsia="de-DE"/>
              <w14:ligatures w14:val="standardContextual"/>
            </w:rPr>
          </w:pPr>
          <w:hyperlink w:anchor="_Toc159939522" w:history="1">
            <w:r w:rsidRPr="00596372">
              <w:rPr>
                <w:rStyle w:val="Hyperlink"/>
                <w:noProof/>
              </w:rPr>
              <w:t>Wahlmodul 8a: Programmieren mit R und Datenerhebung</w:t>
            </w:r>
            <w:r>
              <w:rPr>
                <w:noProof/>
                <w:webHidden/>
              </w:rPr>
              <w:tab/>
            </w:r>
            <w:r>
              <w:rPr>
                <w:noProof/>
                <w:webHidden/>
              </w:rPr>
              <w:fldChar w:fldCharType="begin"/>
            </w:r>
            <w:r>
              <w:rPr>
                <w:noProof/>
                <w:webHidden/>
              </w:rPr>
              <w:instrText xml:space="preserve"> PAGEREF _Toc159939522 \h </w:instrText>
            </w:r>
            <w:r>
              <w:rPr>
                <w:noProof/>
                <w:webHidden/>
              </w:rPr>
            </w:r>
            <w:r>
              <w:rPr>
                <w:noProof/>
                <w:webHidden/>
              </w:rPr>
              <w:fldChar w:fldCharType="separate"/>
            </w:r>
            <w:r>
              <w:rPr>
                <w:noProof/>
                <w:webHidden/>
              </w:rPr>
              <w:t>47</w:t>
            </w:r>
            <w:r>
              <w:rPr>
                <w:noProof/>
                <w:webHidden/>
              </w:rPr>
              <w:fldChar w:fldCharType="end"/>
            </w:r>
          </w:hyperlink>
        </w:p>
        <w:p w14:paraId="6635B415" w14:textId="35798CD6" w:rsidR="006D045C" w:rsidRDefault="006D045C">
          <w:pPr>
            <w:pStyle w:val="Verzeichnis2"/>
            <w:tabs>
              <w:tab w:val="right" w:leader="dot" w:pos="6227"/>
            </w:tabs>
            <w:rPr>
              <w:rFonts w:eastAsiaTheme="minorEastAsia"/>
              <w:noProof/>
              <w:kern w:val="2"/>
              <w:sz w:val="24"/>
              <w:szCs w:val="24"/>
              <w:lang w:eastAsia="de-DE"/>
              <w14:ligatures w14:val="standardContextual"/>
            </w:rPr>
          </w:pPr>
          <w:hyperlink w:anchor="_Toc159939523" w:history="1">
            <w:r w:rsidRPr="00596372">
              <w:rPr>
                <w:rStyle w:val="Hyperlink"/>
                <w:rFonts w:eastAsia="Times New Roman"/>
                <w:noProof/>
              </w:rPr>
              <w:t>Wahlmodul 8b: Weiterführende Methoden der Sozialforschung</w:t>
            </w:r>
            <w:r>
              <w:rPr>
                <w:noProof/>
                <w:webHidden/>
              </w:rPr>
              <w:tab/>
            </w:r>
            <w:r>
              <w:rPr>
                <w:noProof/>
                <w:webHidden/>
              </w:rPr>
              <w:fldChar w:fldCharType="begin"/>
            </w:r>
            <w:r>
              <w:rPr>
                <w:noProof/>
                <w:webHidden/>
              </w:rPr>
              <w:instrText xml:space="preserve"> PAGEREF _Toc159939523 \h </w:instrText>
            </w:r>
            <w:r>
              <w:rPr>
                <w:noProof/>
                <w:webHidden/>
              </w:rPr>
            </w:r>
            <w:r>
              <w:rPr>
                <w:noProof/>
                <w:webHidden/>
              </w:rPr>
              <w:fldChar w:fldCharType="separate"/>
            </w:r>
            <w:r>
              <w:rPr>
                <w:noProof/>
                <w:webHidden/>
              </w:rPr>
              <w:t>50</w:t>
            </w:r>
            <w:r>
              <w:rPr>
                <w:noProof/>
                <w:webHidden/>
              </w:rPr>
              <w:fldChar w:fldCharType="end"/>
            </w:r>
          </w:hyperlink>
        </w:p>
        <w:p w14:paraId="354A79F3" w14:textId="78214B3A" w:rsidR="006D045C" w:rsidRDefault="006D045C">
          <w:pPr>
            <w:pStyle w:val="Verzeichnis2"/>
            <w:tabs>
              <w:tab w:val="right" w:leader="dot" w:pos="6227"/>
            </w:tabs>
            <w:rPr>
              <w:rFonts w:eastAsiaTheme="minorEastAsia"/>
              <w:noProof/>
              <w:kern w:val="2"/>
              <w:sz w:val="24"/>
              <w:szCs w:val="24"/>
              <w:lang w:eastAsia="de-DE"/>
              <w14:ligatures w14:val="standardContextual"/>
            </w:rPr>
          </w:pPr>
          <w:hyperlink w:anchor="_Toc159939524" w:history="1">
            <w:r w:rsidRPr="00596372">
              <w:rPr>
                <w:rStyle w:val="Hyperlink"/>
                <w:noProof/>
              </w:rPr>
              <w:t>Wahlmodul 8c: Forschungswerkstatt Quantitative Methoden</w:t>
            </w:r>
            <w:r>
              <w:rPr>
                <w:noProof/>
                <w:webHidden/>
              </w:rPr>
              <w:tab/>
            </w:r>
            <w:r>
              <w:rPr>
                <w:noProof/>
                <w:webHidden/>
              </w:rPr>
              <w:fldChar w:fldCharType="begin"/>
            </w:r>
            <w:r>
              <w:rPr>
                <w:noProof/>
                <w:webHidden/>
              </w:rPr>
              <w:instrText xml:space="preserve"> PAGEREF _Toc159939524 \h </w:instrText>
            </w:r>
            <w:r>
              <w:rPr>
                <w:noProof/>
                <w:webHidden/>
              </w:rPr>
            </w:r>
            <w:r>
              <w:rPr>
                <w:noProof/>
                <w:webHidden/>
              </w:rPr>
              <w:fldChar w:fldCharType="separate"/>
            </w:r>
            <w:r>
              <w:rPr>
                <w:noProof/>
                <w:webHidden/>
              </w:rPr>
              <w:t>53</w:t>
            </w:r>
            <w:r>
              <w:rPr>
                <w:noProof/>
                <w:webHidden/>
              </w:rPr>
              <w:fldChar w:fldCharType="end"/>
            </w:r>
          </w:hyperlink>
        </w:p>
        <w:p w14:paraId="05351D79" w14:textId="112B83A8" w:rsidR="006D045C" w:rsidRDefault="006D045C">
          <w:pPr>
            <w:pStyle w:val="Verzeichnis2"/>
            <w:tabs>
              <w:tab w:val="right" w:leader="dot" w:pos="6227"/>
            </w:tabs>
            <w:rPr>
              <w:rFonts w:eastAsiaTheme="minorEastAsia"/>
              <w:noProof/>
              <w:kern w:val="2"/>
              <w:sz w:val="24"/>
              <w:szCs w:val="24"/>
              <w:lang w:eastAsia="de-DE"/>
              <w14:ligatures w14:val="standardContextual"/>
            </w:rPr>
          </w:pPr>
          <w:hyperlink w:anchor="_Toc159939525" w:history="1">
            <w:r w:rsidRPr="00596372">
              <w:rPr>
                <w:rStyle w:val="Hyperlink"/>
                <w:noProof/>
              </w:rPr>
              <w:t>Wahlmodul 8d: Forschungswerkstatt Qualitative Methoden</w:t>
            </w:r>
            <w:r>
              <w:rPr>
                <w:noProof/>
                <w:webHidden/>
              </w:rPr>
              <w:tab/>
            </w:r>
            <w:r>
              <w:rPr>
                <w:noProof/>
                <w:webHidden/>
              </w:rPr>
              <w:fldChar w:fldCharType="begin"/>
            </w:r>
            <w:r>
              <w:rPr>
                <w:noProof/>
                <w:webHidden/>
              </w:rPr>
              <w:instrText xml:space="preserve"> PAGEREF _Toc159939525 \h </w:instrText>
            </w:r>
            <w:r>
              <w:rPr>
                <w:noProof/>
                <w:webHidden/>
              </w:rPr>
            </w:r>
            <w:r>
              <w:rPr>
                <w:noProof/>
                <w:webHidden/>
              </w:rPr>
              <w:fldChar w:fldCharType="separate"/>
            </w:r>
            <w:r>
              <w:rPr>
                <w:noProof/>
                <w:webHidden/>
              </w:rPr>
              <w:t>55</w:t>
            </w:r>
            <w:r>
              <w:rPr>
                <w:noProof/>
                <w:webHidden/>
              </w:rPr>
              <w:fldChar w:fldCharType="end"/>
            </w:r>
          </w:hyperlink>
        </w:p>
        <w:p w14:paraId="61B8554A" w14:textId="18993856" w:rsidR="006D045C" w:rsidRDefault="006D045C">
          <w:pPr>
            <w:pStyle w:val="Verzeichnis2"/>
            <w:tabs>
              <w:tab w:val="right" w:leader="dot" w:pos="6227"/>
            </w:tabs>
            <w:rPr>
              <w:rFonts w:eastAsiaTheme="minorEastAsia"/>
              <w:noProof/>
              <w:kern w:val="2"/>
              <w:sz w:val="24"/>
              <w:szCs w:val="24"/>
              <w:lang w:eastAsia="de-DE"/>
              <w14:ligatures w14:val="standardContextual"/>
            </w:rPr>
          </w:pPr>
          <w:hyperlink w:anchor="_Toc159939526" w:history="1">
            <w:r w:rsidRPr="00596372">
              <w:rPr>
                <w:rStyle w:val="Hyperlink"/>
                <w:noProof/>
              </w:rPr>
              <w:t>Wahlmodul 8e:</w:t>
            </w:r>
            <w:r>
              <w:rPr>
                <w:noProof/>
                <w:webHidden/>
              </w:rPr>
              <w:tab/>
            </w:r>
            <w:r>
              <w:rPr>
                <w:noProof/>
                <w:webHidden/>
              </w:rPr>
              <w:fldChar w:fldCharType="begin"/>
            </w:r>
            <w:r>
              <w:rPr>
                <w:noProof/>
                <w:webHidden/>
              </w:rPr>
              <w:instrText xml:space="preserve"> PAGEREF _Toc159939526 \h </w:instrText>
            </w:r>
            <w:r>
              <w:rPr>
                <w:noProof/>
                <w:webHidden/>
              </w:rPr>
            </w:r>
            <w:r>
              <w:rPr>
                <w:noProof/>
                <w:webHidden/>
              </w:rPr>
              <w:fldChar w:fldCharType="separate"/>
            </w:r>
            <w:r>
              <w:rPr>
                <w:noProof/>
                <w:webHidden/>
              </w:rPr>
              <w:t>57</w:t>
            </w:r>
            <w:r>
              <w:rPr>
                <w:noProof/>
                <w:webHidden/>
              </w:rPr>
              <w:fldChar w:fldCharType="end"/>
            </w:r>
          </w:hyperlink>
        </w:p>
        <w:p w14:paraId="77ACE9C5" w14:textId="06AAFF91" w:rsidR="006D045C" w:rsidRDefault="006D045C">
          <w:pPr>
            <w:pStyle w:val="Verzeichnis2"/>
            <w:tabs>
              <w:tab w:val="right" w:leader="dot" w:pos="6227"/>
            </w:tabs>
            <w:rPr>
              <w:rFonts w:eastAsiaTheme="minorEastAsia"/>
              <w:noProof/>
              <w:kern w:val="2"/>
              <w:sz w:val="24"/>
              <w:szCs w:val="24"/>
              <w:lang w:eastAsia="de-DE"/>
              <w14:ligatures w14:val="standardContextual"/>
            </w:rPr>
          </w:pPr>
          <w:hyperlink w:anchor="_Toc159939527" w:history="1">
            <w:r w:rsidRPr="00596372">
              <w:rPr>
                <w:rStyle w:val="Hyperlink"/>
                <w:noProof/>
              </w:rPr>
              <w:t>Statistik für Linguistik und Mehrsprachigkeitsforschung</w:t>
            </w:r>
            <w:r>
              <w:rPr>
                <w:noProof/>
                <w:webHidden/>
              </w:rPr>
              <w:tab/>
            </w:r>
            <w:r>
              <w:rPr>
                <w:noProof/>
                <w:webHidden/>
              </w:rPr>
              <w:fldChar w:fldCharType="begin"/>
            </w:r>
            <w:r>
              <w:rPr>
                <w:noProof/>
                <w:webHidden/>
              </w:rPr>
              <w:instrText xml:space="preserve"> PAGEREF _Toc159939527 \h </w:instrText>
            </w:r>
            <w:r>
              <w:rPr>
                <w:noProof/>
                <w:webHidden/>
              </w:rPr>
            </w:r>
            <w:r>
              <w:rPr>
                <w:noProof/>
                <w:webHidden/>
              </w:rPr>
              <w:fldChar w:fldCharType="separate"/>
            </w:r>
            <w:r>
              <w:rPr>
                <w:noProof/>
                <w:webHidden/>
              </w:rPr>
              <w:t>57</w:t>
            </w:r>
            <w:r>
              <w:rPr>
                <w:noProof/>
                <w:webHidden/>
              </w:rPr>
              <w:fldChar w:fldCharType="end"/>
            </w:r>
          </w:hyperlink>
        </w:p>
        <w:p w14:paraId="3F912E5E" w14:textId="41BBF96D" w:rsidR="006D045C" w:rsidRDefault="006D045C">
          <w:pPr>
            <w:pStyle w:val="Verzeichnis1"/>
            <w:tabs>
              <w:tab w:val="right" w:leader="dot" w:pos="6227"/>
            </w:tabs>
            <w:rPr>
              <w:rFonts w:eastAsiaTheme="minorEastAsia"/>
              <w:noProof/>
              <w:kern w:val="2"/>
              <w:sz w:val="24"/>
              <w:szCs w:val="24"/>
              <w:lang w:eastAsia="de-DE"/>
              <w14:ligatures w14:val="standardContextual"/>
            </w:rPr>
          </w:pPr>
          <w:hyperlink w:anchor="_Toc159939528" w:history="1">
            <w:r w:rsidRPr="00596372">
              <w:rPr>
                <w:rStyle w:val="Hyperlink"/>
                <w:noProof/>
              </w:rPr>
              <w:t>Lehrveranstaltungen in Modul 9</w:t>
            </w:r>
            <w:r>
              <w:rPr>
                <w:noProof/>
                <w:webHidden/>
              </w:rPr>
              <w:tab/>
            </w:r>
            <w:r>
              <w:rPr>
                <w:noProof/>
                <w:webHidden/>
              </w:rPr>
              <w:fldChar w:fldCharType="begin"/>
            </w:r>
            <w:r>
              <w:rPr>
                <w:noProof/>
                <w:webHidden/>
              </w:rPr>
              <w:instrText xml:space="preserve"> PAGEREF _Toc159939528 \h </w:instrText>
            </w:r>
            <w:r>
              <w:rPr>
                <w:noProof/>
                <w:webHidden/>
              </w:rPr>
            </w:r>
            <w:r>
              <w:rPr>
                <w:noProof/>
                <w:webHidden/>
              </w:rPr>
              <w:fldChar w:fldCharType="separate"/>
            </w:r>
            <w:r>
              <w:rPr>
                <w:noProof/>
                <w:webHidden/>
              </w:rPr>
              <w:t>60</w:t>
            </w:r>
            <w:r>
              <w:rPr>
                <w:noProof/>
                <w:webHidden/>
              </w:rPr>
              <w:fldChar w:fldCharType="end"/>
            </w:r>
          </w:hyperlink>
        </w:p>
        <w:p w14:paraId="1A2EEE51" w14:textId="3FAC931B" w:rsidR="009F38E9" w:rsidRDefault="00000000">
          <w:r>
            <w:rPr>
              <w:b/>
              <w:bCs/>
            </w:rPr>
            <w:fldChar w:fldCharType="end"/>
          </w:r>
        </w:p>
      </w:sdtContent>
    </w:sdt>
    <w:p w14:paraId="157966FB" w14:textId="77777777" w:rsidR="009F38E9" w:rsidRDefault="009F38E9">
      <w:pPr>
        <w:sectPr w:rsidR="009F38E9" w:rsidSect="005B3C15">
          <w:headerReference w:type="default" r:id="rId16"/>
          <w:footerReference w:type="default" r:id="rId17"/>
          <w:headerReference w:type="first" r:id="rId18"/>
          <w:footerReference w:type="first" r:id="rId19"/>
          <w:pgSz w:w="8391" w:h="11907" w:orient="landscape"/>
          <w:pgMar w:top="1440" w:right="1077" w:bottom="1440" w:left="1077" w:header="709" w:footer="454" w:gutter="0"/>
          <w:pgNumType w:start="0"/>
          <w:cols w:space="708"/>
          <w:titlePg/>
        </w:sectPr>
      </w:pPr>
    </w:p>
    <w:p w14:paraId="6D705E95" w14:textId="77777777" w:rsidR="009F38E9" w:rsidRDefault="00000000">
      <w:pPr>
        <w:pStyle w:val="berschrift1"/>
        <w:rPr>
          <w:rFonts w:asciiTheme="minorHAnsi" w:hAnsiTheme="minorHAnsi"/>
        </w:rPr>
      </w:pPr>
      <w:bookmarkStart w:id="1" w:name="_Toc159939491"/>
      <w:r>
        <w:rPr>
          <w:rFonts w:asciiTheme="minorHAnsi" w:hAnsiTheme="minorHAnsi"/>
        </w:rPr>
        <w:lastRenderedPageBreak/>
        <w:t>Allgemeine Fristen</w:t>
      </w:r>
      <w:bookmarkEnd w:id="1"/>
      <w:r>
        <w:rPr>
          <w:rFonts w:asciiTheme="minorHAnsi" w:hAnsiTheme="minorHAnsi"/>
        </w:rPr>
        <w:tab/>
      </w:r>
    </w:p>
    <w:p w14:paraId="0AE96B33" w14:textId="77777777" w:rsidR="009F38E9" w:rsidRDefault="00000000">
      <w:pPr>
        <w:rPr>
          <w:b/>
        </w:rPr>
      </w:pPr>
      <w:r>
        <w:rPr>
          <w:b/>
        </w:rPr>
        <w:t>Ruhr-Universität Bochum</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4876"/>
      </w:tblGrid>
      <w:tr w:rsidR="009F38E9" w14:paraId="186D2832" w14:textId="77777777">
        <w:tc>
          <w:tcPr>
            <w:tcW w:w="1384" w:type="dxa"/>
          </w:tcPr>
          <w:p w14:paraId="37C23AC0" w14:textId="77777777" w:rsidR="009F38E9" w:rsidRDefault="00000000">
            <w:pPr>
              <w:rPr>
                <w:b/>
              </w:rPr>
            </w:pPr>
            <w:r>
              <w:t>Semester</w:t>
            </w:r>
          </w:p>
        </w:tc>
        <w:tc>
          <w:tcPr>
            <w:tcW w:w="4993" w:type="dxa"/>
          </w:tcPr>
          <w:p w14:paraId="3154AC92" w14:textId="77777777" w:rsidR="009F38E9" w:rsidRDefault="00000000">
            <w:pPr>
              <w:rPr>
                <w:b/>
              </w:rPr>
            </w:pPr>
            <w:r>
              <w:t>01.04.2024 – 30.09.2024</w:t>
            </w:r>
          </w:p>
        </w:tc>
      </w:tr>
      <w:tr w:rsidR="009F38E9" w14:paraId="6434AE40" w14:textId="77777777">
        <w:tc>
          <w:tcPr>
            <w:tcW w:w="1384" w:type="dxa"/>
          </w:tcPr>
          <w:p w14:paraId="2EABC0C2" w14:textId="77777777" w:rsidR="009F38E9" w:rsidRDefault="00000000">
            <w:pPr>
              <w:rPr>
                <w:b/>
              </w:rPr>
            </w:pPr>
            <w:r>
              <w:t>Vorlesungen</w:t>
            </w:r>
          </w:p>
        </w:tc>
        <w:tc>
          <w:tcPr>
            <w:tcW w:w="4993" w:type="dxa"/>
          </w:tcPr>
          <w:p w14:paraId="0E0EADF8" w14:textId="77777777" w:rsidR="009F38E9" w:rsidRDefault="00000000">
            <w:pPr>
              <w:rPr>
                <w:b/>
              </w:rPr>
            </w:pPr>
            <w:r>
              <w:t>08.04.2024 – 19.07.2024</w:t>
            </w:r>
          </w:p>
        </w:tc>
      </w:tr>
      <w:tr w:rsidR="009F38E9" w14:paraId="5E1615F1" w14:textId="77777777">
        <w:tc>
          <w:tcPr>
            <w:tcW w:w="1384" w:type="dxa"/>
          </w:tcPr>
          <w:p w14:paraId="540DBF11" w14:textId="77777777" w:rsidR="009F38E9" w:rsidRDefault="00000000">
            <w:pPr>
              <w:rPr>
                <w:b/>
              </w:rPr>
            </w:pPr>
            <w:r>
              <w:t>Ferien</w:t>
            </w:r>
          </w:p>
        </w:tc>
        <w:tc>
          <w:tcPr>
            <w:tcW w:w="4993" w:type="dxa"/>
          </w:tcPr>
          <w:p w14:paraId="2E67C5A5" w14:textId="77777777" w:rsidR="009F38E9" w:rsidRDefault="00000000">
            <w:pPr>
              <w:rPr>
                <w:b/>
              </w:rPr>
            </w:pPr>
            <w:r>
              <w:t>21.05.2024 – 25.05.2024</w:t>
            </w:r>
          </w:p>
        </w:tc>
      </w:tr>
    </w:tbl>
    <w:p w14:paraId="1054B7F0" w14:textId="77777777" w:rsidR="009F38E9" w:rsidRDefault="009F38E9">
      <w:pPr>
        <w:rPr>
          <w:b/>
        </w:rPr>
      </w:pPr>
    </w:p>
    <w:p w14:paraId="1D212F8E" w14:textId="77777777" w:rsidR="009F38E9" w:rsidRDefault="00000000">
      <w:pPr>
        <w:rPr>
          <w:b/>
        </w:rPr>
      </w:pPr>
      <w:r>
        <w:rPr>
          <w:b/>
        </w:rPr>
        <w:t>TU Dortmund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4860"/>
      </w:tblGrid>
      <w:tr w:rsidR="009F38E9" w14:paraId="03B722B1" w14:textId="77777777">
        <w:tc>
          <w:tcPr>
            <w:tcW w:w="1377" w:type="dxa"/>
          </w:tcPr>
          <w:p w14:paraId="1D2A2B5C" w14:textId="77777777" w:rsidR="009F38E9" w:rsidRDefault="00000000">
            <w:pPr>
              <w:rPr>
                <w:b/>
              </w:rPr>
            </w:pPr>
            <w:r>
              <w:t>Semester</w:t>
            </w:r>
          </w:p>
        </w:tc>
        <w:tc>
          <w:tcPr>
            <w:tcW w:w="4860" w:type="dxa"/>
          </w:tcPr>
          <w:p w14:paraId="75CE3AEA" w14:textId="77777777" w:rsidR="009F38E9" w:rsidRDefault="00000000">
            <w:pPr>
              <w:rPr>
                <w:b/>
              </w:rPr>
            </w:pPr>
            <w:r>
              <w:t>01.04.2024 – 30.09.2024</w:t>
            </w:r>
          </w:p>
        </w:tc>
      </w:tr>
      <w:tr w:rsidR="009F38E9" w14:paraId="72AEEA3C" w14:textId="77777777">
        <w:tc>
          <w:tcPr>
            <w:tcW w:w="1377" w:type="dxa"/>
          </w:tcPr>
          <w:p w14:paraId="23BA8132" w14:textId="77777777" w:rsidR="009F38E9" w:rsidRDefault="00000000">
            <w:pPr>
              <w:rPr>
                <w:b/>
              </w:rPr>
            </w:pPr>
            <w:r>
              <w:t>Vorlesungen</w:t>
            </w:r>
          </w:p>
        </w:tc>
        <w:tc>
          <w:tcPr>
            <w:tcW w:w="4860" w:type="dxa"/>
          </w:tcPr>
          <w:p w14:paraId="44FB2B0A" w14:textId="77777777" w:rsidR="009F38E9" w:rsidRDefault="00000000">
            <w:r>
              <w:t>08.04.2024 – 19.07.2024</w:t>
            </w:r>
          </w:p>
        </w:tc>
      </w:tr>
      <w:tr w:rsidR="009F38E9" w14:paraId="4ACE1770" w14:textId="77777777">
        <w:trPr>
          <w:trHeight w:val="210"/>
        </w:trPr>
        <w:tc>
          <w:tcPr>
            <w:tcW w:w="1377" w:type="dxa"/>
          </w:tcPr>
          <w:p w14:paraId="3B5CE434" w14:textId="77777777" w:rsidR="009F38E9" w:rsidRDefault="00000000">
            <w:pPr>
              <w:rPr>
                <w:b/>
              </w:rPr>
            </w:pPr>
            <w:r>
              <w:t>Ferien</w:t>
            </w:r>
          </w:p>
        </w:tc>
        <w:tc>
          <w:tcPr>
            <w:tcW w:w="4860" w:type="dxa"/>
          </w:tcPr>
          <w:p w14:paraId="75AB61A6" w14:textId="77777777" w:rsidR="009F38E9" w:rsidRDefault="00000000">
            <w:r>
              <w:t>-</w:t>
            </w:r>
          </w:p>
        </w:tc>
      </w:tr>
    </w:tbl>
    <w:p w14:paraId="5F66005F" w14:textId="77777777" w:rsidR="009F38E9" w:rsidRDefault="009F38E9">
      <w:pPr>
        <w:rPr>
          <w:rFonts w:eastAsia="Times New Roman"/>
        </w:rPr>
      </w:pPr>
    </w:p>
    <w:p w14:paraId="672930CC" w14:textId="77777777" w:rsidR="009F38E9" w:rsidRDefault="00000000">
      <w:pPr>
        <w:spacing w:line="276" w:lineRule="auto"/>
        <w:jc w:val="left"/>
      </w:pPr>
      <w:r>
        <w:rPr>
          <w:rFonts w:eastAsia="Times New Roman"/>
          <w:b/>
          <w:bCs/>
        </w:rPr>
        <w:t>Vorlesungsfreie Tage:</w:t>
      </w:r>
      <w:r>
        <w:rPr>
          <w:rFonts w:eastAsia="Times New Roman"/>
        </w:rPr>
        <w:t xml:space="preserve"> </w:t>
      </w:r>
    </w:p>
    <w:p w14:paraId="3241FEB7" w14:textId="77777777" w:rsidR="009F38E9" w:rsidRDefault="00000000">
      <w:pPr>
        <w:spacing w:after="200" w:line="276" w:lineRule="auto"/>
        <w:jc w:val="left"/>
      </w:pPr>
      <w:r>
        <w:t>01.04.2024, 01.05.2024, 09.05.2024, 20.05.2024, 30.05.2024</w:t>
      </w:r>
    </w:p>
    <w:p w14:paraId="28D58EF2" w14:textId="77777777" w:rsidR="009F38E9" w:rsidRDefault="009F38E9">
      <w:pPr>
        <w:spacing w:after="200" w:line="276" w:lineRule="auto"/>
        <w:jc w:val="left"/>
      </w:pPr>
    </w:p>
    <w:p w14:paraId="23D992F0" w14:textId="77777777" w:rsidR="009F38E9" w:rsidRDefault="00000000">
      <w:pPr>
        <w:spacing w:after="200" w:line="276" w:lineRule="auto"/>
        <w:jc w:val="left"/>
        <w:rPr>
          <w:rFonts w:eastAsia="Times New Roman"/>
        </w:rPr>
      </w:pPr>
      <w:r>
        <w:rPr>
          <w:rFonts w:eastAsia="Times New Roman"/>
        </w:rPr>
        <w:br w:type="page" w:clear="all"/>
      </w:r>
    </w:p>
    <w:p w14:paraId="6CE6BD6D" w14:textId="77777777" w:rsidR="009F38E9" w:rsidRDefault="00000000">
      <w:pPr>
        <w:pStyle w:val="berschrift1"/>
        <w:rPr>
          <w:rFonts w:asciiTheme="minorHAnsi" w:hAnsiTheme="minorHAnsi"/>
        </w:rPr>
      </w:pPr>
      <w:bookmarkStart w:id="2" w:name="_Toc159939492"/>
      <w:r>
        <w:rPr>
          <w:rFonts w:asciiTheme="minorHAnsi" w:hAnsiTheme="minorHAnsi"/>
        </w:rPr>
        <w:lastRenderedPageBreak/>
        <w:t>Anmeldung zu Lehrveranstaltungen</w:t>
      </w:r>
      <w:bookmarkEnd w:id="2"/>
    </w:p>
    <w:p w14:paraId="6AFE004C" w14:textId="77777777" w:rsidR="009F38E9" w:rsidRDefault="00000000">
      <w:pPr>
        <w:rPr>
          <w:rFonts w:cstheme="minorHAnsi"/>
          <w:szCs w:val="20"/>
        </w:rPr>
      </w:pPr>
      <w:bookmarkStart w:id="3" w:name="_Hlk34829678"/>
      <w:r>
        <w:rPr>
          <w:rFonts w:cstheme="minorHAnsi"/>
          <w:szCs w:val="20"/>
        </w:rPr>
        <w:t xml:space="preserve">An der </w:t>
      </w:r>
      <w:r>
        <w:rPr>
          <w:rFonts w:cstheme="minorHAnsi"/>
          <w:b/>
          <w:szCs w:val="20"/>
        </w:rPr>
        <w:t>TU Dortmund</w:t>
      </w:r>
      <w:r>
        <w:rPr>
          <w:rFonts w:cstheme="minorHAnsi"/>
          <w:szCs w:val="20"/>
        </w:rPr>
        <w:t xml:space="preserve"> erfolgt die Anmeldung zu den Lehrveranstaltungen </w:t>
      </w:r>
      <w:r>
        <w:rPr>
          <w:rFonts w:cstheme="minorHAnsi"/>
          <w:b/>
          <w:szCs w:val="20"/>
        </w:rPr>
        <w:t>über das LSF</w:t>
      </w:r>
      <w:r>
        <w:rPr>
          <w:rFonts w:cstheme="minorHAnsi"/>
          <w:szCs w:val="20"/>
        </w:rPr>
        <w:t xml:space="preserve"> Hochschulportal. Beachten Sie, dass Sie sich dort rechtzeitig vor Beginn der Lehrveranstaltungen in diesen anmelden.</w:t>
      </w:r>
    </w:p>
    <w:p w14:paraId="2D5E4DA2" w14:textId="77777777" w:rsidR="009F38E9" w:rsidRDefault="009F38E9">
      <w:pPr>
        <w:rPr>
          <w:rFonts w:eastAsia="Times New Roman" w:cs="Arial"/>
          <w:color w:val="000000"/>
          <w:szCs w:val="20"/>
        </w:rPr>
      </w:pPr>
    </w:p>
    <w:p w14:paraId="15D51A98" w14:textId="77777777" w:rsidR="009F38E9" w:rsidRDefault="00000000">
      <w:pPr>
        <w:rPr>
          <w:b/>
          <w:szCs w:val="20"/>
        </w:rPr>
      </w:pPr>
      <w:r>
        <w:rPr>
          <w:b/>
          <w:szCs w:val="20"/>
        </w:rPr>
        <w:t>Anmeldephase</w:t>
      </w:r>
    </w:p>
    <w:p w14:paraId="2B69EB6C" w14:textId="77777777" w:rsidR="009F38E9" w:rsidRDefault="00000000">
      <w:pPr>
        <w:rPr>
          <w:szCs w:val="20"/>
        </w:rPr>
      </w:pPr>
      <w:r>
        <w:rPr>
          <w:szCs w:val="20"/>
        </w:rPr>
        <w:t xml:space="preserve">Anglistik: </w:t>
      </w:r>
      <w:r>
        <w:rPr>
          <w:szCs w:val="20"/>
        </w:rPr>
        <w:tab/>
        <w:t>12.02. – 25.02.2024</w:t>
      </w:r>
    </w:p>
    <w:p w14:paraId="19795C8A" w14:textId="77777777" w:rsidR="009F38E9" w:rsidRDefault="00000000">
      <w:pPr>
        <w:rPr>
          <w:szCs w:val="20"/>
        </w:rPr>
      </w:pPr>
      <w:r>
        <w:rPr>
          <w:szCs w:val="20"/>
        </w:rPr>
        <w:t xml:space="preserve">Germanistik: </w:t>
      </w:r>
      <w:r>
        <w:rPr>
          <w:szCs w:val="20"/>
        </w:rPr>
        <w:tab/>
        <w:t>12.02. – 25.02.2024</w:t>
      </w:r>
    </w:p>
    <w:p w14:paraId="5FDFC67D" w14:textId="77777777" w:rsidR="009F38E9" w:rsidRDefault="00000000">
      <w:pPr>
        <w:tabs>
          <w:tab w:val="left" w:pos="1134"/>
        </w:tabs>
        <w:ind w:left="1134" w:hanging="1134"/>
        <w:rPr>
          <w:rFonts w:eastAsia="Times New Roman" w:cs="Arial"/>
          <w:color w:val="000000"/>
          <w:szCs w:val="20"/>
        </w:rPr>
      </w:pPr>
      <w:bookmarkStart w:id="4" w:name="_Hlk36024734"/>
      <w:r>
        <w:rPr>
          <w:rFonts w:eastAsia="Times New Roman" w:cs="Arial"/>
          <w:color w:val="000000"/>
          <w:szCs w:val="20"/>
        </w:rPr>
        <w:t>Wahlpflichtmodul 8c:</w:t>
      </w:r>
      <w:r>
        <w:rPr>
          <w:rFonts w:eastAsia="Times New Roman" w:cs="Arial"/>
          <w:b/>
          <w:color w:val="000000"/>
          <w:szCs w:val="20"/>
        </w:rPr>
        <w:t xml:space="preserve"> </w:t>
      </w:r>
      <w:r>
        <w:rPr>
          <w:rFonts w:eastAsia="Times New Roman" w:cs="Arial"/>
          <w:color w:val="000000"/>
          <w:szCs w:val="20"/>
        </w:rPr>
        <w:t>Siehe Angaben zur Belegungsfrist in LSF</w:t>
      </w:r>
    </w:p>
    <w:p w14:paraId="26CE97A2" w14:textId="77777777" w:rsidR="009F38E9" w:rsidRDefault="009F38E9">
      <w:pPr>
        <w:rPr>
          <w:szCs w:val="20"/>
        </w:rPr>
      </w:pPr>
      <w:bookmarkStart w:id="5" w:name="_Hlk34919286"/>
      <w:bookmarkEnd w:id="4"/>
    </w:p>
    <w:p w14:paraId="5E9BDCBE" w14:textId="77777777" w:rsidR="009F38E9" w:rsidRDefault="00000000">
      <w:pPr>
        <w:rPr>
          <w:szCs w:val="20"/>
        </w:rPr>
      </w:pPr>
      <w:r>
        <w:rPr>
          <w:szCs w:val="20"/>
        </w:rPr>
        <w:t xml:space="preserve">Die Anmeldungen für Vorlesungen erfolgen einzeln. Die Anmeldung für Seminare erfolgt durch </w:t>
      </w:r>
      <w:r>
        <w:rPr>
          <w:i/>
          <w:szCs w:val="20"/>
        </w:rPr>
        <w:t>Sammelanmeldungen</w:t>
      </w:r>
      <w:r>
        <w:rPr>
          <w:szCs w:val="20"/>
        </w:rPr>
        <w:t xml:space="preserve">. Bitte geben Sie hier an, auf welche Kursplätze Sie sich bewerben wollen, indem Sie DREI Prioritäten nennen. Wenden Sie sich an die Kursregistration, wenn Sie mehrere Kurse aus dem Angebot einer Sammelanmeldung belegen wollen (für Anglistik: </w:t>
      </w:r>
      <w:hyperlink r:id="rId20" w:tooltip="mailto:iaa.coursereg.fk15@tu-dortmund.de" w:history="1">
        <w:r>
          <w:rPr>
            <w:rStyle w:val="Hyperlink"/>
            <w:szCs w:val="20"/>
          </w:rPr>
          <w:t>iaa.coursereg.fk15@tu-dortmund.de</w:t>
        </w:r>
      </w:hyperlink>
      <w:r>
        <w:rPr>
          <w:szCs w:val="20"/>
        </w:rPr>
        <w:t xml:space="preserve">; für Germanistik: </w:t>
      </w:r>
      <w:hyperlink r:id="rId21" w:tooltip="mailto:stukoger.fk15@tu-dortmund.de" w:history="1">
        <w:r>
          <w:rPr>
            <w:rStyle w:val="Hyperlink"/>
            <w:szCs w:val="20"/>
          </w:rPr>
          <w:t>stukoger.fk15@tu-dortmund.de</w:t>
        </w:r>
      </w:hyperlink>
      <w:r>
        <w:rPr>
          <w:rStyle w:val="Hyperlink"/>
          <w:color w:val="auto"/>
          <w:szCs w:val="20"/>
          <w:u w:val="none"/>
        </w:rPr>
        <w:t>).</w:t>
      </w:r>
      <w:r>
        <w:rPr>
          <w:szCs w:val="20"/>
        </w:rPr>
        <w:t xml:space="preserve"> Der Zeitpunkt Ihrer Anmeldung hat in diesem Verfahren keinerlei Einfluss auf die Platzvergabe. Nach der Verteilung der Seminarplätze sollten Sie sich bitte von allen Veranstaltungen </w:t>
      </w:r>
      <w:r>
        <w:rPr>
          <w:b/>
          <w:szCs w:val="20"/>
        </w:rPr>
        <w:t>abmelden</w:t>
      </w:r>
      <w:r>
        <w:rPr>
          <w:szCs w:val="20"/>
        </w:rPr>
        <w:t>, die Sie nicht besuchen werden.</w:t>
      </w:r>
      <w:bookmarkEnd w:id="5"/>
    </w:p>
    <w:p w14:paraId="1C705C63" w14:textId="77777777" w:rsidR="009F38E9" w:rsidRDefault="009F38E9">
      <w:pPr>
        <w:rPr>
          <w:szCs w:val="20"/>
        </w:rPr>
      </w:pPr>
    </w:p>
    <w:p w14:paraId="1D950301" w14:textId="77777777" w:rsidR="009F38E9" w:rsidRDefault="00000000">
      <w:pPr>
        <w:rPr>
          <w:b/>
          <w:szCs w:val="20"/>
        </w:rPr>
      </w:pPr>
      <w:r>
        <w:rPr>
          <w:b/>
          <w:szCs w:val="20"/>
        </w:rPr>
        <w:t>Nachmeldephase</w:t>
      </w:r>
    </w:p>
    <w:p w14:paraId="78A10A50" w14:textId="77777777" w:rsidR="009F38E9" w:rsidRDefault="00000000">
      <w:pPr>
        <w:rPr>
          <w:szCs w:val="20"/>
        </w:rPr>
      </w:pPr>
      <w:r>
        <w:rPr>
          <w:szCs w:val="20"/>
        </w:rPr>
        <w:t>Anglistik:</w:t>
      </w:r>
      <w:r>
        <w:rPr>
          <w:szCs w:val="20"/>
        </w:rPr>
        <w:tab/>
        <w:t>12.03. – 14.03.24 (ab 10 Uhr)</w:t>
      </w:r>
    </w:p>
    <w:p w14:paraId="55158DCE" w14:textId="77777777" w:rsidR="009F38E9" w:rsidRDefault="00000000">
      <w:pPr>
        <w:rPr>
          <w:szCs w:val="20"/>
        </w:rPr>
      </w:pPr>
      <w:r>
        <w:rPr>
          <w:szCs w:val="20"/>
        </w:rPr>
        <w:t>Germanistik:</w:t>
      </w:r>
      <w:r>
        <w:rPr>
          <w:szCs w:val="20"/>
        </w:rPr>
        <w:tab/>
        <w:t>05.03.24 und 06.03.24 (ab 10 Uhr)</w:t>
      </w:r>
    </w:p>
    <w:p w14:paraId="36EE0382" w14:textId="77777777" w:rsidR="009F38E9" w:rsidRDefault="00000000">
      <w:pPr>
        <w:tabs>
          <w:tab w:val="left" w:pos="1134"/>
        </w:tabs>
        <w:ind w:left="1134" w:hanging="1134"/>
        <w:rPr>
          <w:rFonts w:eastAsia="Times New Roman" w:cs="Arial"/>
          <w:color w:val="000000"/>
          <w:szCs w:val="20"/>
        </w:rPr>
      </w:pPr>
      <w:r>
        <w:rPr>
          <w:rFonts w:eastAsia="Times New Roman" w:cs="Arial"/>
          <w:color w:val="000000"/>
          <w:szCs w:val="20"/>
        </w:rPr>
        <w:t>Wahlpflichtmodul 8c:</w:t>
      </w:r>
      <w:r>
        <w:rPr>
          <w:rFonts w:eastAsia="Times New Roman" w:cs="Arial"/>
          <w:b/>
          <w:color w:val="000000"/>
          <w:szCs w:val="20"/>
        </w:rPr>
        <w:t xml:space="preserve"> </w:t>
      </w:r>
      <w:r>
        <w:rPr>
          <w:rFonts w:eastAsia="Times New Roman" w:cs="Arial"/>
          <w:color w:val="000000"/>
          <w:szCs w:val="20"/>
        </w:rPr>
        <w:t>Siehe Angaben zur Belegungsfrist in LSF</w:t>
      </w:r>
    </w:p>
    <w:p w14:paraId="64096CBD" w14:textId="77777777" w:rsidR="009F38E9" w:rsidRDefault="009F38E9">
      <w:pPr>
        <w:tabs>
          <w:tab w:val="left" w:pos="1134"/>
        </w:tabs>
        <w:ind w:left="1134" w:hanging="1134"/>
        <w:rPr>
          <w:rFonts w:eastAsia="Times New Roman" w:cs="Arial"/>
          <w:color w:val="000000"/>
          <w:szCs w:val="20"/>
        </w:rPr>
      </w:pPr>
    </w:p>
    <w:p w14:paraId="589D78AF" w14:textId="77777777" w:rsidR="009F38E9" w:rsidRDefault="00000000">
      <w:pPr>
        <w:rPr>
          <w:rFonts w:cstheme="minorHAnsi"/>
          <w:szCs w:val="20"/>
        </w:rPr>
      </w:pPr>
      <w:r>
        <w:rPr>
          <w:rFonts w:cstheme="minorHAnsi"/>
          <w:szCs w:val="20"/>
        </w:rPr>
        <w:t>Die Nachmeldephase läuft nach dem Prinzip „wer zuerst kommt, mahlt zuerst“/</w:t>
      </w:r>
      <w:proofErr w:type="spellStart"/>
      <w:r>
        <w:rPr>
          <w:rFonts w:cstheme="minorHAnsi"/>
          <w:szCs w:val="20"/>
        </w:rPr>
        <w:t>Windhundverfahren</w:t>
      </w:r>
      <w:proofErr w:type="spellEnd"/>
      <w:r>
        <w:rPr>
          <w:rFonts w:cstheme="minorHAnsi"/>
          <w:szCs w:val="20"/>
        </w:rPr>
        <w:t xml:space="preserve">. </w:t>
      </w:r>
      <w:r>
        <w:rPr>
          <w:szCs w:val="20"/>
        </w:rPr>
        <w:t>Es können nur übrig gebliebene Seminarplätze belegt werden. Bitte melden Sie sich für Ihre Kurse direkt über die einzelnen Veranstaltungen in LSF an</w:t>
      </w:r>
      <w:bookmarkEnd w:id="3"/>
      <w:r>
        <w:rPr>
          <w:szCs w:val="20"/>
        </w:rPr>
        <w:t>.</w:t>
      </w:r>
    </w:p>
    <w:p w14:paraId="2C2BAC3D" w14:textId="77777777" w:rsidR="009F38E9" w:rsidRDefault="009F38E9">
      <w:pPr>
        <w:rPr>
          <w:rFonts w:cstheme="minorHAnsi"/>
          <w:szCs w:val="20"/>
        </w:rPr>
      </w:pPr>
    </w:p>
    <w:p w14:paraId="227B71C2" w14:textId="77777777" w:rsidR="009F38E9" w:rsidRDefault="00000000">
      <w:pPr>
        <w:spacing w:after="200" w:line="276" w:lineRule="auto"/>
        <w:jc w:val="left"/>
        <w:rPr>
          <w:sz w:val="22"/>
          <w:szCs w:val="22"/>
        </w:rPr>
      </w:pPr>
      <w:r>
        <w:rPr>
          <w:sz w:val="22"/>
          <w:szCs w:val="22"/>
        </w:rPr>
        <w:br w:type="page" w:clear="all"/>
      </w:r>
    </w:p>
    <w:p w14:paraId="74C7F1E5" w14:textId="77777777" w:rsidR="009F38E9" w:rsidRDefault="00000000">
      <w:pPr>
        <w:rPr>
          <w:szCs w:val="20"/>
        </w:rPr>
      </w:pPr>
      <w:r>
        <w:rPr>
          <w:szCs w:val="20"/>
        </w:rPr>
        <w:lastRenderedPageBreak/>
        <w:t xml:space="preserve">An der </w:t>
      </w:r>
      <w:r>
        <w:rPr>
          <w:b/>
          <w:szCs w:val="20"/>
        </w:rPr>
        <w:t>Ruhr-Universität Bochum</w:t>
      </w:r>
      <w:r>
        <w:rPr>
          <w:szCs w:val="20"/>
        </w:rPr>
        <w:t xml:space="preserve"> ist für die Teilnahme an den Lehrveranstaltungen eine </w:t>
      </w:r>
      <w:r>
        <w:rPr>
          <w:b/>
          <w:szCs w:val="20"/>
        </w:rPr>
        <w:t xml:space="preserve">Anmeldung über </w:t>
      </w:r>
      <w:proofErr w:type="spellStart"/>
      <w:r>
        <w:rPr>
          <w:b/>
          <w:szCs w:val="20"/>
        </w:rPr>
        <w:t>eCampus</w:t>
      </w:r>
      <w:proofErr w:type="spellEnd"/>
      <w:r>
        <w:rPr>
          <w:szCs w:val="20"/>
        </w:rPr>
        <w:t xml:space="preserve"> erforderlich. Bitte beachten Sie die bei den Lehrveranstaltungen angegebenen Fristen.</w:t>
      </w:r>
    </w:p>
    <w:p w14:paraId="3597D6E7" w14:textId="77777777" w:rsidR="009F38E9" w:rsidRDefault="009F38E9">
      <w:pPr>
        <w:tabs>
          <w:tab w:val="left" w:pos="1134"/>
        </w:tabs>
        <w:rPr>
          <w:rFonts w:eastAsia="Times New Roman" w:cs="Arial"/>
          <w:color w:val="000000"/>
          <w:szCs w:val="20"/>
        </w:rPr>
      </w:pPr>
    </w:p>
    <w:p w14:paraId="1D1C2760" w14:textId="77777777" w:rsidR="009F38E9" w:rsidRDefault="00000000">
      <w:pPr>
        <w:tabs>
          <w:tab w:val="left" w:pos="1134"/>
        </w:tabs>
        <w:ind w:left="851" w:hanging="851"/>
        <w:rPr>
          <w:rFonts w:eastAsia="Times New Roman" w:cs="Arial"/>
          <w:color w:val="000000"/>
          <w:szCs w:val="20"/>
        </w:rPr>
      </w:pPr>
      <w:r>
        <w:rPr>
          <w:rFonts w:eastAsia="Times New Roman" w:cs="Arial"/>
          <w:b/>
          <w:color w:val="000000"/>
          <w:szCs w:val="20"/>
        </w:rPr>
        <w:t>Romanistik</w:t>
      </w:r>
      <w:r>
        <w:rPr>
          <w:rFonts w:eastAsia="Times New Roman" w:cs="Arial"/>
          <w:color w:val="000000"/>
          <w:szCs w:val="20"/>
        </w:rPr>
        <w:t xml:space="preserve">: </w:t>
      </w:r>
      <w:r>
        <w:rPr>
          <w:rFonts w:eastAsia="Times New Roman" w:cs="Arial"/>
          <w:color w:val="000000"/>
          <w:szCs w:val="20"/>
        </w:rPr>
        <w:tab/>
        <w:t xml:space="preserve">Siehe </w:t>
      </w:r>
      <w:proofErr w:type="spellStart"/>
      <w:r>
        <w:rPr>
          <w:rFonts w:eastAsia="Times New Roman" w:cs="Arial"/>
          <w:color w:val="000000"/>
          <w:szCs w:val="20"/>
        </w:rPr>
        <w:t>eCampus</w:t>
      </w:r>
      <w:proofErr w:type="spellEnd"/>
      <w:r>
        <w:rPr>
          <w:rFonts w:eastAsia="Times New Roman" w:cs="Arial"/>
          <w:color w:val="000000"/>
          <w:szCs w:val="20"/>
        </w:rPr>
        <w:t>.</w:t>
      </w:r>
    </w:p>
    <w:p w14:paraId="5C1F3DFA" w14:textId="77777777" w:rsidR="009F38E9" w:rsidRDefault="009F38E9">
      <w:pPr>
        <w:tabs>
          <w:tab w:val="left" w:pos="1134"/>
        </w:tabs>
        <w:ind w:left="851" w:hanging="851"/>
        <w:rPr>
          <w:rFonts w:eastAsia="Times New Roman" w:cs="Arial"/>
          <w:color w:val="000000"/>
          <w:szCs w:val="20"/>
        </w:rPr>
      </w:pPr>
    </w:p>
    <w:p w14:paraId="35999130" w14:textId="77777777" w:rsidR="009F38E9" w:rsidRDefault="00000000">
      <w:pPr>
        <w:tabs>
          <w:tab w:val="left" w:pos="1134"/>
        </w:tabs>
        <w:ind w:left="1134" w:hanging="1134"/>
        <w:rPr>
          <w:szCs w:val="20"/>
        </w:rPr>
      </w:pPr>
      <w:r>
        <w:rPr>
          <w:rFonts w:eastAsia="Times New Roman" w:cs="Arial"/>
          <w:b/>
          <w:color w:val="000000"/>
          <w:szCs w:val="20"/>
        </w:rPr>
        <w:t>Slavistik:</w:t>
      </w:r>
      <w:r>
        <w:rPr>
          <w:rFonts w:eastAsia="Times New Roman" w:cs="Arial"/>
          <w:color w:val="000000"/>
          <w:szCs w:val="20"/>
        </w:rPr>
        <w:t xml:space="preserve">  </w:t>
      </w:r>
      <w:r>
        <w:rPr>
          <w:rFonts w:eastAsia="Times New Roman" w:cs="Arial"/>
          <w:szCs w:val="20"/>
        </w:rPr>
        <w:tab/>
      </w:r>
      <w:r>
        <w:rPr>
          <w:szCs w:val="20"/>
        </w:rPr>
        <w:t xml:space="preserve">Die Anmeldefrist für die Lehrveranstaltungen endet in den meisten Fällen am 26.04.2024. Bitte informieren Sie sich im Einzelfall nochmal über </w:t>
      </w:r>
      <w:proofErr w:type="spellStart"/>
      <w:r>
        <w:rPr>
          <w:szCs w:val="20"/>
        </w:rPr>
        <w:t>eCampus</w:t>
      </w:r>
      <w:proofErr w:type="spellEnd"/>
      <w:r>
        <w:rPr>
          <w:szCs w:val="20"/>
        </w:rPr>
        <w:t>.</w:t>
      </w:r>
    </w:p>
    <w:p w14:paraId="5F63B175" w14:textId="77777777" w:rsidR="009F38E9" w:rsidRDefault="009F38E9">
      <w:pPr>
        <w:tabs>
          <w:tab w:val="left" w:pos="1134"/>
        </w:tabs>
        <w:ind w:left="1134" w:hanging="1134"/>
        <w:rPr>
          <w:szCs w:val="20"/>
        </w:rPr>
      </w:pPr>
    </w:p>
    <w:p w14:paraId="0E9BB93D" w14:textId="77777777" w:rsidR="009F38E9" w:rsidRDefault="00000000">
      <w:pPr>
        <w:tabs>
          <w:tab w:val="left" w:pos="1134"/>
        </w:tabs>
        <w:ind w:left="1134" w:hanging="1134"/>
        <w:rPr>
          <w:rFonts w:eastAsia="Times New Roman" w:cs="Arial"/>
          <w:b/>
          <w:color w:val="000000"/>
          <w:szCs w:val="20"/>
        </w:rPr>
      </w:pPr>
      <w:bookmarkStart w:id="6" w:name="_Hlk36024791"/>
      <w:r>
        <w:rPr>
          <w:rFonts w:eastAsia="Times New Roman" w:cs="Arial"/>
          <w:b/>
          <w:color w:val="000000"/>
          <w:szCs w:val="20"/>
        </w:rPr>
        <w:t xml:space="preserve">Wahlpflichtmodule 8c, 8d, 8e: </w:t>
      </w:r>
    </w:p>
    <w:p w14:paraId="071E0393" w14:textId="77777777" w:rsidR="009F38E9" w:rsidRDefault="00000000">
      <w:pPr>
        <w:tabs>
          <w:tab w:val="left" w:pos="1134"/>
        </w:tabs>
        <w:rPr>
          <w:rFonts w:eastAsia="Times New Roman" w:cs="Arial"/>
          <w:color w:val="000000"/>
          <w:szCs w:val="20"/>
        </w:rPr>
      </w:pPr>
      <w:r>
        <w:rPr>
          <w:szCs w:val="20"/>
        </w:rPr>
        <w:t xml:space="preserve">Die Zeiträume entnehmen Sie bitte den Modulbeschreibungen oder den Angaben in </w:t>
      </w:r>
      <w:proofErr w:type="spellStart"/>
      <w:r>
        <w:rPr>
          <w:szCs w:val="20"/>
        </w:rPr>
        <w:t>eCampus</w:t>
      </w:r>
      <w:proofErr w:type="spellEnd"/>
      <w:r>
        <w:rPr>
          <w:szCs w:val="20"/>
        </w:rPr>
        <w:t xml:space="preserve">. Die Anmeldung erfolgt per E-Mail. Senden Sie bitte eine kurze Anfrage an den/die jeweiligen Kursleitenden und geben Sie darin Ihre RUB-Matrikelnummer an. Nur mit der Matrikelnummer ist eine Erfassung in </w:t>
      </w:r>
      <w:proofErr w:type="spellStart"/>
      <w:r>
        <w:rPr>
          <w:szCs w:val="20"/>
        </w:rPr>
        <w:t>eCampus</w:t>
      </w:r>
      <w:proofErr w:type="spellEnd"/>
      <w:r>
        <w:rPr>
          <w:szCs w:val="20"/>
        </w:rPr>
        <w:t xml:space="preserve"> möglich.</w:t>
      </w:r>
      <w:bookmarkEnd w:id="6"/>
    </w:p>
    <w:p w14:paraId="257BCA89" w14:textId="77777777" w:rsidR="009F38E9" w:rsidRDefault="009F38E9">
      <w:pPr>
        <w:spacing w:after="200" w:line="276" w:lineRule="auto"/>
        <w:jc w:val="left"/>
        <w:rPr>
          <w:rFonts w:cstheme="minorHAnsi"/>
          <w:szCs w:val="20"/>
        </w:rPr>
      </w:pPr>
    </w:p>
    <w:p w14:paraId="1915C316" w14:textId="77777777" w:rsidR="009F38E9" w:rsidRDefault="009F38E9">
      <w:pPr>
        <w:pStyle w:val="berschrift1"/>
        <w:sectPr w:rsidR="009F38E9" w:rsidSect="005B3C15">
          <w:headerReference w:type="default" r:id="rId22"/>
          <w:pgSz w:w="8391" w:h="11906" w:orient="landscape"/>
          <w:pgMar w:top="1440" w:right="1077" w:bottom="1440" w:left="1077" w:header="709" w:footer="709" w:gutter="0"/>
          <w:cols w:space="708"/>
        </w:sectPr>
      </w:pPr>
    </w:p>
    <w:p w14:paraId="72E9EA3F" w14:textId="77777777" w:rsidR="009F38E9" w:rsidRDefault="00000000">
      <w:pPr>
        <w:pStyle w:val="berschrift1"/>
      </w:pPr>
      <w:bookmarkStart w:id="7" w:name="_Toc159939493"/>
      <w:r>
        <w:lastRenderedPageBreak/>
        <w:t>Beginn der Lehrveranstaltungen</w:t>
      </w:r>
      <w:bookmarkEnd w:id="7"/>
    </w:p>
    <w:p w14:paraId="12CC6920" w14:textId="77777777" w:rsidR="009F38E9" w:rsidRDefault="00000000">
      <w:pPr>
        <w:rPr>
          <w:rFonts w:ascii="Calibri" w:eastAsia="Times New Roman" w:hAnsi="Calibri" w:cs="Calibri"/>
          <w:szCs w:val="20"/>
        </w:rPr>
      </w:pPr>
      <w:r>
        <w:rPr>
          <w:rFonts w:ascii="Calibri" w:eastAsia="Times New Roman" w:hAnsi="Calibri" w:cs="Calibri"/>
          <w:szCs w:val="20"/>
        </w:rPr>
        <w:t>An der Fakultät für Philologie an der Ruhr-Universität Bochum beginnen im Sommersemester 2024 die meisten Lehrveranstaltungen in der zweiten Vorlesungswoche (Woche vom 15.04.2024).</w:t>
      </w:r>
    </w:p>
    <w:p w14:paraId="46E9BC3A" w14:textId="77777777" w:rsidR="009F38E9" w:rsidRDefault="009F38E9">
      <w:pPr>
        <w:rPr>
          <w:rFonts w:ascii="Calibri" w:eastAsia="Times New Roman" w:hAnsi="Calibri" w:cs="Calibri"/>
          <w:b/>
          <w:bCs/>
          <w:szCs w:val="20"/>
        </w:rPr>
      </w:pPr>
    </w:p>
    <w:p w14:paraId="0FE6E17A" w14:textId="77777777" w:rsidR="009F38E9" w:rsidRDefault="00000000">
      <w:pPr>
        <w:rPr>
          <w:rFonts w:ascii="Calibri" w:eastAsia="Times New Roman" w:hAnsi="Calibri" w:cs="Calibri"/>
          <w:szCs w:val="20"/>
        </w:rPr>
      </w:pPr>
      <w:r>
        <w:rPr>
          <w:rFonts w:ascii="Calibri" w:eastAsia="Times New Roman" w:hAnsi="Calibri" w:cs="Calibri"/>
          <w:b/>
          <w:bCs/>
          <w:szCs w:val="20"/>
        </w:rPr>
        <w:t>Achtung:</w:t>
      </w:r>
      <w:r>
        <w:rPr>
          <w:rFonts w:ascii="Calibri" w:eastAsia="Times New Roman" w:hAnsi="Calibri" w:cs="Calibri"/>
          <w:szCs w:val="20"/>
        </w:rPr>
        <w:t xml:space="preserve"> Einige Lehrveranstaltungen beginnen bereits in der ersten Vorlesungswoche (Woche vom 08.04.2024). Bitte beachten Sie auch die Angaben in </w:t>
      </w:r>
      <w:proofErr w:type="spellStart"/>
      <w:r>
        <w:rPr>
          <w:rFonts w:ascii="Calibri" w:eastAsia="Times New Roman" w:hAnsi="Calibri" w:cs="Calibri"/>
          <w:szCs w:val="20"/>
        </w:rPr>
        <w:t>eCampus</w:t>
      </w:r>
      <w:proofErr w:type="spellEnd"/>
      <w:r>
        <w:rPr>
          <w:rFonts w:ascii="Calibri" w:eastAsia="Times New Roman" w:hAnsi="Calibri" w:cs="Calibri"/>
          <w:szCs w:val="20"/>
        </w:rPr>
        <w:t> (RUB) und dem LSF Hochschulportal (TU Do) und in den Vorlesungsverzeichnissen.</w:t>
      </w:r>
    </w:p>
    <w:p w14:paraId="2764C815" w14:textId="77777777" w:rsidR="009F38E9" w:rsidRDefault="009F38E9">
      <w:pPr>
        <w:rPr>
          <w:rFonts w:eastAsia="Times New Roman" w:cs="Arial"/>
          <w:b/>
          <w:szCs w:val="20"/>
        </w:rPr>
      </w:pPr>
    </w:p>
    <w:p w14:paraId="605CA166" w14:textId="77777777" w:rsidR="009F38E9" w:rsidRDefault="00000000">
      <w:pPr>
        <w:rPr>
          <w:szCs w:val="20"/>
        </w:rPr>
      </w:pPr>
      <w:r>
        <w:rPr>
          <w:rFonts w:eastAsia="Times New Roman" w:cs="Arial"/>
          <w:b/>
          <w:szCs w:val="20"/>
        </w:rPr>
        <w:t xml:space="preserve">Die Angaben in </w:t>
      </w:r>
      <w:proofErr w:type="spellStart"/>
      <w:r>
        <w:rPr>
          <w:rFonts w:eastAsia="Times New Roman" w:cs="Arial"/>
          <w:b/>
          <w:szCs w:val="20"/>
        </w:rPr>
        <w:t>eCampus</w:t>
      </w:r>
      <w:proofErr w:type="spellEnd"/>
      <w:r>
        <w:rPr>
          <w:rFonts w:eastAsia="Times New Roman" w:cs="Arial"/>
          <w:b/>
          <w:szCs w:val="20"/>
        </w:rPr>
        <w:t xml:space="preserve"> &amp; im LSF sind im Zweifelsfall aktueller als die in                    diesem Dokument</w:t>
      </w:r>
      <w:r>
        <w:rPr>
          <w:rFonts w:eastAsia="Times New Roman" w:cs="Arial"/>
          <w:szCs w:val="20"/>
        </w:rPr>
        <w:t>!</w:t>
      </w:r>
      <w:r>
        <w:rPr>
          <w:sz w:val="22"/>
          <w:szCs w:val="22"/>
        </w:rPr>
        <w:br w:type="page" w:clear="all"/>
      </w:r>
    </w:p>
    <w:p w14:paraId="5CA8A2BD" w14:textId="77777777" w:rsidR="009F38E9" w:rsidRDefault="00000000">
      <w:pPr>
        <w:pStyle w:val="berschrift1"/>
      </w:pPr>
      <w:bookmarkStart w:id="8" w:name="_Toc159939494"/>
      <w:r>
        <w:lastRenderedPageBreak/>
        <w:t>Kontakt</w:t>
      </w:r>
      <w:bookmarkEnd w:id="8"/>
    </w:p>
    <w:p w14:paraId="4C7820F3" w14:textId="77777777" w:rsidR="009F38E9" w:rsidRDefault="00000000">
      <w:pPr>
        <w:pStyle w:val="KeinLeerraum"/>
      </w:pPr>
      <w:r>
        <w:t>Die</w:t>
      </w:r>
      <w:r>
        <w:rPr>
          <w:rStyle w:val="apple-converted-space"/>
        </w:rPr>
        <w:t> </w:t>
      </w:r>
      <w:r>
        <w:rPr>
          <w:rStyle w:val="Fett"/>
          <w:b w:val="0"/>
          <w:bCs w:val="0"/>
        </w:rPr>
        <w:t>Studienberatung und Koordination des EMF-Studienganges</w:t>
      </w:r>
      <w:r>
        <w:rPr>
          <w:rStyle w:val="apple-converted-space"/>
        </w:rPr>
        <w:t> </w:t>
      </w:r>
      <w:r>
        <w:t>berät und begleitet EMF-Studierende in allen Phasen Ihres Studiums.</w:t>
      </w:r>
    </w:p>
    <w:p w14:paraId="3794E085" w14:textId="77777777" w:rsidR="009F38E9" w:rsidRDefault="009F38E9">
      <w:pPr>
        <w:pStyle w:val="KeinLeerraum"/>
      </w:pPr>
    </w:p>
    <w:p w14:paraId="65762AC7" w14:textId="77777777" w:rsidR="009F38E9" w:rsidRDefault="00000000">
      <w:pPr>
        <w:pStyle w:val="KeinLeerraum"/>
      </w:pPr>
      <w:r>
        <w:t>Bitte richten Sie Ihre Anfragen an die EMF-Studienberatung und Koordination </w:t>
      </w:r>
      <w:r>
        <w:rPr>
          <w:rStyle w:val="Fett"/>
        </w:rPr>
        <w:t>per E-Mail</w:t>
      </w:r>
      <w:r>
        <w:rPr>
          <w:rStyle w:val="apple-converted-space"/>
        </w:rPr>
        <w:t> </w:t>
      </w:r>
      <w:r>
        <w:t xml:space="preserve">an: </w:t>
      </w:r>
      <w:hyperlink r:id="rId23" w:tooltip="mailto:emf@uaruhr.de" w:history="1">
        <w:r>
          <w:rPr>
            <w:rStyle w:val="Hyperlink"/>
          </w:rPr>
          <w:t>emf@uaruhr.de</w:t>
        </w:r>
      </w:hyperlink>
      <w:r>
        <w:t xml:space="preserve"> </w:t>
      </w:r>
    </w:p>
    <w:p w14:paraId="0153F3AE" w14:textId="77777777" w:rsidR="009F38E9" w:rsidRDefault="009F38E9">
      <w:pPr>
        <w:pStyle w:val="KeinLeerraum"/>
      </w:pPr>
    </w:p>
    <w:p w14:paraId="0CB81675" w14:textId="77777777" w:rsidR="009F38E9" w:rsidRDefault="009F38E9">
      <w:pPr>
        <w:pStyle w:val="KeinLeerraum"/>
      </w:pPr>
    </w:p>
    <w:p w14:paraId="0D423B7C" w14:textId="77777777" w:rsidR="009F38E9" w:rsidRDefault="009F38E9">
      <w:pPr>
        <w:pStyle w:val="berschrift1"/>
        <w:rPr>
          <w:rFonts w:asciiTheme="minorHAnsi" w:hAnsiTheme="minorHAnsi"/>
        </w:rPr>
        <w:sectPr w:rsidR="009F38E9" w:rsidSect="005B3C15">
          <w:pgSz w:w="8391" w:h="11906" w:orient="landscape"/>
          <w:pgMar w:top="1440" w:right="1077" w:bottom="1440" w:left="1077" w:header="709" w:footer="709" w:gutter="0"/>
          <w:cols w:space="708"/>
        </w:sectPr>
      </w:pPr>
    </w:p>
    <w:p w14:paraId="40F0ACC5" w14:textId="77777777" w:rsidR="009F38E9" w:rsidRDefault="00000000">
      <w:pPr>
        <w:pStyle w:val="berschrift1"/>
        <w:rPr>
          <w:rFonts w:asciiTheme="minorHAnsi" w:hAnsiTheme="minorHAnsi"/>
        </w:rPr>
      </w:pPr>
      <w:bookmarkStart w:id="9" w:name="_Toc159939495"/>
      <w:r>
        <w:rPr>
          <w:rFonts w:asciiTheme="minorHAnsi" w:hAnsiTheme="minorHAnsi"/>
        </w:rPr>
        <w:lastRenderedPageBreak/>
        <w:t>Lehrveranstaltungen in Modul 1</w:t>
      </w:r>
      <w:bookmarkEnd w:id="9"/>
      <w:r>
        <w:rPr>
          <w:rFonts w:asciiTheme="minorHAnsi" w:hAnsiTheme="minorHAnsi"/>
        </w:rPr>
        <w:t xml:space="preserve"> </w:t>
      </w:r>
    </w:p>
    <w:p w14:paraId="6C20E3E8" w14:textId="77777777" w:rsidR="009F38E9" w:rsidRDefault="00000000">
      <w:pPr>
        <w:rPr>
          <w:b/>
          <w:szCs w:val="20"/>
          <w:u w:val="single"/>
        </w:rPr>
      </w:pPr>
      <w:r>
        <w:rPr>
          <w:b/>
          <w:u w:val="single"/>
        </w:rPr>
        <w:t xml:space="preserve">Gegenstände und Theorien der Mehrsprachigkeitsforschung </w:t>
      </w:r>
      <w:r>
        <w:rPr>
          <w:b/>
          <w:szCs w:val="20"/>
          <w:u w:val="single"/>
        </w:rPr>
        <w:t>(10 CP)</w:t>
      </w:r>
    </w:p>
    <w:p w14:paraId="44D437D0" w14:textId="77777777" w:rsidR="009F38E9" w:rsidRDefault="009F38E9"/>
    <w:tbl>
      <w:tblPr>
        <w:tblStyle w:val="Tabellenraster"/>
        <w:tblW w:w="0" w:type="auto"/>
        <w:tblLook w:val="04A0" w:firstRow="1" w:lastRow="0" w:firstColumn="1" w:lastColumn="0" w:noHBand="0" w:noVBand="1"/>
      </w:tblPr>
      <w:tblGrid>
        <w:gridCol w:w="6227"/>
      </w:tblGrid>
      <w:tr w:rsidR="009F38E9" w14:paraId="426B8897" w14:textId="77777777">
        <w:tc>
          <w:tcPr>
            <w:tcW w:w="6227" w:type="dxa"/>
          </w:tcPr>
          <w:p w14:paraId="1C6DFC0F" w14:textId="77777777" w:rsidR="009F38E9" w:rsidRDefault="00000000">
            <w:pPr>
              <w:rPr>
                <w:rFonts w:cstheme="minorHAnsi"/>
              </w:rPr>
            </w:pPr>
            <w:r>
              <w:rPr>
                <w:rFonts w:cstheme="minorHAnsi"/>
              </w:rPr>
              <w:t>Dieses Modul wird nur im Wintersemester angeboten.</w:t>
            </w:r>
          </w:p>
        </w:tc>
      </w:tr>
    </w:tbl>
    <w:p w14:paraId="3263EB16" w14:textId="77777777" w:rsidR="009F38E9" w:rsidRDefault="009F38E9"/>
    <w:p w14:paraId="3E3E89DA" w14:textId="77777777" w:rsidR="009F38E9" w:rsidRDefault="009F38E9"/>
    <w:p w14:paraId="003B4864" w14:textId="77777777" w:rsidR="009F38E9" w:rsidRDefault="009F38E9">
      <w:pPr>
        <w:pStyle w:val="berschrift1"/>
        <w:rPr>
          <w:rFonts w:asciiTheme="minorHAnsi" w:hAnsiTheme="minorHAnsi"/>
        </w:rPr>
        <w:sectPr w:rsidR="009F38E9" w:rsidSect="005B3C15">
          <w:pgSz w:w="8391" w:h="11906" w:orient="landscape"/>
          <w:pgMar w:top="1440" w:right="1077" w:bottom="1440" w:left="1077" w:header="709" w:footer="709" w:gutter="0"/>
          <w:cols w:space="708"/>
        </w:sectPr>
      </w:pPr>
    </w:p>
    <w:p w14:paraId="7D54CFC8" w14:textId="77777777" w:rsidR="009F38E9" w:rsidRDefault="00000000">
      <w:pPr>
        <w:pStyle w:val="berschrift1"/>
        <w:rPr>
          <w:rFonts w:asciiTheme="minorHAnsi" w:hAnsiTheme="minorHAnsi"/>
        </w:rPr>
      </w:pPr>
      <w:bookmarkStart w:id="10" w:name="_Toc159939496"/>
      <w:r>
        <w:rPr>
          <w:rFonts w:asciiTheme="minorHAnsi" w:hAnsiTheme="minorHAnsi"/>
        </w:rPr>
        <w:lastRenderedPageBreak/>
        <w:t>Lehrveranstaltungen in Modul 2</w:t>
      </w:r>
      <w:bookmarkEnd w:id="10"/>
    </w:p>
    <w:p w14:paraId="39B43959" w14:textId="77777777" w:rsidR="009F38E9" w:rsidRDefault="00000000">
      <w:pPr>
        <w:rPr>
          <w:b/>
          <w:szCs w:val="20"/>
          <w:u w:val="single"/>
        </w:rPr>
      </w:pPr>
      <w:r>
        <w:rPr>
          <w:b/>
          <w:u w:val="single"/>
        </w:rPr>
        <w:t xml:space="preserve">Methodische Grundlagen der Mehrsprachigkeitsforschung </w:t>
      </w:r>
      <w:r>
        <w:rPr>
          <w:b/>
          <w:szCs w:val="20"/>
          <w:u w:val="single"/>
        </w:rPr>
        <w:t>(14 CP)</w:t>
      </w:r>
    </w:p>
    <w:p w14:paraId="5208DFA0" w14:textId="77777777" w:rsidR="009F38E9" w:rsidRDefault="009F38E9">
      <w:pPr>
        <w:rPr>
          <w:b/>
          <w:szCs w:val="20"/>
          <w:u w:val="single"/>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5A3D17A9"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977E43A" w14:textId="77777777" w:rsidR="009F38E9" w:rsidRDefault="00000000">
            <w:pPr>
              <w:rPr>
                <w:lang w:eastAsia="en-US"/>
              </w:rPr>
            </w:pPr>
            <w:r>
              <w:rPr>
                <w:szCs w:val="20"/>
                <w:lang w:eastAsia="en-US"/>
              </w:rPr>
              <w:t>Kurs-Nr.</w:t>
            </w:r>
          </w:p>
          <w:p w14:paraId="477B5C83" w14:textId="77777777" w:rsidR="009F38E9" w:rsidRDefault="00000000">
            <w:pPr>
              <w:rPr>
                <w:lang w:eastAsia="en-US"/>
              </w:rPr>
            </w:pPr>
            <w:r>
              <w:rPr>
                <w:szCs w:val="20"/>
                <w:lang w:eastAsia="en-US"/>
              </w:rPr>
              <w:t>155051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298E674" w14:textId="77777777" w:rsidR="009F38E9" w:rsidRDefault="00000000">
            <w:pPr>
              <w:rPr>
                <w:b/>
                <w:bCs/>
              </w:rPr>
            </w:pPr>
            <w:r>
              <w:rPr>
                <w:b/>
                <w:bCs/>
              </w:rPr>
              <w:t>Einführung in die Methoden und Zugänge der Sprachwissenschaft</w:t>
            </w:r>
          </w:p>
          <w:p w14:paraId="1ECDDA51" w14:textId="77777777" w:rsidR="009F38E9" w:rsidRDefault="009F38E9"/>
        </w:tc>
      </w:tr>
      <w:tr w:rsidR="009F38E9" w14:paraId="7DFF753B"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4C19E1C" w14:textId="77777777" w:rsidR="009F38E9" w:rsidRDefault="00000000">
            <w:pPr>
              <w:rPr>
                <w:szCs w:val="20"/>
                <w:lang w:eastAsia="en-US"/>
              </w:rPr>
            </w:pPr>
            <w:r>
              <w:rPr>
                <w:szCs w:val="20"/>
                <w:lang w:eastAsia="en-US"/>
              </w:rPr>
              <w:t>Vorlesung</w:t>
            </w:r>
          </w:p>
          <w:p w14:paraId="42DB91B5"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C71980E" w14:textId="77777777" w:rsidR="009F38E9" w:rsidRDefault="00000000">
            <w:pPr>
              <w:rPr>
                <w:szCs w:val="20"/>
                <w:lang w:val="pl-PL" w:eastAsia="en-US"/>
              </w:rPr>
            </w:pPr>
            <w:r>
              <w:rPr>
                <w:szCs w:val="20"/>
                <w:lang w:val="pl-PL" w:eastAsia="en-US"/>
              </w:rPr>
              <w:t>Mi, 10 -12</w:t>
            </w:r>
          </w:p>
          <w:p w14:paraId="2CE33FFB" w14:textId="77777777" w:rsidR="009F38E9" w:rsidRDefault="00000000">
            <w:pPr>
              <w:rPr>
                <w:szCs w:val="20"/>
                <w:lang w:val="pl-PL" w:eastAsia="en-US"/>
              </w:rPr>
            </w:pPr>
            <w:r>
              <w:rPr>
                <w:szCs w:val="20"/>
                <w:lang w:val="pl-PL" w:eastAsia="en-US"/>
              </w:rPr>
              <w:t>EF 50 HS 3 (TU Do)</w:t>
            </w:r>
          </w:p>
        </w:tc>
        <w:tc>
          <w:tcPr>
            <w:tcW w:w="1295" w:type="dxa"/>
            <w:tcBorders>
              <w:top w:val="none" w:sz="4" w:space="0" w:color="000000"/>
              <w:left w:val="none" w:sz="4" w:space="0" w:color="000000"/>
              <w:bottom w:val="none" w:sz="4" w:space="0" w:color="000000"/>
              <w:right w:val="none" w:sz="4" w:space="0" w:color="000000"/>
            </w:tcBorders>
          </w:tcPr>
          <w:p w14:paraId="251A536E" w14:textId="77777777" w:rsidR="009F38E9" w:rsidRDefault="00000000">
            <w:pPr>
              <w:rPr>
                <w:i/>
                <w:szCs w:val="20"/>
                <w:lang w:val="en-GB" w:eastAsia="en-US"/>
              </w:rPr>
            </w:pPr>
            <w:proofErr w:type="spellStart"/>
            <w:r>
              <w:rPr>
                <w:i/>
                <w:szCs w:val="20"/>
                <w:lang w:val="en-GB" w:eastAsia="en-US"/>
              </w:rPr>
              <w:t>Delucchi</w:t>
            </w:r>
            <w:proofErr w:type="spellEnd"/>
            <w:r>
              <w:rPr>
                <w:i/>
                <w:szCs w:val="20"/>
                <w:lang w:val="en-GB" w:eastAsia="en-US"/>
              </w:rPr>
              <w:t xml:space="preserve"> </w:t>
            </w:r>
            <w:proofErr w:type="spellStart"/>
            <w:r>
              <w:rPr>
                <w:i/>
                <w:szCs w:val="20"/>
                <w:lang w:val="en-GB" w:eastAsia="en-US"/>
              </w:rPr>
              <w:t>Danhier</w:t>
            </w:r>
            <w:proofErr w:type="spellEnd"/>
          </w:p>
        </w:tc>
      </w:tr>
      <w:tr w:rsidR="009F38E9" w14:paraId="52111EAF"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4C414335" w14:textId="77777777" w:rsidR="009F38E9" w:rsidRDefault="00000000">
            <w:r>
              <w:t>Diese Vorlesung wird einen ersten Einblick in die verschiedenen Methoden der empirischen und experimentellen Linguistik geben. Darüber hinaus werden Grundsätze einer guten wissenschaftlichen Praxis erläutert und im Laufe der Vorlesung immer wieder aufgegriffen bzw. wird deren Relevanz anhand von Beispielen aus der Forschung verdeutlicht.</w:t>
            </w:r>
          </w:p>
          <w:p w14:paraId="7EBC1BF2" w14:textId="77777777" w:rsidR="009F38E9" w:rsidRDefault="009F38E9"/>
          <w:p w14:paraId="11890F00" w14:textId="77777777" w:rsidR="009F38E9" w:rsidRDefault="00000000">
            <w:r>
              <w:t>Es werden qualitative und quantitative Methoden der Datenanalyse sowie typische Zugänge der Sprachproduktions- und Sprachrezeptionsforschung thematisiert. Der Schwerpunkt der Vorlesung wird dabei auf psycholinguistischen Methoden liegen.</w:t>
            </w:r>
          </w:p>
        </w:tc>
      </w:tr>
    </w:tbl>
    <w:p w14:paraId="75D2F570" w14:textId="77777777" w:rsidR="009F38E9" w:rsidRDefault="009F38E9">
      <w:pPr>
        <w:spacing w:line="276" w:lineRule="auto"/>
        <w:jc w:val="left"/>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2F7A92C8"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91ED009" w14:textId="77777777" w:rsidR="009F38E9" w:rsidRDefault="00000000">
            <w:pPr>
              <w:rPr>
                <w:szCs w:val="20"/>
                <w:lang w:eastAsia="en-US"/>
              </w:rPr>
            </w:pPr>
            <w:r>
              <w:rPr>
                <w:szCs w:val="20"/>
                <w:lang w:eastAsia="en-US"/>
              </w:rPr>
              <w:t>Kurs-Nr.</w:t>
            </w:r>
          </w:p>
          <w:p w14:paraId="6E1FB6F8" w14:textId="77777777" w:rsidR="009F38E9" w:rsidRDefault="00000000">
            <w:pPr>
              <w:rPr>
                <w:b/>
                <w:bCs/>
                <w:szCs w:val="20"/>
                <w:lang w:eastAsia="en-US"/>
              </w:rPr>
            </w:pPr>
            <w:r>
              <w:rPr>
                <w:b/>
                <w:bCs/>
                <w:szCs w:val="20"/>
                <w:lang w:eastAsia="en-US"/>
              </w:rPr>
              <w:t>158603</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1BB2FCB" w14:textId="77777777" w:rsidR="009F38E9" w:rsidRDefault="00000000">
            <w:pPr>
              <w:rPr>
                <w:b/>
                <w:bCs/>
              </w:rPr>
            </w:pPr>
            <w:r>
              <w:rPr>
                <w:b/>
                <w:bCs/>
              </w:rPr>
              <w:t>Experimentelle und empirische Methoden der Spracherwerbsforschung</w:t>
            </w:r>
          </w:p>
          <w:p w14:paraId="15256793" w14:textId="77777777" w:rsidR="009F38E9" w:rsidRDefault="009F38E9">
            <w:pPr>
              <w:rPr>
                <w:b/>
                <w:bCs/>
              </w:rPr>
            </w:pPr>
          </w:p>
          <w:p w14:paraId="57032A4C" w14:textId="77777777" w:rsidR="009F38E9" w:rsidRDefault="009F38E9"/>
        </w:tc>
      </w:tr>
      <w:tr w:rsidR="009F38E9" w14:paraId="3BFF9254"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C5DCF16" w14:textId="77777777" w:rsidR="009F38E9" w:rsidRDefault="00000000">
            <w:pPr>
              <w:rPr>
                <w:szCs w:val="20"/>
                <w:lang w:eastAsia="en-US"/>
              </w:rPr>
            </w:pPr>
            <w:r>
              <w:rPr>
                <w:szCs w:val="20"/>
                <w:lang w:eastAsia="en-US"/>
              </w:rPr>
              <w:t>Seminar</w:t>
            </w:r>
          </w:p>
          <w:p w14:paraId="05DE3CF6"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9D56529" w14:textId="77777777" w:rsidR="009F38E9" w:rsidRDefault="00000000">
            <w:pPr>
              <w:rPr>
                <w:szCs w:val="20"/>
                <w:lang w:val="pl-PL" w:eastAsia="en-US"/>
              </w:rPr>
            </w:pPr>
            <w:r>
              <w:rPr>
                <w:szCs w:val="20"/>
                <w:lang w:val="pl-PL" w:eastAsia="en-US"/>
              </w:rPr>
              <w:t>Mi 12-14</w:t>
            </w:r>
          </w:p>
          <w:p w14:paraId="4A96ADC9" w14:textId="77777777" w:rsidR="009F38E9" w:rsidRDefault="00000000">
            <w:pPr>
              <w:rPr>
                <w:szCs w:val="20"/>
                <w:lang w:val="pl-PL" w:eastAsia="en-US"/>
              </w:rPr>
            </w:pPr>
            <w:r>
              <w:rPr>
                <w:szCs w:val="20"/>
                <w:lang w:val="pl-PL" w:eastAsia="en-US"/>
              </w:rPr>
              <w:t xml:space="preserve">EF </w:t>
            </w:r>
            <w:proofErr w:type="gramStart"/>
            <w:r>
              <w:rPr>
                <w:szCs w:val="20"/>
                <w:lang w:val="pl-PL" w:eastAsia="en-US"/>
              </w:rPr>
              <w:t>50  R.3237</w:t>
            </w:r>
            <w:proofErr w:type="gramEnd"/>
            <w:r>
              <w:rPr>
                <w:szCs w:val="20"/>
                <w:lang w:val="pl-PL" w:eastAsia="en-US"/>
              </w:rPr>
              <w:t xml:space="preserve">  (TU Do)</w:t>
            </w:r>
          </w:p>
        </w:tc>
        <w:tc>
          <w:tcPr>
            <w:tcW w:w="1295" w:type="dxa"/>
            <w:tcBorders>
              <w:top w:val="none" w:sz="4" w:space="0" w:color="000000"/>
              <w:left w:val="none" w:sz="4" w:space="0" w:color="000000"/>
              <w:bottom w:val="none" w:sz="4" w:space="0" w:color="000000"/>
              <w:right w:val="none" w:sz="4" w:space="0" w:color="000000"/>
            </w:tcBorders>
          </w:tcPr>
          <w:p w14:paraId="1195D456" w14:textId="77777777" w:rsidR="009F38E9" w:rsidRDefault="00000000">
            <w:pPr>
              <w:rPr>
                <w:i/>
                <w:szCs w:val="20"/>
                <w:lang w:val="en-GB" w:eastAsia="en-US"/>
              </w:rPr>
            </w:pPr>
            <w:proofErr w:type="spellStart"/>
            <w:r>
              <w:rPr>
                <w:i/>
                <w:szCs w:val="20"/>
                <w:lang w:val="en-GB" w:eastAsia="en-US"/>
              </w:rPr>
              <w:t>Odermann</w:t>
            </w:r>
            <w:proofErr w:type="spellEnd"/>
          </w:p>
        </w:tc>
      </w:tr>
      <w:tr w:rsidR="009F38E9" w14:paraId="6F388B96"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569D6500" w14:textId="77777777" w:rsidR="009F38E9" w:rsidRDefault="00000000">
            <w:r>
              <w:t>Das Forschungskolloquium richtet sich an fortgeschrittene Studierende. Im Seminar werden Forschungsthemen aus dem Bereich des monolingualen Spracherwerbs und der Mehrsprachigkeitsforschung diskutiert und besprochen. Dabei werden sowohl Forschungsthemen aus der Psycholinguistik als auch Studien aus benachbarten Fachrichtungen im Seminar behandelt. Forschungsfragen und Methoden werden kritisch reflektiert.</w:t>
            </w:r>
          </w:p>
        </w:tc>
      </w:tr>
    </w:tbl>
    <w:p w14:paraId="674FEA7B" w14:textId="77777777" w:rsidR="009F38E9" w:rsidRDefault="009F38E9">
      <w:pPr>
        <w:pStyle w:val="berschrift1"/>
        <w:rPr>
          <w:rFonts w:asciiTheme="minorHAnsi" w:hAnsiTheme="minorHAnsi"/>
        </w:rPr>
      </w:pPr>
    </w:p>
    <w:p w14:paraId="7FE36D96" w14:textId="77777777" w:rsidR="009F38E9" w:rsidRDefault="00000000">
      <w:pPr>
        <w:spacing w:after="200" w:line="276" w:lineRule="auto"/>
        <w:jc w:val="left"/>
        <w:rPr>
          <w:rFonts w:eastAsiaTheme="majorEastAsia" w:cstheme="majorBidi"/>
          <w:bCs/>
          <w:sz w:val="28"/>
          <w:szCs w:val="28"/>
          <w:lang w:eastAsia="en-US"/>
        </w:rPr>
      </w:pPr>
      <w:r>
        <w:br w:type="page" w:clear="all"/>
      </w:r>
    </w:p>
    <w:p w14:paraId="52F00BD4" w14:textId="77777777" w:rsidR="009F38E9" w:rsidRDefault="00000000">
      <w:pPr>
        <w:pStyle w:val="berschrift1"/>
        <w:rPr>
          <w:rFonts w:asciiTheme="minorHAnsi" w:hAnsiTheme="minorHAnsi"/>
        </w:rPr>
      </w:pPr>
      <w:bookmarkStart w:id="11" w:name="_Toc159939497"/>
      <w:r>
        <w:rPr>
          <w:rFonts w:asciiTheme="minorHAnsi" w:hAnsiTheme="minorHAnsi"/>
        </w:rPr>
        <w:lastRenderedPageBreak/>
        <w:t>Lehrveranstaltungen in Modul 3</w:t>
      </w:r>
      <w:bookmarkEnd w:id="11"/>
    </w:p>
    <w:p w14:paraId="5E0292EA" w14:textId="77777777" w:rsidR="009F38E9" w:rsidRDefault="00000000">
      <w:pPr>
        <w:rPr>
          <w:b/>
          <w:szCs w:val="20"/>
          <w:u w:val="single"/>
        </w:rPr>
      </w:pPr>
      <w:r>
        <w:rPr>
          <w:b/>
          <w:u w:val="single"/>
        </w:rPr>
        <w:t xml:space="preserve">Profil-Sprache </w:t>
      </w:r>
      <w:r>
        <w:rPr>
          <w:b/>
          <w:szCs w:val="20"/>
          <w:u w:val="single"/>
        </w:rPr>
        <w:t>(10 CP)</w:t>
      </w:r>
    </w:p>
    <w:p w14:paraId="23CAFF1D" w14:textId="77777777" w:rsidR="009F38E9" w:rsidRDefault="009F38E9">
      <w:pPr>
        <w:rPr>
          <w:smallCaps/>
          <w:szCs w:val="20"/>
        </w:rPr>
      </w:pPr>
    </w:p>
    <w:p w14:paraId="3DA9C8C9" w14:textId="77777777" w:rsidR="009F38E9" w:rsidRDefault="00000000">
      <w:pPr>
        <w:pStyle w:val="berschrift2"/>
        <w:rPr>
          <w:rFonts w:asciiTheme="minorHAnsi" w:hAnsiTheme="minorHAnsi"/>
        </w:rPr>
      </w:pPr>
      <w:bookmarkStart w:id="12" w:name="_Toc159939498"/>
      <w:r>
        <w:rPr>
          <w:rFonts w:asciiTheme="minorHAnsi" w:hAnsiTheme="minorHAnsi"/>
        </w:rPr>
        <w:t>Schwerpunkt Anglistik</w:t>
      </w:r>
      <w:bookmarkEnd w:id="12"/>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106D16AD"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588AB46" w14:textId="77777777" w:rsidR="009F38E9" w:rsidRDefault="00000000">
            <w:pPr>
              <w:rPr>
                <w:lang w:eastAsia="en-US"/>
              </w:rPr>
            </w:pPr>
            <w:r>
              <w:rPr>
                <w:szCs w:val="20"/>
                <w:lang w:eastAsia="en-US"/>
              </w:rPr>
              <w:t>Kurs-Nr.</w:t>
            </w:r>
          </w:p>
          <w:p w14:paraId="571F779E" w14:textId="77777777" w:rsidR="009F38E9" w:rsidRDefault="00000000">
            <w:pPr>
              <w:rPr>
                <w:lang w:eastAsia="en-US"/>
              </w:rPr>
            </w:pPr>
            <w:r>
              <w:rPr>
                <w:szCs w:val="20"/>
                <w:lang w:eastAsia="en-US"/>
              </w:rPr>
              <w:t>154152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D3CC468" w14:textId="77777777" w:rsidR="009F38E9" w:rsidRDefault="00000000">
            <w:pPr>
              <w:rPr>
                <w:b/>
                <w:bCs/>
              </w:rPr>
            </w:pPr>
            <w:r>
              <w:rPr>
                <w:b/>
                <w:bCs/>
                <w:lang w:val="en-GB"/>
              </w:rPr>
              <w:t>Language and Identity in Ireland (2 HS)</w:t>
            </w:r>
          </w:p>
          <w:p w14:paraId="4F47CC15" w14:textId="77777777" w:rsidR="009F38E9" w:rsidRDefault="009F38E9"/>
        </w:tc>
      </w:tr>
      <w:tr w:rsidR="009F38E9" w14:paraId="0CF42D1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40BA48B" w14:textId="77777777" w:rsidR="009F38E9" w:rsidRDefault="00000000">
            <w:pPr>
              <w:rPr>
                <w:szCs w:val="20"/>
                <w:lang w:eastAsia="en-US"/>
              </w:rPr>
            </w:pPr>
            <w:r>
              <w:rPr>
                <w:szCs w:val="20"/>
                <w:lang w:eastAsia="en-US"/>
              </w:rPr>
              <w:t>Seminar</w:t>
            </w:r>
          </w:p>
          <w:p w14:paraId="0DB43D18"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69877F7" w14:textId="77777777" w:rsidR="009F38E9" w:rsidRDefault="00000000">
            <w:pPr>
              <w:rPr>
                <w:szCs w:val="20"/>
                <w:lang w:val="pl-PL" w:eastAsia="en-US"/>
              </w:rPr>
            </w:pPr>
            <w:proofErr w:type="gramStart"/>
            <w:r>
              <w:rPr>
                <w:szCs w:val="20"/>
                <w:lang w:val="pl-PL" w:eastAsia="en-US"/>
              </w:rPr>
              <w:t>Di  14</w:t>
            </w:r>
            <w:proofErr w:type="gramEnd"/>
            <w:r>
              <w:rPr>
                <w:szCs w:val="20"/>
                <w:lang w:val="pl-PL" w:eastAsia="en-US"/>
              </w:rPr>
              <w:t>-16</w:t>
            </w:r>
          </w:p>
          <w:p w14:paraId="323F2C0D" w14:textId="77777777" w:rsidR="009F38E9" w:rsidRDefault="00000000">
            <w:pPr>
              <w:rPr>
                <w:szCs w:val="20"/>
                <w:lang w:val="pl-PL" w:eastAsia="en-US"/>
              </w:rPr>
            </w:pPr>
            <w:r>
              <w:rPr>
                <w:szCs w:val="20"/>
                <w:lang w:val="pl-PL" w:eastAsia="en-US"/>
              </w:rPr>
              <w:t>EF 50 R. 3.206 (TU Do)</w:t>
            </w:r>
          </w:p>
        </w:tc>
        <w:tc>
          <w:tcPr>
            <w:tcW w:w="1295" w:type="dxa"/>
            <w:tcBorders>
              <w:top w:val="none" w:sz="4" w:space="0" w:color="000000"/>
              <w:left w:val="none" w:sz="4" w:space="0" w:color="000000"/>
              <w:bottom w:val="none" w:sz="4" w:space="0" w:color="000000"/>
              <w:right w:val="none" w:sz="4" w:space="0" w:color="000000"/>
            </w:tcBorders>
          </w:tcPr>
          <w:p w14:paraId="3C89C916" w14:textId="77777777" w:rsidR="009F38E9" w:rsidRDefault="00000000">
            <w:pPr>
              <w:rPr>
                <w:i/>
                <w:szCs w:val="20"/>
                <w:lang w:val="en-GB" w:eastAsia="en-US"/>
              </w:rPr>
            </w:pPr>
            <w:r>
              <w:rPr>
                <w:i/>
                <w:szCs w:val="20"/>
                <w:lang w:val="en-GB" w:eastAsia="en-US"/>
              </w:rPr>
              <w:t>Glass</w:t>
            </w:r>
          </w:p>
        </w:tc>
      </w:tr>
      <w:tr w:rsidR="009F38E9" w14:paraId="4F54D7D5"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E723B2D" w14:textId="77777777" w:rsidR="009F38E9" w:rsidRDefault="009F38E9"/>
        </w:tc>
      </w:tr>
    </w:tbl>
    <w:p w14:paraId="04E8DFD9" w14:textId="77777777" w:rsidR="009F38E9" w:rsidRDefault="009F38E9">
      <w:pPr>
        <w:rPr>
          <w:lang w:val="en-US"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21AD5A51"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4E036A9" w14:textId="77777777" w:rsidR="009F38E9" w:rsidRDefault="00000000">
            <w:pPr>
              <w:rPr>
                <w:lang w:eastAsia="en-US"/>
              </w:rPr>
            </w:pPr>
            <w:r>
              <w:rPr>
                <w:lang w:eastAsia="en-US"/>
              </w:rPr>
              <w:t>Kurs-Nr.</w:t>
            </w:r>
          </w:p>
          <w:p w14:paraId="589DDF63" w14:textId="77777777" w:rsidR="009F38E9" w:rsidRDefault="00000000">
            <w:pPr>
              <w:rPr>
                <w:lang w:eastAsia="en-US"/>
              </w:rPr>
            </w:pPr>
            <w:r>
              <w:rPr>
                <w:lang w:eastAsia="en-US"/>
              </w:rPr>
              <w:t>154157</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B8FCBAE" w14:textId="77777777" w:rsidR="009F38E9" w:rsidRDefault="00000000">
            <w:pPr>
              <w:rPr>
                <w:b/>
                <w:bCs/>
                <w:lang w:eastAsia="en-US"/>
              </w:rPr>
            </w:pPr>
            <w:r>
              <w:rPr>
                <w:b/>
                <w:bCs/>
                <w:lang w:eastAsia="en-US"/>
              </w:rPr>
              <w:t xml:space="preserve">Songs in Modern </w:t>
            </w:r>
            <w:proofErr w:type="spellStart"/>
            <w:r>
              <w:rPr>
                <w:b/>
                <w:bCs/>
                <w:lang w:eastAsia="en-US"/>
              </w:rPr>
              <w:t>Irish</w:t>
            </w:r>
            <w:proofErr w:type="spellEnd"/>
          </w:p>
          <w:p w14:paraId="1685AF93" w14:textId="77777777" w:rsidR="009F38E9" w:rsidRDefault="009F38E9">
            <w:pPr>
              <w:rPr>
                <w:lang w:eastAsia="en-US"/>
              </w:rPr>
            </w:pPr>
          </w:p>
        </w:tc>
      </w:tr>
      <w:tr w:rsidR="009F38E9" w14:paraId="56600CDB"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26EACF2" w14:textId="77777777" w:rsidR="009F38E9" w:rsidRDefault="00000000">
            <w:pPr>
              <w:rPr>
                <w:lang w:eastAsia="en-US"/>
              </w:rPr>
            </w:pPr>
            <w:r>
              <w:rPr>
                <w:lang w:eastAsia="en-US"/>
              </w:rPr>
              <w:t>Seminar</w:t>
            </w:r>
          </w:p>
          <w:p w14:paraId="3AED7962" w14:textId="77777777" w:rsidR="009F38E9" w:rsidRDefault="00000000">
            <w:pPr>
              <w:rPr>
                <w:lang w:eastAsia="en-US"/>
              </w:rPr>
            </w:pPr>
            <w:r>
              <w:rPr>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43568AA7" w14:textId="77777777" w:rsidR="009F38E9" w:rsidRDefault="00000000">
            <w:pPr>
              <w:rPr>
                <w:lang w:val="pl-PL" w:eastAsia="en-US"/>
              </w:rPr>
            </w:pPr>
            <w:r>
              <w:rPr>
                <w:lang w:val="pl-PL" w:eastAsia="en-US"/>
              </w:rPr>
              <w:t>?</w:t>
            </w:r>
          </w:p>
          <w:p w14:paraId="6A1211A4" w14:textId="77777777" w:rsidR="009F38E9" w:rsidRDefault="00000000">
            <w:pPr>
              <w:rPr>
                <w:lang w:val="pl-PL" w:eastAsia="en-US"/>
              </w:rPr>
            </w:pPr>
            <w:r>
              <w:rPr>
                <w:lang w:val="pl-PL" w:eastAsia="en-US"/>
              </w:rPr>
              <w:t>? (TU Do)</w:t>
            </w:r>
          </w:p>
        </w:tc>
        <w:tc>
          <w:tcPr>
            <w:tcW w:w="1295" w:type="dxa"/>
            <w:tcBorders>
              <w:top w:val="none" w:sz="4" w:space="0" w:color="000000"/>
              <w:left w:val="none" w:sz="4" w:space="0" w:color="000000"/>
              <w:bottom w:val="none" w:sz="4" w:space="0" w:color="000000"/>
              <w:right w:val="none" w:sz="4" w:space="0" w:color="000000"/>
            </w:tcBorders>
          </w:tcPr>
          <w:p w14:paraId="523BACC6" w14:textId="77777777" w:rsidR="009F38E9" w:rsidRDefault="00000000">
            <w:pPr>
              <w:rPr>
                <w:i/>
                <w:lang w:val="en-GB" w:eastAsia="en-US"/>
              </w:rPr>
            </w:pPr>
            <w:r>
              <w:rPr>
                <w:i/>
                <w:lang w:val="en-GB" w:eastAsia="en-US"/>
              </w:rPr>
              <w:t>Mc Cafferty</w:t>
            </w:r>
          </w:p>
        </w:tc>
      </w:tr>
      <w:tr w:rsidR="009F38E9" w14:paraId="7434995D"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DDA2119" w14:textId="77777777" w:rsidR="009F38E9" w:rsidRDefault="00000000">
            <w:pPr>
              <w:rPr>
                <w:lang w:val="en-US" w:eastAsia="en-US"/>
              </w:rPr>
            </w:pPr>
            <w:r>
              <w:rPr>
                <w:lang w:val="en-US" w:eastAsia="en-US"/>
              </w:rPr>
              <w:t xml:space="preserve">This seminar will investigate the Irish language </w:t>
            </w:r>
            <w:proofErr w:type="gramStart"/>
            <w:r>
              <w:rPr>
                <w:lang w:val="en-US" w:eastAsia="en-US"/>
              </w:rPr>
              <w:t>on the basis of</w:t>
            </w:r>
            <w:proofErr w:type="gramEnd"/>
            <w:r>
              <w:rPr>
                <w:lang w:val="en-US" w:eastAsia="en-US"/>
              </w:rPr>
              <w:t xml:space="preserve"> Irish songs. In the seminar Irish songs will be translated and </w:t>
            </w:r>
            <w:proofErr w:type="spellStart"/>
            <w:r>
              <w:rPr>
                <w:lang w:val="en-US" w:eastAsia="en-US"/>
              </w:rPr>
              <w:t>analysed</w:t>
            </w:r>
            <w:proofErr w:type="spellEnd"/>
            <w:r>
              <w:rPr>
                <w:lang w:val="en-US" w:eastAsia="en-US"/>
              </w:rPr>
              <w:t xml:space="preserve"> and their cultural context will be determined. Participants without previous knowledge of the Irish language are welcome to participate. </w:t>
            </w:r>
          </w:p>
        </w:tc>
      </w:tr>
    </w:tbl>
    <w:p w14:paraId="20EC8A76" w14:textId="77777777" w:rsidR="009F38E9" w:rsidRDefault="009F38E9">
      <w:pPr>
        <w:rPr>
          <w:lang w:val="en-US" w:eastAsia="en-US"/>
        </w:rPr>
      </w:pPr>
    </w:p>
    <w:p w14:paraId="2D888625" w14:textId="77777777" w:rsidR="009F38E9" w:rsidRDefault="009F38E9">
      <w:pPr>
        <w:rPr>
          <w:lang w:val="en-US" w:eastAsia="en-US"/>
        </w:rPr>
      </w:pPr>
    </w:p>
    <w:p w14:paraId="698EF289" w14:textId="77777777" w:rsidR="009F38E9" w:rsidRDefault="00000000">
      <w:pPr>
        <w:pStyle w:val="berschrift3"/>
      </w:pPr>
      <w:bookmarkStart w:id="13" w:name="_Toc159939499"/>
      <w:r>
        <w:t>Englische Sprachpraxis</w:t>
      </w:r>
      <w:bookmarkEnd w:id="13"/>
    </w:p>
    <w:p w14:paraId="2BFB5B58" w14:textId="77777777" w:rsidR="009F38E9" w:rsidRDefault="009F38E9">
      <w:pPr>
        <w:rPr>
          <w:lang w:val="en-US" w:eastAsia="en-US"/>
        </w:rPr>
      </w:pPr>
    </w:p>
    <w:p w14:paraId="64EC162F" w14:textId="77777777" w:rsidR="009F38E9" w:rsidRDefault="00000000">
      <w:pPr>
        <w:pStyle w:val="KeinLeerraum"/>
        <w:rPr>
          <w:rStyle w:val="Fett"/>
        </w:rPr>
      </w:pPr>
      <w:proofErr w:type="spellStart"/>
      <w:r>
        <w:rPr>
          <w:rStyle w:val="Fett"/>
        </w:rPr>
        <w:t>Masterclass</w:t>
      </w:r>
      <w:proofErr w:type="spellEnd"/>
      <w:r>
        <w:rPr>
          <w:rStyle w:val="Fett"/>
        </w:rPr>
        <w:t xml:space="preserve"> (MC)</w:t>
      </w:r>
    </w:p>
    <w:p w14:paraId="501BF366" w14:textId="77777777" w:rsidR="009F38E9" w:rsidRDefault="00000000">
      <w:pPr>
        <w:rPr>
          <w:lang w:val="en-GB" w:eastAsia="en-US"/>
        </w:rPr>
      </w:pPr>
      <w:r>
        <w:rPr>
          <w:lang w:val="en-GB" w:eastAsia="en-US"/>
        </w:rPr>
        <w:t>The Masterclass is intended to give students the opportunity to practise and improve their language through a variety of different topics and areas.</w:t>
      </w:r>
    </w:p>
    <w:p w14:paraId="5B55603A" w14:textId="77777777" w:rsidR="009F38E9" w:rsidRDefault="009F38E9">
      <w:pPr>
        <w:rPr>
          <w:lang w:val="en-US"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48517314"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559788B" w14:textId="77777777" w:rsidR="009F38E9" w:rsidRDefault="00000000">
            <w:pPr>
              <w:rPr>
                <w:szCs w:val="20"/>
                <w:lang w:eastAsia="en-US"/>
              </w:rPr>
            </w:pPr>
            <w:r>
              <w:rPr>
                <w:szCs w:val="20"/>
                <w:lang w:eastAsia="en-US"/>
              </w:rPr>
              <w:t>Kurs-Nr.</w:t>
            </w:r>
          </w:p>
          <w:p w14:paraId="047266C8" w14:textId="77777777" w:rsidR="009F38E9" w:rsidRDefault="00000000">
            <w:pPr>
              <w:rPr>
                <w:szCs w:val="20"/>
                <w:lang w:val="en-US" w:eastAsia="en-US"/>
              </w:rPr>
            </w:pPr>
            <w:r>
              <w:rPr>
                <w:b/>
                <w:bCs/>
                <w:szCs w:val="20"/>
                <w:lang w:val="en-GB" w:eastAsia="en-US"/>
              </w:rPr>
              <w:t>154461</w:t>
            </w:r>
          </w:p>
          <w:p w14:paraId="33DDCAEB" w14:textId="77777777" w:rsidR="009F38E9" w:rsidRDefault="009F38E9">
            <w:pPr>
              <w:rPr>
                <w:szCs w:val="20"/>
                <w:lang w:val="en-US"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EBE5F0E" w14:textId="77777777" w:rsidR="009F38E9" w:rsidRDefault="00000000">
            <w:r>
              <w:rPr>
                <w:b/>
                <w:lang w:val="en-GB"/>
              </w:rPr>
              <w:t>Masterclass: Steampunk</w:t>
            </w:r>
          </w:p>
        </w:tc>
      </w:tr>
      <w:tr w:rsidR="009F38E9" w14:paraId="4C18CDE4"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7B89BAE" w14:textId="77777777" w:rsidR="009F38E9" w:rsidRDefault="00000000">
            <w:pPr>
              <w:rPr>
                <w:szCs w:val="20"/>
                <w:lang w:eastAsia="en-US"/>
              </w:rPr>
            </w:pPr>
            <w:r>
              <w:rPr>
                <w:szCs w:val="20"/>
                <w:lang w:eastAsia="en-US"/>
              </w:rPr>
              <w:t>Übung</w:t>
            </w:r>
          </w:p>
          <w:p w14:paraId="0039651D"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4E8C99A" w14:textId="77777777" w:rsidR="009F38E9" w:rsidRDefault="00000000">
            <w:pPr>
              <w:rPr>
                <w:szCs w:val="20"/>
                <w:lang w:val="pl-PL" w:eastAsia="en-US"/>
              </w:rPr>
            </w:pPr>
            <w:r>
              <w:rPr>
                <w:szCs w:val="20"/>
                <w:lang w:val="pl-PL" w:eastAsia="en-US"/>
              </w:rPr>
              <w:t xml:space="preserve">Mo 12-14 </w:t>
            </w:r>
          </w:p>
          <w:p w14:paraId="618AD809" w14:textId="77777777" w:rsidR="009F38E9" w:rsidRDefault="00000000">
            <w:pPr>
              <w:rPr>
                <w:szCs w:val="20"/>
                <w:lang w:val="pl-PL" w:eastAsia="en-US"/>
              </w:rPr>
            </w:pPr>
            <w:r>
              <w:rPr>
                <w:szCs w:val="20"/>
                <w:lang w:val="pl-PL" w:eastAsia="en-US"/>
              </w:rPr>
              <w:t>EF 50 R. 3.206 (TU Do)</w:t>
            </w:r>
          </w:p>
        </w:tc>
        <w:tc>
          <w:tcPr>
            <w:tcW w:w="1295" w:type="dxa"/>
            <w:tcBorders>
              <w:top w:val="none" w:sz="4" w:space="0" w:color="000000"/>
              <w:left w:val="none" w:sz="4" w:space="0" w:color="000000"/>
              <w:bottom w:val="none" w:sz="4" w:space="0" w:color="000000"/>
              <w:right w:val="none" w:sz="4" w:space="0" w:color="000000"/>
            </w:tcBorders>
          </w:tcPr>
          <w:p w14:paraId="268EB740" w14:textId="77777777" w:rsidR="009F38E9" w:rsidRDefault="00000000">
            <w:pPr>
              <w:rPr>
                <w:i/>
                <w:szCs w:val="20"/>
                <w:lang w:val="en-GB" w:eastAsia="en-US"/>
              </w:rPr>
            </w:pPr>
            <w:proofErr w:type="spellStart"/>
            <w:r>
              <w:rPr>
                <w:i/>
                <w:szCs w:val="20"/>
                <w:lang w:val="en-GB" w:eastAsia="en-US"/>
              </w:rPr>
              <w:t>Hamblock</w:t>
            </w:r>
            <w:proofErr w:type="spellEnd"/>
          </w:p>
        </w:tc>
      </w:tr>
      <w:tr w:rsidR="009F38E9" w14:paraId="7B0333FE"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E9F9425" w14:textId="77777777" w:rsidR="009F38E9" w:rsidRDefault="009F38E9">
            <w:pPr>
              <w:rPr>
                <w:lang w:val="en-GB"/>
              </w:rPr>
            </w:pPr>
          </w:p>
        </w:tc>
      </w:tr>
    </w:tbl>
    <w:p w14:paraId="44EE8E56" w14:textId="77777777" w:rsidR="009F38E9" w:rsidRDefault="009F38E9">
      <w:pPr>
        <w:rPr>
          <w:lang w:val="en-US"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5A4F9D9B"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ED744D9" w14:textId="77777777" w:rsidR="009F38E9" w:rsidRDefault="00000000">
            <w:pPr>
              <w:rPr>
                <w:szCs w:val="20"/>
                <w:lang w:eastAsia="en-US"/>
              </w:rPr>
            </w:pPr>
            <w:r>
              <w:rPr>
                <w:szCs w:val="20"/>
                <w:lang w:eastAsia="en-US"/>
              </w:rPr>
              <w:lastRenderedPageBreak/>
              <w:t>Kurs-Nr.</w:t>
            </w:r>
          </w:p>
          <w:p w14:paraId="7378F6DF" w14:textId="77777777" w:rsidR="009F38E9" w:rsidRDefault="00000000">
            <w:pPr>
              <w:rPr>
                <w:szCs w:val="20"/>
                <w:lang w:val="en-US" w:eastAsia="en-US"/>
              </w:rPr>
            </w:pPr>
            <w:r>
              <w:rPr>
                <w:b/>
                <w:bCs/>
                <w:szCs w:val="20"/>
                <w:lang w:val="en-GB" w:eastAsia="en-US"/>
              </w:rPr>
              <w:t>154462</w:t>
            </w:r>
          </w:p>
          <w:p w14:paraId="02A3B224" w14:textId="77777777" w:rsidR="009F38E9" w:rsidRDefault="009F38E9">
            <w:pPr>
              <w:rPr>
                <w:szCs w:val="20"/>
                <w:lang w:val="en-US"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CF5BC8F" w14:textId="77777777" w:rsidR="009F38E9" w:rsidRDefault="00000000">
            <w:r>
              <w:rPr>
                <w:b/>
                <w:lang w:val="en-GB"/>
              </w:rPr>
              <w:t xml:space="preserve">Masterclass: </w:t>
            </w:r>
            <w:r>
              <w:rPr>
                <w:b/>
                <w:bCs/>
                <w:lang w:val="en-GB"/>
              </w:rPr>
              <w:t>Fake True Crime Podcasting</w:t>
            </w:r>
          </w:p>
        </w:tc>
      </w:tr>
      <w:tr w:rsidR="009F38E9" w14:paraId="0140F937"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B5E241E" w14:textId="77777777" w:rsidR="009F38E9" w:rsidRDefault="00000000">
            <w:pPr>
              <w:rPr>
                <w:szCs w:val="20"/>
                <w:lang w:eastAsia="en-US"/>
              </w:rPr>
            </w:pPr>
            <w:r>
              <w:rPr>
                <w:szCs w:val="20"/>
                <w:lang w:eastAsia="en-US"/>
              </w:rPr>
              <w:t>Übung</w:t>
            </w:r>
          </w:p>
          <w:p w14:paraId="259C6073"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B2CF58A" w14:textId="77777777" w:rsidR="009F38E9" w:rsidRDefault="00000000">
            <w:pPr>
              <w:rPr>
                <w:szCs w:val="20"/>
                <w:lang w:val="pl-PL" w:eastAsia="en-US"/>
              </w:rPr>
            </w:pPr>
            <w:r>
              <w:rPr>
                <w:szCs w:val="20"/>
                <w:lang w:val="pl-PL" w:eastAsia="en-US"/>
              </w:rPr>
              <w:t>Mi 10-12</w:t>
            </w:r>
          </w:p>
          <w:p w14:paraId="06D4A034" w14:textId="77777777" w:rsidR="009F38E9" w:rsidRDefault="00000000">
            <w:pPr>
              <w:rPr>
                <w:szCs w:val="20"/>
                <w:lang w:val="pl-PL" w:eastAsia="en-US"/>
              </w:rPr>
            </w:pPr>
            <w:r>
              <w:rPr>
                <w:szCs w:val="20"/>
                <w:lang w:val="pl-PL" w:eastAsia="en-US"/>
              </w:rPr>
              <w:t>EF 50 R. 3.207 (TU Do)</w:t>
            </w:r>
          </w:p>
        </w:tc>
        <w:tc>
          <w:tcPr>
            <w:tcW w:w="1295" w:type="dxa"/>
            <w:tcBorders>
              <w:top w:val="none" w:sz="4" w:space="0" w:color="000000"/>
              <w:left w:val="none" w:sz="4" w:space="0" w:color="000000"/>
              <w:bottom w:val="none" w:sz="4" w:space="0" w:color="000000"/>
              <w:right w:val="none" w:sz="4" w:space="0" w:color="000000"/>
            </w:tcBorders>
          </w:tcPr>
          <w:p w14:paraId="2612A21D" w14:textId="77777777" w:rsidR="009F38E9" w:rsidRDefault="00000000">
            <w:pPr>
              <w:rPr>
                <w:i/>
                <w:szCs w:val="20"/>
                <w:lang w:val="en-GB" w:eastAsia="en-US"/>
              </w:rPr>
            </w:pPr>
            <w:r>
              <w:rPr>
                <w:i/>
                <w:szCs w:val="20"/>
                <w:lang w:val="en-GB" w:eastAsia="en-US"/>
              </w:rPr>
              <w:t>Bell</w:t>
            </w:r>
          </w:p>
          <w:p w14:paraId="33E2075B" w14:textId="77777777" w:rsidR="009F38E9" w:rsidRDefault="009F38E9">
            <w:pPr>
              <w:rPr>
                <w:szCs w:val="20"/>
                <w:lang w:val="en-GB" w:eastAsia="en-US"/>
              </w:rPr>
            </w:pPr>
          </w:p>
        </w:tc>
      </w:tr>
      <w:tr w:rsidR="009F38E9" w14:paraId="49697BE4"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4A56D93" w14:textId="77777777" w:rsidR="009F38E9" w:rsidRDefault="009F38E9">
            <w:pPr>
              <w:rPr>
                <w:lang w:val="en-GB"/>
              </w:rPr>
            </w:pPr>
          </w:p>
        </w:tc>
      </w:tr>
    </w:tbl>
    <w:p w14:paraId="6EC2B6D9" w14:textId="77777777" w:rsidR="009F38E9" w:rsidRDefault="009F38E9">
      <w:pPr>
        <w:rPr>
          <w:lang w:val="en-US"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785EB5B9"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EEDA356" w14:textId="77777777" w:rsidR="009F38E9" w:rsidRDefault="00000000">
            <w:pPr>
              <w:rPr>
                <w:szCs w:val="20"/>
                <w:lang w:eastAsia="en-US"/>
              </w:rPr>
            </w:pPr>
            <w:r>
              <w:rPr>
                <w:szCs w:val="20"/>
                <w:lang w:eastAsia="en-US"/>
              </w:rPr>
              <w:t>Kurs-Nr.</w:t>
            </w:r>
          </w:p>
          <w:p w14:paraId="3D9FE180" w14:textId="77777777" w:rsidR="009F38E9" w:rsidRDefault="00000000">
            <w:pPr>
              <w:rPr>
                <w:szCs w:val="20"/>
                <w:lang w:val="en-US" w:eastAsia="en-US"/>
              </w:rPr>
            </w:pPr>
            <w:r>
              <w:rPr>
                <w:b/>
                <w:bCs/>
                <w:szCs w:val="20"/>
                <w:lang w:val="en-GB" w:eastAsia="en-US"/>
              </w:rPr>
              <w:t>154463</w:t>
            </w:r>
          </w:p>
          <w:p w14:paraId="399ABB60" w14:textId="77777777" w:rsidR="009F38E9" w:rsidRDefault="009F38E9">
            <w:pPr>
              <w:rPr>
                <w:szCs w:val="20"/>
                <w:lang w:val="en-US"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0131D7B" w14:textId="77777777" w:rsidR="009F38E9" w:rsidRDefault="00000000">
            <w:r>
              <w:rPr>
                <w:b/>
                <w:lang w:val="en-GB"/>
              </w:rPr>
              <w:t xml:space="preserve">Masterclass: </w:t>
            </w:r>
            <w:r>
              <w:rPr>
                <w:b/>
                <w:bCs/>
                <w:lang w:val="en-GB"/>
              </w:rPr>
              <w:t>Back to the Future – Writing Time Travel Stories</w:t>
            </w:r>
          </w:p>
        </w:tc>
      </w:tr>
      <w:tr w:rsidR="009F38E9" w14:paraId="1D085AB3"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46E6355" w14:textId="77777777" w:rsidR="009F38E9" w:rsidRDefault="00000000">
            <w:pPr>
              <w:rPr>
                <w:szCs w:val="20"/>
                <w:lang w:eastAsia="en-US"/>
              </w:rPr>
            </w:pPr>
            <w:r>
              <w:rPr>
                <w:szCs w:val="20"/>
                <w:lang w:eastAsia="en-US"/>
              </w:rPr>
              <w:t>Übung</w:t>
            </w:r>
          </w:p>
          <w:p w14:paraId="79E5955B"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79FD052" w14:textId="77777777" w:rsidR="009F38E9" w:rsidRDefault="00000000">
            <w:pPr>
              <w:rPr>
                <w:szCs w:val="20"/>
                <w:lang w:val="pl-PL" w:eastAsia="en-US"/>
              </w:rPr>
            </w:pPr>
            <w:r>
              <w:rPr>
                <w:szCs w:val="20"/>
                <w:lang w:val="pl-PL" w:eastAsia="en-US"/>
              </w:rPr>
              <w:t>Mi 12-14</w:t>
            </w:r>
          </w:p>
          <w:p w14:paraId="4907DB31" w14:textId="77777777" w:rsidR="009F38E9" w:rsidRDefault="00000000">
            <w:pPr>
              <w:rPr>
                <w:szCs w:val="20"/>
                <w:lang w:val="pl-PL" w:eastAsia="en-US"/>
              </w:rPr>
            </w:pPr>
            <w:r>
              <w:rPr>
                <w:szCs w:val="20"/>
                <w:lang w:val="pl-PL" w:eastAsia="en-US"/>
              </w:rPr>
              <w:t>EF 50 R. 3.206 (TU Do)</w:t>
            </w:r>
          </w:p>
        </w:tc>
        <w:tc>
          <w:tcPr>
            <w:tcW w:w="1295" w:type="dxa"/>
            <w:tcBorders>
              <w:top w:val="none" w:sz="4" w:space="0" w:color="000000"/>
              <w:left w:val="none" w:sz="4" w:space="0" w:color="000000"/>
              <w:bottom w:val="none" w:sz="4" w:space="0" w:color="000000"/>
              <w:right w:val="none" w:sz="4" w:space="0" w:color="000000"/>
            </w:tcBorders>
          </w:tcPr>
          <w:p w14:paraId="4D70B4F3" w14:textId="77777777" w:rsidR="009F38E9" w:rsidRDefault="00000000">
            <w:pPr>
              <w:rPr>
                <w:i/>
                <w:szCs w:val="20"/>
                <w:lang w:val="en-GB" w:eastAsia="en-US"/>
              </w:rPr>
            </w:pPr>
            <w:r>
              <w:rPr>
                <w:i/>
                <w:szCs w:val="20"/>
                <w:lang w:val="en-GB" w:eastAsia="en-US"/>
              </w:rPr>
              <w:t>Bell</w:t>
            </w:r>
          </w:p>
          <w:p w14:paraId="77DAB96C" w14:textId="77777777" w:rsidR="009F38E9" w:rsidRDefault="009F38E9">
            <w:pPr>
              <w:rPr>
                <w:szCs w:val="20"/>
                <w:lang w:val="en-GB" w:eastAsia="en-US"/>
              </w:rPr>
            </w:pPr>
          </w:p>
        </w:tc>
      </w:tr>
      <w:tr w:rsidR="009F38E9" w14:paraId="736332E5"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48C3F3F" w14:textId="77777777" w:rsidR="009F38E9" w:rsidRDefault="009F38E9">
            <w:pPr>
              <w:pStyle w:val="Literaturangabe"/>
              <w:ind w:left="12" w:hanging="12"/>
              <w:rPr>
                <w:lang w:val="en-GB"/>
              </w:rPr>
            </w:pPr>
          </w:p>
        </w:tc>
      </w:tr>
    </w:tbl>
    <w:p w14:paraId="3FA46152" w14:textId="77777777" w:rsidR="009F38E9" w:rsidRDefault="009F38E9">
      <w:pPr>
        <w:rPr>
          <w:lang w:val="en-US" w:eastAsia="en-US"/>
        </w:rPr>
      </w:pPr>
    </w:p>
    <w:p w14:paraId="20365072" w14:textId="77777777" w:rsidR="009F38E9" w:rsidRDefault="00000000">
      <w:pPr>
        <w:rPr>
          <w:rStyle w:val="Fett"/>
        </w:rPr>
      </w:pPr>
      <w:r>
        <w:rPr>
          <w:rStyle w:val="Fett"/>
        </w:rPr>
        <w:t>Translation 2 (Core) (TR2C)</w:t>
      </w:r>
    </w:p>
    <w:p w14:paraId="5EB8EE18" w14:textId="77777777" w:rsidR="009F38E9" w:rsidRDefault="00000000">
      <w:pPr>
        <w:rPr>
          <w:lang w:val="en-GB" w:eastAsia="en-US"/>
        </w:rPr>
      </w:pPr>
      <w:r>
        <w:rPr>
          <w:lang w:val="en-GB" w:eastAsia="en-US"/>
        </w:rPr>
        <w:t xml:space="preserve">These courses are geared towards all MA LABG students and </w:t>
      </w:r>
      <w:proofErr w:type="spellStart"/>
      <w:r>
        <w:rPr>
          <w:lang w:val="en-GB" w:eastAsia="en-US"/>
        </w:rPr>
        <w:t>Angewandte</w:t>
      </w:r>
      <w:proofErr w:type="spellEnd"/>
      <w:r>
        <w:rPr>
          <w:lang w:val="en-GB" w:eastAsia="en-US"/>
        </w:rPr>
        <w:t xml:space="preserve"> MA students. </w:t>
      </w:r>
    </w:p>
    <w:p w14:paraId="7792EFE6" w14:textId="77777777" w:rsidR="009F38E9" w:rsidRDefault="009F38E9">
      <w:pPr>
        <w:rPr>
          <w:lang w:val="en-GB" w:eastAsia="en-US"/>
        </w:rPr>
      </w:pPr>
    </w:p>
    <w:p w14:paraId="5B0A3AF2" w14:textId="77777777" w:rsidR="009F38E9" w:rsidRDefault="00000000">
      <w:pPr>
        <w:rPr>
          <w:lang w:val="en-GB" w:eastAsia="en-US"/>
        </w:rPr>
      </w:pPr>
      <w:r>
        <w:rPr>
          <w:lang w:val="en-GB" w:eastAsia="en-US"/>
        </w:rPr>
        <w:t>These courses cover several areas, e.g. vocabulary, semantics, collocations, grammar (morphology and syntax), contrastive linguistics and stylistics. In addition to the traditional four skills: reading, listening, speaking, writing, translation constitutes a fifth skill which is not to be underestimated. This skill can only be acquired by practising translation over a long period of time. It replaces the previously offered Translation German/English class. The classes will run parallel: it would not, therefore, be sensible to attend more than one. Students attending any of these classes will be expected to prepare texts in advance of each session and to hand in work for marking.</w:t>
      </w:r>
    </w:p>
    <w:p w14:paraId="32844170" w14:textId="77777777" w:rsidR="009F38E9" w:rsidRDefault="009F38E9">
      <w:pPr>
        <w:rPr>
          <w:lang w:val="en-GB" w:eastAsia="en-US"/>
        </w:rPr>
      </w:pPr>
    </w:p>
    <w:p w14:paraId="16CF3244" w14:textId="77777777" w:rsidR="009F38E9" w:rsidRDefault="00000000">
      <w:pPr>
        <w:rPr>
          <w:lang w:eastAsia="en-US"/>
        </w:rPr>
      </w:pPr>
      <w:r>
        <w:rPr>
          <w:lang w:eastAsia="en-US"/>
        </w:rPr>
        <w:t xml:space="preserve">Recommended </w:t>
      </w:r>
      <w:proofErr w:type="spellStart"/>
      <w:r>
        <w:rPr>
          <w:lang w:eastAsia="en-US"/>
        </w:rPr>
        <w:t>dictionary</w:t>
      </w:r>
      <w:proofErr w:type="spellEnd"/>
      <w:r>
        <w:rPr>
          <w:lang w:eastAsia="en-US"/>
        </w:rPr>
        <w:t xml:space="preserve">: </w:t>
      </w:r>
    </w:p>
    <w:p w14:paraId="25C8269B" w14:textId="77777777" w:rsidR="009F38E9" w:rsidRDefault="00000000">
      <w:pPr>
        <w:rPr>
          <w:lang w:eastAsia="en-US"/>
        </w:rPr>
      </w:pPr>
      <w:r>
        <w:rPr>
          <w:i/>
          <w:iCs/>
          <w:lang w:eastAsia="en-US"/>
        </w:rPr>
        <w:t>Langenscheidt Großwörterbuch Englisch</w:t>
      </w:r>
      <w:r>
        <w:rPr>
          <w:lang w:eastAsia="en-US"/>
        </w:rPr>
        <w:t>, Munich 2019</w:t>
      </w:r>
    </w:p>
    <w:p w14:paraId="0A7DE23A" w14:textId="77777777" w:rsidR="009F38E9" w:rsidRDefault="009F38E9">
      <w:pPr>
        <w:rPr>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45781117"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A5C7D5A" w14:textId="77777777" w:rsidR="009F38E9" w:rsidRDefault="00000000">
            <w:pPr>
              <w:rPr>
                <w:szCs w:val="20"/>
                <w:lang w:eastAsia="en-US"/>
              </w:rPr>
            </w:pPr>
            <w:r>
              <w:rPr>
                <w:szCs w:val="20"/>
                <w:lang w:eastAsia="en-US"/>
              </w:rPr>
              <w:t>Kurs-Nr.</w:t>
            </w:r>
          </w:p>
          <w:p w14:paraId="69419499" w14:textId="77777777" w:rsidR="009F38E9" w:rsidRDefault="00000000">
            <w:pPr>
              <w:rPr>
                <w:szCs w:val="20"/>
                <w:lang w:eastAsia="en-US"/>
              </w:rPr>
            </w:pPr>
            <w:r>
              <w:rPr>
                <w:b/>
                <w:bCs/>
                <w:szCs w:val="20"/>
                <w:lang w:val="en-GB" w:eastAsia="en-US"/>
              </w:rPr>
              <w:t>154471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3EEA68C" w14:textId="77777777" w:rsidR="009F38E9" w:rsidRDefault="00000000">
            <w:r>
              <w:rPr>
                <w:b/>
                <w:lang w:val="en-GB"/>
              </w:rPr>
              <w:t>Translation 2 (Core) (Group A)</w:t>
            </w:r>
          </w:p>
        </w:tc>
      </w:tr>
      <w:tr w:rsidR="009F38E9" w14:paraId="3FB28E6F"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A347D18" w14:textId="77777777" w:rsidR="009F38E9" w:rsidRDefault="00000000">
            <w:pPr>
              <w:rPr>
                <w:szCs w:val="20"/>
                <w:lang w:eastAsia="en-US"/>
              </w:rPr>
            </w:pPr>
            <w:r>
              <w:rPr>
                <w:szCs w:val="20"/>
                <w:lang w:eastAsia="en-US"/>
              </w:rPr>
              <w:t>Übung</w:t>
            </w:r>
          </w:p>
          <w:p w14:paraId="3AAFBE1D"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31D2173" w14:textId="77777777" w:rsidR="009F38E9" w:rsidRDefault="00000000">
            <w:pPr>
              <w:rPr>
                <w:szCs w:val="20"/>
                <w:lang w:val="pl-PL" w:eastAsia="en-US"/>
              </w:rPr>
            </w:pPr>
            <w:r>
              <w:rPr>
                <w:szCs w:val="20"/>
                <w:lang w:val="pl-PL" w:eastAsia="en-US"/>
              </w:rPr>
              <w:t>Di 16-17:30</w:t>
            </w:r>
          </w:p>
          <w:p w14:paraId="0F98F420" w14:textId="77777777" w:rsidR="009F38E9" w:rsidRDefault="00000000">
            <w:pPr>
              <w:rPr>
                <w:szCs w:val="20"/>
                <w:lang w:val="pl-PL" w:eastAsia="en-US"/>
              </w:rPr>
            </w:pPr>
            <w:r>
              <w:rPr>
                <w:szCs w:val="20"/>
                <w:lang w:val="pl-PL" w:eastAsia="en-US"/>
              </w:rPr>
              <w:t>EF 50 R. 3.207 (TU Do)</w:t>
            </w:r>
          </w:p>
        </w:tc>
        <w:tc>
          <w:tcPr>
            <w:tcW w:w="1295" w:type="dxa"/>
            <w:tcBorders>
              <w:top w:val="none" w:sz="4" w:space="0" w:color="000000"/>
              <w:left w:val="none" w:sz="4" w:space="0" w:color="000000"/>
              <w:bottom w:val="none" w:sz="4" w:space="0" w:color="000000"/>
              <w:right w:val="none" w:sz="4" w:space="0" w:color="000000"/>
            </w:tcBorders>
          </w:tcPr>
          <w:p w14:paraId="79DA1DB4" w14:textId="77777777" w:rsidR="009F38E9" w:rsidRDefault="00000000">
            <w:pPr>
              <w:rPr>
                <w:i/>
                <w:szCs w:val="20"/>
                <w:lang w:val="en-GB" w:eastAsia="en-US"/>
              </w:rPr>
            </w:pPr>
            <w:proofErr w:type="spellStart"/>
            <w:r>
              <w:rPr>
                <w:i/>
                <w:szCs w:val="20"/>
                <w:lang w:val="en-GB" w:eastAsia="en-US"/>
              </w:rPr>
              <w:t>Hamblock</w:t>
            </w:r>
            <w:proofErr w:type="spellEnd"/>
          </w:p>
        </w:tc>
      </w:tr>
    </w:tbl>
    <w:p w14:paraId="400EFE88" w14:textId="77777777" w:rsidR="009F38E9" w:rsidRDefault="009F38E9">
      <w:pPr>
        <w:rPr>
          <w:highlight w:val="yellow"/>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7E949E4E"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A4788D1" w14:textId="77777777" w:rsidR="009F38E9" w:rsidRDefault="00000000">
            <w:pPr>
              <w:rPr>
                <w:szCs w:val="20"/>
                <w:lang w:eastAsia="en-US"/>
              </w:rPr>
            </w:pPr>
            <w:r>
              <w:rPr>
                <w:szCs w:val="20"/>
                <w:lang w:eastAsia="en-US"/>
              </w:rPr>
              <w:t>Kurs-Nr.</w:t>
            </w:r>
          </w:p>
          <w:p w14:paraId="4558727F" w14:textId="77777777" w:rsidR="009F38E9" w:rsidRDefault="00000000">
            <w:pPr>
              <w:rPr>
                <w:szCs w:val="20"/>
                <w:lang w:eastAsia="en-US"/>
              </w:rPr>
            </w:pPr>
            <w:r>
              <w:rPr>
                <w:b/>
                <w:bCs/>
                <w:szCs w:val="20"/>
                <w:lang w:val="en-GB" w:eastAsia="en-US"/>
              </w:rPr>
              <w:t>154472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D2D514B" w14:textId="77777777" w:rsidR="009F38E9" w:rsidRDefault="00000000">
            <w:r>
              <w:rPr>
                <w:b/>
                <w:lang w:val="en-GB"/>
              </w:rPr>
              <w:t>Translation 2 (Core) (Group B)</w:t>
            </w:r>
          </w:p>
        </w:tc>
      </w:tr>
      <w:tr w:rsidR="009F38E9" w14:paraId="70799EBA"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68A247A" w14:textId="77777777" w:rsidR="009F38E9" w:rsidRDefault="00000000">
            <w:pPr>
              <w:rPr>
                <w:szCs w:val="20"/>
                <w:lang w:eastAsia="en-US"/>
              </w:rPr>
            </w:pPr>
            <w:r>
              <w:rPr>
                <w:szCs w:val="20"/>
                <w:lang w:eastAsia="en-US"/>
              </w:rPr>
              <w:t>Übung</w:t>
            </w:r>
          </w:p>
          <w:p w14:paraId="1CA625D4"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2D05F0C3" w14:textId="77777777" w:rsidR="009F38E9" w:rsidRDefault="00000000">
            <w:pPr>
              <w:rPr>
                <w:szCs w:val="20"/>
                <w:lang w:val="pl-PL" w:eastAsia="en-US"/>
              </w:rPr>
            </w:pPr>
            <w:r>
              <w:rPr>
                <w:szCs w:val="20"/>
                <w:lang w:val="pl-PL" w:eastAsia="en-US"/>
              </w:rPr>
              <w:t>Mi 12-14</w:t>
            </w:r>
          </w:p>
          <w:p w14:paraId="57F22BE6" w14:textId="77777777" w:rsidR="009F38E9" w:rsidRDefault="00000000">
            <w:pPr>
              <w:rPr>
                <w:szCs w:val="20"/>
                <w:lang w:val="pl-PL" w:eastAsia="en-US"/>
              </w:rPr>
            </w:pPr>
            <w:r>
              <w:rPr>
                <w:szCs w:val="20"/>
                <w:lang w:val="pl-PL" w:eastAsia="en-US"/>
              </w:rPr>
              <w:t>EF 50 R. 3.205 (TU Do)</w:t>
            </w:r>
          </w:p>
        </w:tc>
        <w:tc>
          <w:tcPr>
            <w:tcW w:w="1295" w:type="dxa"/>
            <w:tcBorders>
              <w:top w:val="none" w:sz="4" w:space="0" w:color="000000"/>
              <w:left w:val="none" w:sz="4" w:space="0" w:color="000000"/>
              <w:bottom w:val="none" w:sz="4" w:space="0" w:color="000000"/>
              <w:right w:val="none" w:sz="4" w:space="0" w:color="000000"/>
            </w:tcBorders>
          </w:tcPr>
          <w:p w14:paraId="008B0634" w14:textId="77777777" w:rsidR="009F38E9" w:rsidRDefault="00000000">
            <w:pPr>
              <w:rPr>
                <w:i/>
                <w:szCs w:val="20"/>
                <w:lang w:val="en-GB" w:eastAsia="en-US"/>
              </w:rPr>
            </w:pPr>
            <w:proofErr w:type="spellStart"/>
            <w:r>
              <w:rPr>
                <w:i/>
                <w:szCs w:val="20"/>
                <w:lang w:val="en-GB" w:eastAsia="en-US"/>
              </w:rPr>
              <w:t>Hamblock</w:t>
            </w:r>
            <w:proofErr w:type="spellEnd"/>
          </w:p>
        </w:tc>
      </w:tr>
      <w:tr w:rsidR="009F38E9" w14:paraId="03B10C1F"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4CB3B5D" w14:textId="77777777" w:rsidR="009F38E9" w:rsidRDefault="009F38E9">
            <w:pPr>
              <w:rPr>
                <w:highlight w:val="yellow"/>
                <w:lang w:val="en-GB"/>
              </w:rPr>
            </w:pPr>
          </w:p>
        </w:tc>
      </w:tr>
    </w:tbl>
    <w:p w14:paraId="3A2AB09E" w14:textId="77777777" w:rsidR="009F38E9" w:rsidRDefault="009F38E9">
      <w:pPr>
        <w:rPr>
          <w:highlight w:val="yellow"/>
          <w:lang w:eastAsia="en-US"/>
        </w:rPr>
      </w:pPr>
    </w:p>
    <w:p w14:paraId="12C66F73" w14:textId="77777777" w:rsidR="009F38E9" w:rsidRDefault="00000000">
      <w:pPr>
        <w:rPr>
          <w:rStyle w:val="Fett"/>
        </w:rPr>
      </w:pPr>
      <w:r>
        <w:rPr>
          <w:rStyle w:val="Fett"/>
        </w:rPr>
        <w:t>Translation 2 (Extension)</w:t>
      </w:r>
    </w:p>
    <w:p w14:paraId="61AE3E48" w14:textId="77777777" w:rsidR="009F38E9" w:rsidRDefault="00000000">
      <w:pPr>
        <w:rPr>
          <w:bCs/>
          <w:lang w:val="en-GB" w:eastAsia="en-US"/>
        </w:rPr>
      </w:pPr>
      <w:r>
        <w:rPr>
          <w:bCs/>
          <w:lang w:val="en-GB" w:eastAsia="en-US"/>
        </w:rPr>
        <w:t xml:space="preserve">These courses are for </w:t>
      </w:r>
      <w:proofErr w:type="spellStart"/>
      <w:r>
        <w:rPr>
          <w:bCs/>
          <w:lang w:val="en-GB" w:eastAsia="en-US"/>
        </w:rPr>
        <w:t>GyGe</w:t>
      </w:r>
      <w:proofErr w:type="spellEnd"/>
      <w:r>
        <w:rPr>
          <w:bCs/>
          <w:lang w:val="en-GB" w:eastAsia="en-US"/>
        </w:rPr>
        <w:t>/BK/</w:t>
      </w:r>
      <w:proofErr w:type="spellStart"/>
      <w:r>
        <w:rPr>
          <w:bCs/>
          <w:lang w:val="en-GB" w:eastAsia="en-US"/>
        </w:rPr>
        <w:t>HRSGe</w:t>
      </w:r>
      <w:proofErr w:type="spellEnd"/>
      <w:r>
        <w:rPr>
          <w:bCs/>
          <w:lang w:val="en-GB" w:eastAsia="en-US"/>
        </w:rPr>
        <w:t xml:space="preserve"> students who began their MA studies in the </w:t>
      </w:r>
      <w:proofErr w:type="spellStart"/>
      <w:r>
        <w:rPr>
          <w:bCs/>
          <w:lang w:val="en-GB" w:eastAsia="en-US"/>
        </w:rPr>
        <w:t>SoSe</w:t>
      </w:r>
      <w:proofErr w:type="spellEnd"/>
      <w:r>
        <w:rPr>
          <w:bCs/>
          <w:lang w:val="en-GB" w:eastAsia="en-US"/>
        </w:rPr>
        <w:t xml:space="preserve"> 2020 and </w:t>
      </w:r>
      <w:proofErr w:type="spellStart"/>
      <w:r>
        <w:rPr>
          <w:bCs/>
          <w:lang w:val="en-GB" w:eastAsia="en-US"/>
        </w:rPr>
        <w:t>Angewandte</w:t>
      </w:r>
      <w:proofErr w:type="spellEnd"/>
      <w:r>
        <w:rPr>
          <w:bCs/>
          <w:lang w:val="en-GB" w:eastAsia="en-US"/>
        </w:rPr>
        <w:t xml:space="preserve"> MA students.</w:t>
      </w:r>
    </w:p>
    <w:p w14:paraId="74983023" w14:textId="77777777" w:rsidR="009F38E9" w:rsidRDefault="009F38E9">
      <w:pPr>
        <w:rPr>
          <w:b/>
          <w:lang w:val="en-GB" w:eastAsia="en-US"/>
        </w:rPr>
      </w:pPr>
    </w:p>
    <w:p w14:paraId="0D7BA2B5" w14:textId="77777777" w:rsidR="009F38E9" w:rsidRDefault="00000000">
      <w:pPr>
        <w:rPr>
          <w:lang w:val="en-GB" w:eastAsia="en-US"/>
        </w:rPr>
      </w:pPr>
      <w:r>
        <w:rPr>
          <w:lang w:val="en-GB" w:eastAsia="en-US"/>
        </w:rPr>
        <w:t>The aim of this class is to offer students the opportunity to hone the translation skills acquired in the two previous courses. The emphasis will be on problems found in different types of texts, as well as appropriately rendering semantic and syntactic features of the source texts concerned. Students attending any of these classes will be expected to prepare texts in advance. All further requirements will be discussed in class.</w:t>
      </w:r>
    </w:p>
    <w:p w14:paraId="5B1DB41F" w14:textId="77777777" w:rsidR="009F38E9" w:rsidRDefault="009F38E9">
      <w:pPr>
        <w:rPr>
          <w:lang w:val="en-GB"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22EEDED1"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D93F636" w14:textId="77777777" w:rsidR="009F38E9" w:rsidRDefault="00000000">
            <w:pPr>
              <w:rPr>
                <w:szCs w:val="20"/>
                <w:lang w:eastAsia="en-US"/>
              </w:rPr>
            </w:pPr>
            <w:r>
              <w:rPr>
                <w:szCs w:val="20"/>
                <w:lang w:eastAsia="en-US"/>
              </w:rPr>
              <w:t>Kurs-Nr.</w:t>
            </w:r>
          </w:p>
          <w:p w14:paraId="50592D23" w14:textId="77777777" w:rsidR="009F38E9" w:rsidRDefault="00000000">
            <w:pPr>
              <w:rPr>
                <w:szCs w:val="20"/>
                <w:lang w:eastAsia="en-US"/>
              </w:rPr>
            </w:pPr>
            <w:r>
              <w:rPr>
                <w:b/>
                <w:bCs/>
                <w:szCs w:val="20"/>
                <w:lang w:val="en-GB" w:eastAsia="en-US"/>
              </w:rPr>
              <w:t>154481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8258869" w14:textId="77777777" w:rsidR="009F38E9" w:rsidRDefault="00000000">
            <w:r>
              <w:rPr>
                <w:b/>
                <w:lang w:val="en-GB"/>
              </w:rPr>
              <w:t xml:space="preserve">Translation 2 (Extension) </w:t>
            </w:r>
          </w:p>
        </w:tc>
      </w:tr>
      <w:tr w:rsidR="009F38E9" w14:paraId="05BA559B"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0E6B405" w14:textId="77777777" w:rsidR="009F38E9" w:rsidRDefault="00000000">
            <w:pPr>
              <w:rPr>
                <w:szCs w:val="20"/>
                <w:lang w:eastAsia="en-US"/>
              </w:rPr>
            </w:pPr>
            <w:r>
              <w:rPr>
                <w:szCs w:val="20"/>
                <w:lang w:eastAsia="en-US"/>
              </w:rPr>
              <w:t>Übung</w:t>
            </w:r>
          </w:p>
          <w:p w14:paraId="6D94F137"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5F6BD2D" w14:textId="77777777" w:rsidR="009F38E9" w:rsidRDefault="00000000">
            <w:pPr>
              <w:rPr>
                <w:szCs w:val="20"/>
                <w:lang w:val="pl-PL" w:eastAsia="en-US"/>
              </w:rPr>
            </w:pPr>
            <w:r>
              <w:rPr>
                <w:szCs w:val="20"/>
                <w:lang w:val="pl-PL" w:eastAsia="en-US"/>
              </w:rPr>
              <w:t>Mo 16-17:30</w:t>
            </w:r>
          </w:p>
          <w:p w14:paraId="65C413EE" w14:textId="77777777" w:rsidR="009F38E9" w:rsidRDefault="00000000">
            <w:pPr>
              <w:rPr>
                <w:szCs w:val="20"/>
                <w:lang w:val="pl-PL" w:eastAsia="en-US"/>
              </w:rPr>
            </w:pPr>
            <w:r>
              <w:rPr>
                <w:szCs w:val="20"/>
                <w:lang w:val="pl-PL" w:eastAsia="en-US"/>
              </w:rPr>
              <w:t>EF 50 R. 3.205 (TU Do)</w:t>
            </w:r>
          </w:p>
        </w:tc>
        <w:tc>
          <w:tcPr>
            <w:tcW w:w="1295" w:type="dxa"/>
            <w:tcBorders>
              <w:top w:val="none" w:sz="4" w:space="0" w:color="000000"/>
              <w:left w:val="none" w:sz="4" w:space="0" w:color="000000"/>
              <w:bottom w:val="none" w:sz="4" w:space="0" w:color="000000"/>
              <w:right w:val="none" w:sz="4" w:space="0" w:color="000000"/>
            </w:tcBorders>
          </w:tcPr>
          <w:p w14:paraId="2E3D6E39" w14:textId="77777777" w:rsidR="009F38E9" w:rsidRDefault="00000000">
            <w:pPr>
              <w:rPr>
                <w:i/>
                <w:szCs w:val="20"/>
                <w:lang w:val="en-GB" w:eastAsia="en-US"/>
              </w:rPr>
            </w:pPr>
            <w:proofErr w:type="spellStart"/>
            <w:r>
              <w:rPr>
                <w:i/>
                <w:szCs w:val="20"/>
                <w:lang w:val="en-GB" w:eastAsia="en-US"/>
              </w:rPr>
              <w:t>Hamblock</w:t>
            </w:r>
            <w:proofErr w:type="spellEnd"/>
          </w:p>
        </w:tc>
      </w:tr>
    </w:tbl>
    <w:p w14:paraId="5872C711" w14:textId="77777777" w:rsidR="009F38E9" w:rsidRDefault="009F38E9">
      <w:pPr>
        <w:rPr>
          <w:lang w:eastAsia="en-US"/>
        </w:rPr>
        <w:sectPr w:rsidR="009F38E9" w:rsidSect="005B3C15">
          <w:pgSz w:w="8391" w:h="11906" w:orient="landscape"/>
          <w:pgMar w:top="1440" w:right="1077" w:bottom="1440" w:left="1077" w:header="709" w:footer="709" w:gutter="0"/>
          <w:cols w:space="708"/>
        </w:sectPr>
      </w:pPr>
    </w:p>
    <w:p w14:paraId="464BB403" w14:textId="77777777" w:rsidR="009F38E9" w:rsidRDefault="00000000">
      <w:pPr>
        <w:pStyle w:val="berschrift2"/>
        <w:rPr>
          <w:rFonts w:asciiTheme="minorHAnsi" w:hAnsiTheme="minorHAnsi"/>
        </w:rPr>
      </w:pPr>
      <w:bookmarkStart w:id="14" w:name="_Toc159939500"/>
      <w:r>
        <w:rPr>
          <w:rFonts w:asciiTheme="minorHAnsi" w:hAnsiTheme="minorHAnsi"/>
        </w:rPr>
        <w:lastRenderedPageBreak/>
        <w:t>Schwerpunkt Romanistik</w:t>
      </w:r>
      <w:bookmarkEnd w:id="14"/>
    </w:p>
    <w:p w14:paraId="6145B2F3" w14:textId="77777777" w:rsidR="009F38E9" w:rsidRDefault="00000000">
      <w:pPr>
        <w:pStyle w:val="berschrift3"/>
      </w:pPr>
      <w:bookmarkStart w:id="15" w:name="_Toc127946603"/>
      <w:bookmarkStart w:id="16" w:name="_Toc159939501"/>
      <w:r>
        <w:t>Französisch</w:t>
      </w:r>
      <w:bookmarkEnd w:id="15"/>
      <w:bookmarkEnd w:id="16"/>
    </w:p>
    <w:p w14:paraId="49EF08A4" w14:textId="77777777" w:rsidR="009F38E9" w:rsidRDefault="00000000">
      <w:pPr>
        <w:rPr>
          <w:sz w:val="18"/>
          <w:szCs w:val="18"/>
        </w:rPr>
      </w:pPr>
      <w:r>
        <w:rPr>
          <w:sz w:val="18"/>
          <w:szCs w:val="18"/>
        </w:rPr>
        <w:t xml:space="preserve">Beachten Sie die Regeln für die Teilnahme an den Kursen „Mündliche Kommunikation“: Für das Referat oder die mündliche Prüfung sind keine Notizen erlaubt. Es wird verlangt, dass Studierende frei reden können. Falls eine Power-Point Präsentation gehalten wird, darf man nur Bilder, Videos oder Statistiken zeigen. Das Thesenpapier wird erst nach dem Referat unter den Studierenden verteilt. Die formale und sprachliche Korrektheit des Handouts werden in der Note berücksichtigt. Wichtig: Für den Grammatikteil werden in der „Mündlichen Kommunikation III“ die Inhalte von den Kursen „Morphosyntax A, B und C“ vorausgesetzt. </w:t>
      </w:r>
    </w:p>
    <w:p w14:paraId="722B58C9" w14:textId="77777777" w:rsidR="009F38E9" w:rsidRDefault="00000000">
      <w:pPr>
        <w:rPr>
          <w:sz w:val="18"/>
          <w:szCs w:val="18"/>
        </w:rPr>
      </w:pPr>
      <w:r>
        <w:rPr>
          <w:sz w:val="18"/>
          <w:szCs w:val="18"/>
        </w:rPr>
        <w:t xml:space="preserve">Interessenten, die sich nicht autonom durch </w:t>
      </w:r>
      <w:proofErr w:type="spellStart"/>
      <w:r>
        <w:rPr>
          <w:sz w:val="18"/>
          <w:szCs w:val="18"/>
        </w:rPr>
        <w:t>eCampus</w:t>
      </w:r>
      <w:proofErr w:type="spellEnd"/>
      <w:r>
        <w:rPr>
          <w:sz w:val="18"/>
          <w:szCs w:val="18"/>
        </w:rPr>
        <w:t xml:space="preserve"> anmelden können, sollen sich mit der jeweiligen Dozentin oder dem Dozenten per E-Mail in Kontakt setzen. </w:t>
      </w:r>
    </w:p>
    <w:p w14:paraId="03FA15BA" w14:textId="77777777" w:rsidR="009F38E9" w:rsidRDefault="009F38E9">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5934B021"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C203A0B" w14:textId="77777777" w:rsidR="009F38E9" w:rsidRDefault="00000000">
            <w:pPr>
              <w:rPr>
                <w:szCs w:val="20"/>
                <w:lang w:eastAsia="en-US"/>
              </w:rPr>
            </w:pPr>
            <w:r>
              <w:rPr>
                <w:szCs w:val="20"/>
                <w:lang w:eastAsia="en-US"/>
              </w:rPr>
              <w:t>Kurs-Nr.</w:t>
            </w:r>
          </w:p>
          <w:p w14:paraId="6B5F77AF" w14:textId="77777777" w:rsidR="009F38E9" w:rsidRDefault="00000000">
            <w:pPr>
              <w:rPr>
                <w:b/>
                <w:bCs/>
                <w:szCs w:val="20"/>
                <w:lang w:eastAsia="en-US"/>
              </w:rPr>
            </w:pPr>
            <w:r>
              <w:rPr>
                <w:b/>
                <w:bCs/>
                <w:szCs w:val="20"/>
                <w:lang w:eastAsia="en-US"/>
              </w:rPr>
              <w:t>050944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87F5D8C" w14:textId="77777777" w:rsidR="009F38E9" w:rsidRDefault="00000000">
            <w:pPr>
              <w:rPr>
                <w:b/>
                <w:bCs/>
              </w:rPr>
            </w:pPr>
            <w:r>
              <w:rPr>
                <w:b/>
                <w:bCs/>
              </w:rPr>
              <w:t>Mündliche Kommunikation I, Französisch, Gruppe A</w:t>
            </w:r>
          </w:p>
        </w:tc>
      </w:tr>
      <w:tr w:rsidR="009F38E9" w14:paraId="7A0784B8"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555CDE2" w14:textId="77777777" w:rsidR="009F38E9" w:rsidRDefault="00000000">
            <w:pPr>
              <w:rPr>
                <w:szCs w:val="20"/>
                <w:lang w:eastAsia="en-US"/>
              </w:rPr>
            </w:pPr>
            <w:r>
              <w:rPr>
                <w:szCs w:val="20"/>
                <w:lang w:eastAsia="en-US"/>
              </w:rPr>
              <w:t>Übung</w:t>
            </w:r>
          </w:p>
          <w:p w14:paraId="57C84685"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94639FA" w14:textId="77777777" w:rsidR="009F38E9" w:rsidRDefault="00000000">
            <w:pPr>
              <w:rPr>
                <w:szCs w:val="20"/>
                <w:lang w:val="pl-PL" w:eastAsia="en-US"/>
              </w:rPr>
            </w:pPr>
            <w:r>
              <w:rPr>
                <w:szCs w:val="20"/>
                <w:lang w:val="pl-PL" w:eastAsia="en-US"/>
              </w:rPr>
              <w:t>Di 12-14 (</w:t>
            </w:r>
            <w:proofErr w:type="spellStart"/>
            <w:r>
              <w:rPr>
                <w:szCs w:val="20"/>
                <w:lang w:val="pl-PL" w:eastAsia="en-US"/>
              </w:rPr>
              <w:t>Beginn</w:t>
            </w:r>
            <w:proofErr w:type="spellEnd"/>
            <w:r>
              <w:rPr>
                <w:szCs w:val="20"/>
                <w:lang w:val="pl-PL" w:eastAsia="en-US"/>
              </w:rPr>
              <w:t xml:space="preserve"> 16.04.)</w:t>
            </w:r>
          </w:p>
          <w:p w14:paraId="562B079B" w14:textId="77777777" w:rsidR="009F38E9" w:rsidRDefault="00000000">
            <w:pPr>
              <w:rPr>
                <w:szCs w:val="20"/>
                <w:lang w:val="pl-PL" w:eastAsia="en-US"/>
              </w:rPr>
            </w:pPr>
            <w:proofErr w:type="spellStart"/>
            <w:r>
              <w:rPr>
                <w:szCs w:val="20"/>
                <w:lang w:val="pl-PL" w:eastAsia="en-US"/>
              </w:rPr>
              <w:t>tba</w:t>
            </w:r>
            <w:proofErr w:type="spellEnd"/>
            <w:r>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4BCFB2B4" w14:textId="77777777" w:rsidR="009F38E9" w:rsidRDefault="00000000">
            <w:pPr>
              <w:rPr>
                <w:i/>
                <w:szCs w:val="20"/>
                <w:lang w:val="en-GB" w:eastAsia="en-US"/>
              </w:rPr>
            </w:pPr>
            <w:r>
              <w:rPr>
                <w:i/>
                <w:szCs w:val="20"/>
                <w:lang w:val="en-GB" w:eastAsia="en-US"/>
              </w:rPr>
              <w:t>Le Provost</w:t>
            </w:r>
          </w:p>
        </w:tc>
      </w:tr>
    </w:tbl>
    <w:p w14:paraId="0D7B852D" w14:textId="77777777" w:rsidR="009F38E9" w:rsidRDefault="009F38E9">
      <w:pPr>
        <w:rPr>
          <w:sz w:val="18"/>
          <w:szCs w:val="18"/>
          <w:lang w:val="fr-FR"/>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374E5B45"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6B0CC43" w14:textId="77777777" w:rsidR="009F38E9" w:rsidRDefault="00000000">
            <w:pPr>
              <w:rPr>
                <w:szCs w:val="20"/>
                <w:lang w:eastAsia="en-US"/>
              </w:rPr>
            </w:pPr>
            <w:r>
              <w:rPr>
                <w:szCs w:val="20"/>
                <w:lang w:eastAsia="en-US"/>
              </w:rPr>
              <w:t>Kurs-Nr.</w:t>
            </w:r>
          </w:p>
          <w:p w14:paraId="57991A07" w14:textId="77777777" w:rsidR="009F38E9" w:rsidRDefault="00000000">
            <w:pPr>
              <w:rPr>
                <w:b/>
                <w:bCs/>
                <w:szCs w:val="20"/>
                <w:lang w:eastAsia="en-US"/>
              </w:rPr>
            </w:pPr>
            <w:r>
              <w:rPr>
                <w:b/>
                <w:bCs/>
                <w:szCs w:val="20"/>
                <w:lang w:eastAsia="en-US"/>
              </w:rPr>
              <w:t>050945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78869C4" w14:textId="77777777" w:rsidR="009F38E9" w:rsidRDefault="00000000">
            <w:pPr>
              <w:rPr>
                <w:b/>
                <w:bCs/>
              </w:rPr>
            </w:pPr>
            <w:r>
              <w:rPr>
                <w:b/>
                <w:bCs/>
              </w:rPr>
              <w:t>Mündliche Kommunikation I, Französisch, Gruppe B</w:t>
            </w:r>
          </w:p>
        </w:tc>
      </w:tr>
      <w:tr w:rsidR="009F38E9" w14:paraId="149A619C"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4104274" w14:textId="77777777" w:rsidR="009F38E9" w:rsidRDefault="00000000">
            <w:pPr>
              <w:rPr>
                <w:szCs w:val="20"/>
                <w:lang w:eastAsia="en-US"/>
              </w:rPr>
            </w:pPr>
            <w:r>
              <w:rPr>
                <w:szCs w:val="20"/>
                <w:lang w:eastAsia="en-US"/>
              </w:rPr>
              <w:t>Übung</w:t>
            </w:r>
          </w:p>
          <w:p w14:paraId="0ED2348F"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1371250" w14:textId="77777777" w:rsidR="009F38E9" w:rsidRDefault="00000000">
            <w:pPr>
              <w:rPr>
                <w:szCs w:val="20"/>
                <w:lang w:val="pl-PL" w:eastAsia="en-US"/>
              </w:rPr>
            </w:pPr>
            <w:r>
              <w:rPr>
                <w:szCs w:val="20"/>
                <w:lang w:val="pl-PL" w:eastAsia="en-US"/>
              </w:rPr>
              <w:t>Do 14-16 (</w:t>
            </w:r>
            <w:proofErr w:type="spellStart"/>
            <w:r>
              <w:rPr>
                <w:szCs w:val="20"/>
                <w:lang w:val="pl-PL" w:eastAsia="en-US"/>
              </w:rPr>
              <w:t>Beginn</w:t>
            </w:r>
            <w:proofErr w:type="spellEnd"/>
            <w:r>
              <w:rPr>
                <w:szCs w:val="20"/>
                <w:lang w:val="pl-PL" w:eastAsia="en-US"/>
              </w:rPr>
              <w:t xml:space="preserve"> 18.04.)</w:t>
            </w:r>
          </w:p>
          <w:p w14:paraId="28C66207" w14:textId="77777777" w:rsidR="009F38E9" w:rsidRDefault="00000000">
            <w:pPr>
              <w:rPr>
                <w:szCs w:val="20"/>
                <w:lang w:val="pl-PL" w:eastAsia="en-US"/>
              </w:rPr>
            </w:pPr>
            <w:proofErr w:type="spellStart"/>
            <w:r>
              <w:rPr>
                <w:szCs w:val="20"/>
                <w:lang w:val="pl-PL" w:eastAsia="en-US"/>
              </w:rPr>
              <w:t>tba</w:t>
            </w:r>
            <w:proofErr w:type="spellEnd"/>
            <w:r>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5DAB6DA6" w14:textId="77777777" w:rsidR="009F38E9" w:rsidRDefault="00000000">
            <w:pPr>
              <w:rPr>
                <w:i/>
                <w:szCs w:val="20"/>
                <w:lang w:val="en-GB" w:eastAsia="en-US"/>
              </w:rPr>
            </w:pPr>
            <w:r>
              <w:rPr>
                <w:i/>
                <w:szCs w:val="20"/>
                <w:lang w:val="en-GB" w:eastAsia="en-US"/>
              </w:rPr>
              <w:t>Le Provost</w:t>
            </w:r>
          </w:p>
        </w:tc>
      </w:tr>
    </w:tbl>
    <w:p w14:paraId="019F4B28" w14:textId="77777777" w:rsidR="009F38E9" w:rsidRDefault="009F38E9">
      <w:pPr>
        <w:rPr>
          <w:sz w:val="18"/>
          <w:szCs w:val="18"/>
          <w:lang w:val="fr-FR"/>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4440576A"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712FAD2" w14:textId="77777777" w:rsidR="009F38E9" w:rsidRDefault="00000000">
            <w:pPr>
              <w:rPr>
                <w:szCs w:val="20"/>
                <w:lang w:eastAsia="en-US"/>
              </w:rPr>
            </w:pPr>
            <w:r>
              <w:rPr>
                <w:szCs w:val="20"/>
                <w:lang w:eastAsia="en-US"/>
              </w:rPr>
              <w:t>Kurs-Nr.</w:t>
            </w:r>
          </w:p>
          <w:p w14:paraId="0E2D3A76" w14:textId="77777777" w:rsidR="009F38E9" w:rsidRDefault="00000000">
            <w:pPr>
              <w:rPr>
                <w:b/>
                <w:bCs/>
                <w:szCs w:val="20"/>
                <w:lang w:eastAsia="en-US"/>
              </w:rPr>
            </w:pPr>
            <w:r>
              <w:rPr>
                <w:b/>
                <w:bCs/>
                <w:szCs w:val="20"/>
                <w:lang w:eastAsia="en-US"/>
              </w:rPr>
              <w:t>050947</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8287C95" w14:textId="77777777" w:rsidR="009F38E9" w:rsidRDefault="00000000">
            <w:pPr>
              <w:rPr>
                <w:b/>
                <w:bCs/>
              </w:rPr>
            </w:pPr>
            <w:r>
              <w:rPr>
                <w:b/>
                <w:bCs/>
              </w:rPr>
              <w:t>Mündliche Kommunikation II, Französisch, Gruppe A</w:t>
            </w:r>
          </w:p>
        </w:tc>
      </w:tr>
      <w:tr w:rsidR="009F38E9" w14:paraId="35E52E2B"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3665DF0" w14:textId="77777777" w:rsidR="009F38E9" w:rsidRDefault="00000000">
            <w:pPr>
              <w:rPr>
                <w:szCs w:val="20"/>
                <w:lang w:eastAsia="en-US"/>
              </w:rPr>
            </w:pPr>
            <w:r>
              <w:rPr>
                <w:szCs w:val="20"/>
                <w:lang w:eastAsia="en-US"/>
              </w:rPr>
              <w:t>Übung</w:t>
            </w:r>
          </w:p>
          <w:p w14:paraId="392EB7A0"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0473D21" w14:textId="77777777" w:rsidR="009F38E9" w:rsidRDefault="00000000">
            <w:pPr>
              <w:rPr>
                <w:szCs w:val="20"/>
                <w:lang w:val="pl-PL" w:eastAsia="en-US"/>
              </w:rPr>
            </w:pPr>
            <w:r>
              <w:rPr>
                <w:szCs w:val="20"/>
                <w:lang w:val="pl-PL" w:eastAsia="en-US"/>
              </w:rPr>
              <w:t>Mi 10-12 (</w:t>
            </w:r>
            <w:proofErr w:type="spellStart"/>
            <w:r>
              <w:rPr>
                <w:szCs w:val="20"/>
                <w:lang w:val="pl-PL" w:eastAsia="en-US"/>
              </w:rPr>
              <w:t>Beginn</w:t>
            </w:r>
            <w:proofErr w:type="spellEnd"/>
            <w:r>
              <w:rPr>
                <w:szCs w:val="20"/>
                <w:lang w:val="pl-PL" w:eastAsia="en-US"/>
              </w:rPr>
              <w:t xml:space="preserve"> 17.04.)</w:t>
            </w:r>
          </w:p>
          <w:p w14:paraId="58010A2E" w14:textId="77777777" w:rsidR="009F38E9" w:rsidRDefault="00000000">
            <w:pPr>
              <w:rPr>
                <w:szCs w:val="20"/>
                <w:lang w:val="pl-PL" w:eastAsia="en-US"/>
              </w:rPr>
            </w:pPr>
            <w:proofErr w:type="spellStart"/>
            <w:r>
              <w:rPr>
                <w:szCs w:val="20"/>
                <w:lang w:val="pl-PL" w:eastAsia="en-US"/>
              </w:rPr>
              <w:t>tba</w:t>
            </w:r>
            <w:proofErr w:type="spellEnd"/>
            <w:r>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3AF075D5" w14:textId="77777777" w:rsidR="009F38E9" w:rsidRDefault="00000000">
            <w:pPr>
              <w:rPr>
                <w:i/>
                <w:szCs w:val="20"/>
                <w:lang w:val="en-GB" w:eastAsia="en-US"/>
              </w:rPr>
            </w:pPr>
            <w:r>
              <w:rPr>
                <w:i/>
                <w:szCs w:val="20"/>
                <w:lang w:val="en-GB" w:eastAsia="en-US"/>
              </w:rPr>
              <w:t>Hussein</w:t>
            </w:r>
          </w:p>
        </w:tc>
      </w:tr>
    </w:tbl>
    <w:p w14:paraId="3428ED88" w14:textId="77777777" w:rsidR="009F38E9" w:rsidRDefault="009F38E9">
      <w:pPr>
        <w:rPr>
          <w:sz w:val="18"/>
          <w:szCs w:val="18"/>
          <w:lang w:val="fr-FR"/>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4C0531E1"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12D3FF1" w14:textId="77777777" w:rsidR="009F38E9" w:rsidRDefault="00000000">
            <w:pPr>
              <w:rPr>
                <w:szCs w:val="20"/>
                <w:lang w:eastAsia="en-US"/>
              </w:rPr>
            </w:pPr>
            <w:r>
              <w:rPr>
                <w:szCs w:val="20"/>
                <w:lang w:eastAsia="en-US"/>
              </w:rPr>
              <w:t>Kurs-Nr.</w:t>
            </w:r>
          </w:p>
          <w:p w14:paraId="5FFAC99B" w14:textId="77777777" w:rsidR="009F38E9" w:rsidRDefault="00000000">
            <w:pPr>
              <w:rPr>
                <w:b/>
                <w:bCs/>
                <w:szCs w:val="20"/>
                <w:lang w:eastAsia="en-US"/>
              </w:rPr>
            </w:pPr>
            <w:r>
              <w:rPr>
                <w:b/>
                <w:bCs/>
                <w:szCs w:val="20"/>
                <w:lang w:eastAsia="en-US"/>
              </w:rPr>
              <w:t>050948</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3151CF8" w14:textId="77777777" w:rsidR="009F38E9" w:rsidRDefault="00000000">
            <w:pPr>
              <w:rPr>
                <w:b/>
                <w:bCs/>
              </w:rPr>
            </w:pPr>
            <w:r>
              <w:rPr>
                <w:b/>
                <w:bCs/>
              </w:rPr>
              <w:t>Mündliche Kommunikation II, Französisch, Gruppe B - Blockseminar</w:t>
            </w:r>
          </w:p>
        </w:tc>
      </w:tr>
      <w:tr w:rsidR="009F38E9" w14:paraId="1C230491" w14:textId="77777777">
        <w:trPr>
          <w:trHeight w:val="638"/>
          <w:tblCellSpacing w:w="11" w:type="dxa"/>
        </w:trPr>
        <w:tc>
          <w:tcPr>
            <w:tcW w:w="1378" w:type="dxa"/>
            <w:tcBorders>
              <w:top w:val="none" w:sz="4" w:space="0" w:color="000000"/>
              <w:left w:val="none" w:sz="4" w:space="0" w:color="000000"/>
              <w:bottom w:val="none" w:sz="4" w:space="0" w:color="000000"/>
              <w:right w:val="none" w:sz="4" w:space="0" w:color="000000"/>
            </w:tcBorders>
          </w:tcPr>
          <w:p w14:paraId="7E577221" w14:textId="77777777" w:rsidR="009F38E9" w:rsidRDefault="00000000">
            <w:pPr>
              <w:rPr>
                <w:szCs w:val="20"/>
                <w:lang w:eastAsia="en-US"/>
              </w:rPr>
            </w:pPr>
            <w:r>
              <w:rPr>
                <w:szCs w:val="20"/>
                <w:lang w:eastAsia="en-US"/>
              </w:rPr>
              <w:t>Übung</w:t>
            </w:r>
          </w:p>
          <w:p w14:paraId="7BC263AE" w14:textId="77777777" w:rsidR="009F38E9" w:rsidRDefault="009F38E9">
            <w:pPr>
              <w:rPr>
                <w:szCs w:val="20"/>
                <w:lang w:eastAsia="en-US"/>
              </w:rPr>
            </w:pPr>
          </w:p>
        </w:tc>
        <w:tc>
          <w:tcPr>
            <w:tcW w:w="3466" w:type="dxa"/>
            <w:tcBorders>
              <w:top w:val="none" w:sz="4" w:space="0" w:color="000000"/>
              <w:left w:val="none" w:sz="4" w:space="0" w:color="000000"/>
              <w:bottom w:val="none" w:sz="4" w:space="0" w:color="000000"/>
              <w:right w:val="none" w:sz="4" w:space="0" w:color="000000"/>
            </w:tcBorders>
          </w:tcPr>
          <w:p w14:paraId="6B77089D" w14:textId="77777777" w:rsidR="009F38E9" w:rsidRDefault="00000000">
            <w:pPr>
              <w:rPr>
                <w:szCs w:val="20"/>
                <w:lang w:val="pl-PL" w:eastAsia="en-US"/>
              </w:rPr>
            </w:pPr>
            <w:r>
              <w:rPr>
                <w:szCs w:val="20"/>
                <w:lang w:val="pl-PL" w:eastAsia="en-US"/>
              </w:rPr>
              <w:t>Mo, 02.09.-05.09. 8-</w:t>
            </w:r>
            <w:proofErr w:type="gramStart"/>
            <w:r>
              <w:rPr>
                <w:szCs w:val="20"/>
                <w:lang w:val="pl-PL" w:eastAsia="en-US"/>
              </w:rPr>
              <w:t xml:space="preserve">14  </w:t>
            </w:r>
            <w:proofErr w:type="spellStart"/>
            <w:r>
              <w:rPr>
                <w:szCs w:val="20"/>
                <w:lang w:val="pl-PL" w:eastAsia="en-US"/>
              </w:rPr>
              <w:t>tba</w:t>
            </w:r>
            <w:proofErr w:type="spellEnd"/>
            <w:proofErr w:type="gramEnd"/>
            <w:r>
              <w:rPr>
                <w:szCs w:val="20"/>
                <w:lang w:val="pl-PL" w:eastAsia="en-US"/>
              </w:rPr>
              <w:t xml:space="preserve"> (RUB)</w:t>
            </w:r>
          </w:p>
          <w:p w14:paraId="5092595C" w14:textId="77777777" w:rsidR="009F38E9" w:rsidRDefault="00000000">
            <w:pPr>
              <w:rPr>
                <w:szCs w:val="20"/>
                <w:lang w:val="pl-PL" w:eastAsia="en-US"/>
              </w:rPr>
            </w:pPr>
            <w:r>
              <w:rPr>
                <w:szCs w:val="20"/>
                <w:lang w:val="pl-PL" w:eastAsia="en-US"/>
              </w:rPr>
              <w:t xml:space="preserve">Mi, 11.09. 8-14 </w:t>
            </w:r>
            <w:proofErr w:type="spellStart"/>
            <w:r>
              <w:rPr>
                <w:szCs w:val="20"/>
                <w:lang w:val="pl-PL" w:eastAsia="en-US"/>
              </w:rPr>
              <w:t>tba</w:t>
            </w:r>
            <w:proofErr w:type="spellEnd"/>
            <w:r>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197AEEAC" w14:textId="77777777" w:rsidR="009F38E9" w:rsidRDefault="00000000">
            <w:pPr>
              <w:rPr>
                <w:i/>
                <w:szCs w:val="20"/>
                <w:lang w:val="en-GB" w:eastAsia="en-US"/>
              </w:rPr>
            </w:pPr>
            <w:r>
              <w:rPr>
                <w:i/>
                <w:szCs w:val="20"/>
                <w:lang w:val="en-GB" w:eastAsia="en-US"/>
              </w:rPr>
              <w:t>Hussein</w:t>
            </w:r>
          </w:p>
        </w:tc>
      </w:tr>
    </w:tbl>
    <w:tbl>
      <w:tblPr>
        <w:tblStyle w:val="Tabellenraster"/>
        <w:tblpPr w:leftFromText="141" w:rightFromText="141" w:vertAnchor="text" w:horzAnchor="margin" w:tblpY="71"/>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4FED8B02"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672FE7A" w14:textId="77777777" w:rsidR="009F38E9" w:rsidRDefault="00000000">
            <w:pPr>
              <w:rPr>
                <w:szCs w:val="20"/>
                <w:lang w:eastAsia="en-US"/>
              </w:rPr>
            </w:pPr>
            <w:r>
              <w:rPr>
                <w:szCs w:val="20"/>
                <w:lang w:eastAsia="en-US"/>
              </w:rPr>
              <w:lastRenderedPageBreak/>
              <w:t>Kurs-Nr.</w:t>
            </w:r>
          </w:p>
          <w:p w14:paraId="049952F5" w14:textId="77777777" w:rsidR="009F38E9" w:rsidRDefault="00000000">
            <w:pPr>
              <w:rPr>
                <w:b/>
                <w:bCs/>
                <w:szCs w:val="20"/>
                <w:lang w:eastAsia="en-US"/>
              </w:rPr>
            </w:pPr>
            <w:r>
              <w:rPr>
                <w:b/>
                <w:bCs/>
                <w:szCs w:val="20"/>
                <w:lang w:eastAsia="en-US"/>
              </w:rPr>
              <w:t>050970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910432B" w14:textId="77777777" w:rsidR="009F38E9" w:rsidRDefault="00000000">
            <w:pPr>
              <w:rPr>
                <w:b/>
                <w:bCs/>
              </w:rPr>
            </w:pPr>
            <w:r>
              <w:rPr>
                <w:b/>
                <w:bCs/>
              </w:rPr>
              <w:t xml:space="preserve">Übersetzung aus dem Französischen ins Deutsche für M.A. + </w:t>
            </w:r>
            <w:proofErr w:type="spellStart"/>
            <w:r>
              <w:rPr>
                <w:b/>
                <w:bCs/>
              </w:rPr>
              <w:t>M.Ed</w:t>
            </w:r>
            <w:proofErr w:type="spellEnd"/>
            <w:r>
              <w:rPr>
                <w:b/>
                <w:bCs/>
              </w:rPr>
              <w:t xml:space="preserve">. Studierende        </w:t>
            </w:r>
          </w:p>
        </w:tc>
      </w:tr>
      <w:tr w:rsidR="009F38E9" w14:paraId="00F6D581"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6FAA304" w14:textId="77777777" w:rsidR="009F38E9" w:rsidRDefault="00000000">
            <w:pPr>
              <w:rPr>
                <w:szCs w:val="20"/>
                <w:lang w:eastAsia="en-US"/>
              </w:rPr>
            </w:pPr>
            <w:r>
              <w:rPr>
                <w:szCs w:val="20"/>
                <w:lang w:eastAsia="en-US"/>
              </w:rPr>
              <w:t>Übung</w:t>
            </w:r>
          </w:p>
          <w:p w14:paraId="384CC1BF"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3B18870" w14:textId="77777777" w:rsidR="009F38E9" w:rsidRDefault="00000000">
            <w:pPr>
              <w:rPr>
                <w:szCs w:val="20"/>
                <w:lang w:val="pl-PL" w:eastAsia="en-US"/>
              </w:rPr>
            </w:pPr>
            <w:r>
              <w:rPr>
                <w:szCs w:val="20"/>
                <w:lang w:val="pl-PL" w:eastAsia="en-US"/>
              </w:rPr>
              <w:t>Fr 14-16 (</w:t>
            </w:r>
            <w:proofErr w:type="spellStart"/>
            <w:r>
              <w:rPr>
                <w:szCs w:val="20"/>
                <w:lang w:val="pl-PL" w:eastAsia="en-US"/>
              </w:rPr>
              <w:t>Beginn</w:t>
            </w:r>
            <w:proofErr w:type="spellEnd"/>
            <w:r>
              <w:rPr>
                <w:szCs w:val="20"/>
                <w:lang w:val="pl-PL" w:eastAsia="en-US"/>
              </w:rPr>
              <w:t xml:space="preserve"> 19.04.)</w:t>
            </w:r>
          </w:p>
          <w:p w14:paraId="7CCC1889" w14:textId="77777777" w:rsidR="009F38E9" w:rsidRDefault="00000000">
            <w:pPr>
              <w:rPr>
                <w:szCs w:val="20"/>
                <w:lang w:val="pl-PL" w:eastAsia="en-US"/>
              </w:rPr>
            </w:pPr>
            <w:proofErr w:type="spellStart"/>
            <w:r>
              <w:rPr>
                <w:szCs w:val="20"/>
                <w:lang w:val="pl-PL" w:eastAsia="en-US"/>
              </w:rPr>
              <w:t>tba</w:t>
            </w:r>
            <w:proofErr w:type="spellEnd"/>
            <w:r>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3CD63688" w14:textId="77777777" w:rsidR="009F38E9" w:rsidRDefault="00000000">
            <w:pPr>
              <w:rPr>
                <w:i/>
                <w:szCs w:val="20"/>
                <w:lang w:val="en-GB" w:eastAsia="en-US"/>
              </w:rPr>
            </w:pPr>
            <w:r>
              <w:rPr>
                <w:i/>
                <w:szCs w:val="20"/>
                <w:lang w:val="en-GB" w:eastAsia="en-US"/>
              </w:rPr>
              <w:t>Full</w:t>
            </w:r>
          </w:p>
        </w:tc>
      </w:tr>
    </w:tbl>
    <w:p w14:paraId="18695E07" w14:textId="77777777" w:rsidR="009F38E9" w:rsidRDefault="009F38E9">
      <w:pPr>
        <w:spacing w:line="276" w:lineRule="auto"/>
        <w:jc w:val="left"/>
        <w:rPr>
          <w:lang w:val="fr-FR"/>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2C7EC53A"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D48F3CF" w14:textId="77777777" w:rsidR="009F38E9" w:rsidRDefault="00000000">
            <w:pPr>
              <w:rPr>
                <w:szCs w:val="20"/>
                <w:lang w:eastAsia="en-US"/>
              </w:rPr>
            </w:pPr>
            <w:r>
              <w:rPr>
                <w:szCs w:val="20"/>
                <w:lang w:eastAsia="en-US"/>
              </w:rPr>
              <w:t>Kurs-Nr.</w:t>
            </w:r>
          </w:p>
          <w:p w14:paraId="12BE1332" w14:textId="77777777" w:rsidR="009F38E9" w:rsidRDefault="00000000">
            <w:pPr>
              <w:rPr>
                <w:b/>
                <w:bCs/>
                <w:szCs w:val="20"/>
                <w:lang w:eastAsia="en-US"/>
              </w:rPr>
            </w:pPr>
            <w:r>
              <w:rPr>
                <w:b/>
                <w:bCs/>
                <w:szCs w:val="20"/>
                <w:lang w:eastAsia="en-US"/>
              </w:rPr>
              <w:t>050971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0F32FD5" w14:textId="77777777" w:rsidR="009F38E9" w:rsidRDefault="00000000">
            <w:pPr>
              <w:rPr>
                <w:b/>
                <w:bCs/>
              </w:rPr>
            </w:pPr>
            <w:r>
              <w:rPr>
                <w:b/>
                <w:bCs/>
              </w:rPr>
              <w:t xml:space="preserve">Übersetzung Französisch-Deutsch für M.A.- und </w:t>
            </w:r>
            <w:proofErr w:type="spellStart"/>
            <w:proofErr w:type="gramStart"/>
            <w:r>
              <w:rPr>
                <w:b/>
                <w:bCs/>
              </w:rPr>
              <w:t>M.Ed</w:t>
            </w:r>
            <w:proofErr w:type="spellEnd"/>
            <w:r>
              <w:rPr>
                <w:b/>
                <w:bCs/>
              </w:rPr>
              <w:t>.-</w:t>
            </w:r>
            <w:proofErr w:type="gramEnd"/>
            <w:r>
              <w:rPr>
                <w:b/>
                <w:bCs/>
              </w:rPr>
              <w:t>Studierende - Blockseminar</w:t>
            </w:r>
          </w:p>
        </w:tc>
      </w:tr>
      <w:tr w:rsidR="009F38E9" w14:paraId="27EF5E99"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660FECD" w14:textId="77777777" w:rsidR="009F38E9" w:rsidRDefault="00000000">
            <w:pPr>
              <w:rPr>
                <w:szCs w:val="20"/>
                <w:lang w:eastAsia="en-US"/>
              </w:rPr>
            </w:pPr>
            <w:r>
              <w:rPr>
                <w:szCs w:val="20"/>
                <w:lang w:eastAsia="en-US"/>
              </w:rPr>
              <w:t>Übung</w:t>
            </w:r>
          </w:p>
          <w:p w14:paraId="221BCD90"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FA9C94B" w14:textId="77777777" w:rsidR="009F38E9" w:rsidRDefault="00000000">
            <w:pPr>
              <w:rPr>
                <w:szCs w:val="20"/>
                <w:lang w:val="pl-PL" w:eastAsia="en-US"/>
              </w:rPr>
            </w:pPr>
            <w:r>
              <w:rPr>
                <w:szCs w:val="20"/>
                <w:lang w:val="pl-PL" w:eastAsia="en-US"/>
              </w:rPr>
              <w:t>Mo, 26.08. – Fr., 30.8. 8-14</w:t>
            </w:r>
          </w:p>
          <w:p w14:paraId="4F9C1860" w14:textId="77777777" w:rsidR="009F38E9" w:rsidRDefault="00000000">
            <w:pPr>
              <w:rPr>
                <w:szCs w:val="20"/>
                <w:lang w:val="pl-PL" w:eastAsia="en-US"/>
              </w:rPr>
            </w:pPr>
            <w:proofErr w:type="spellStart"/>
            <w:r>
              <w:rPr>
                <w:szCs w:val="20"/>
                <w:lang w:val="pl-PL" w:eastAsia="en-US"/>
              </w:rPr>
              <w:t>tba</w:t>
            </w:r>
            <w:proofErr w:type="spellEnd"/>
            <w:r>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32600011" w14:textId="77777777" w:rsidR="009F38E9" w:rsidRDefault="00000000">
            <w:pPr>
              <w:rPr>
                <w:i/>
                <w:szCs w:val="20"/>
                <w:lang w:val="en-GB" w:eastAsia="en-US"/>
              </w:rPr>
            </w:pPr>
            <w:r>
              <w:rPr>
                <w:i/>
                <w:szCs w:val="20"/>
                <w:lang w:val="en-GB" w:eastAsia="en-US"/>
              </w:rPr>
              <w:t xml:space="preserve">Hussein </w:t>
            </w:r>
          </w:p>
        </w:tc>
      </w:tr>
    </w:tbl>
    <w:p w14:paraId="250CE5EE" w14:textId="77777777" w:rsidR="009F38E9" w:rsidRDefault="009F38E9">
      <w:pPr>
        <w:spacing w:line="276" w:lineRule="auto"/>
        <w:jc w:val="left"/>
        <w:rPr>
          <w:lang w:val="fr-FR"/>
        </w:rPr>
      </w:pPr>
    </w:p>
    <w:p w14:paraId="7ADDA6D6" w14:textId="77777777" w:rsidR="009F38E9" w:rsidRDefault="00000000">
      <w:pPr>
        <w:pStyle w:val="berschrift3"/>
      </w:pPr>
      <w:bookmarkStart w:id="17" w:name="_Toc127946604"/>
      <w:bookmarkStart w:id="18" w:name="_Toc159939502"/>
      <w:r>
        <w:t>Italienisch</w:t>
      </w:r>
      <w:bookmarkEnd w:id="17"/>
      <w:bookmarkEnd w:id="18"/>
    </w:p>
    <w:p w14:paraId="2456559B" w14:textId="77777777" w:rsidR="009F38E9" w:rsidRDefault="00000000">
      <w:pPr>
        <w:rPr>
          <w:sz w:val="18"/>
          <w:szCs w:val="18"/>
        </w:rPr>
      </w:pPr>
      <w:r>
        <w:rPr>
          <w:sz w:val="18"/>
          <w:szCs w:val="18"/>
        </w:rPr>
        <w:t xml:space="preserve">Beachten Sie die Regeln für die Teilnahme an den Kursen „Mündliche Kommunikation“: Für das Referat oder die mündliche Prüfung sind keine Notizen erlaubt. Es wird verlangt, dass Studierende frei reden können. Falls eine Power-Point Präsentation gehalten wird, darf man nur Bilder, Videos oder Statistiken zeigen. Das Thesenpapier wird erst nach dem Referat unter den Studierenden verteilt. Die formale und sprachliche Korrektheit des Handouts werden in der Note berücksichtigt. Wichtig: Für den Grammatikteil werden in der „Mündlichen Kommunikation III“ die Inhalte von den Kursen „Morphosyntax A, B und C“ vorausgesetzt. </w:t>
      </w:r>
    </w:p>
    <w:p w14:paraId="1F1EEA83" w14:textId="77777777" w:rsidR="009F38E9" w:rsidRDefault="00000000">
      <w:pPr>
        <w:rPr>
          <w:sz w:val="18"/>
          <w:szCs w:val="18"/>
        </w:rPr>
      </w:pPr>
      <w:r>
        <w:rPr>
          <w:sz w:val="18"/>
          <w:szCs w:val="18"/>
        </w:rPr>
        <w:t xml:space="preserve">Interessenten, die sich nicht autonom durch </w:t>
      </w:r>
      <w:proofErr w:type="spellStart"/>
      <w:r>
        <w:rPr>
          <w:sz w:val="18"/>
          <w:szCs w:val="18"/>
        </w:rPr>
        <w:t>eCampus</w:t>
      </w:r>
      <w:proofErr w:type="spellEnd"/>
      <w:r>
        <w:rPr>
          <w:sz w:val="18"/>
          <w:szCs w:val="18"/>
        </w:rPr>
        <w:t xml:space="preserve"> anmelden können, sollen sich mit der jeweiligen Dozentin oder dem Dozenten per E-Mail in Kontakt setzen. </w:t>
      </w:r>
    </w:p>
    <w:p w14:paraId="001756D8" w14:textId="77777777" w:rsidR="009F38E9" w:rsidRDefault="009F38E9">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083394EC"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A6B593D" w14:textId="77777777" w:rsidR="009F38E9" w:rsidRDefault="00000000">
            <w:pPr>
              <w:rPr>
                <w:szCs w:val="20"/>
                <w:lang w:eastAsia="en-US"/>
              </w:rPr>
            </w:pPr>
            <w:r>
              <w:rPr>
                <w:szCs w:val="20"/>
                <w:lang w:eastAsia="en-US"/>
              </w:rPr>
              <w:t>Kurs-Nr.</w:t>
            </w:r>
          </w:p>
          <w:p w14:paraId="234B388E" w14:textId="77777777" w:rsidR="009F38E9" w:rsidRDefault="00000000">
            <w:pPr>
              <w:rPr>
                <w:b/>
                <w:bCs/>
                <w:szCs w:val="20"/>
                <w:lang w:eastAsia="en-US"/>
              </w:rPr>
            </w:pPr>
            <w:r>
              <w:rPr>
                <w:b/>
                <w:bCs/>
                <w:szCs w:val="20"/>
                <w:lang w:eastAsia="en-US"/>
              </w:rPr>
              <w:t>051034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7C553FB" w14:textId="77777777" w:rsidR="009F38E9" w:rsidRDefault="00000000">
            <w:pPr>
              <w:rPr>
                <w:b/>
                <w:bCs/>
              </w:rPr>
            </w:pPr>
            <w:r>
              <w:rPr>
                <w:b/>
                <w:bCs/>
              </w:rPr>
              <w:t>Mündliche Kommunikation I, Italienisch</w:t>
            </w:r>
          </w:p>
        </w:tc>
      </w:tr>
      <w:tr w:rsidR="009F38E9" w14:paraId="46FCB712"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DE4DD91" w14:textId="77777777" w:rsidR="009F38E9" w:rsidRDefault="00000000">
            <w:pPr>
              <w:rPr>
                <w:szCs w:val="20"/>
                <w:lang w:eastAsia="en-US"/>
              </w:rPr>
            </w:pPr>
            <w:r>
              <w:rPr>
                <w:szCs w:val="20"/>
                <w:lang w:eastAsia="en-US"/>
              </w:rPr>
              <w:t>Übung</w:t>
            </w:r>
          </w:p>
          <w:p w14:paraId="1014CBDF"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8DDF11F" w14:textId="77777777" w:rsidR="009F38E9" w:rsidRDefault="00000000">
            <w:pPr>
              <w:rPr>
                <w:szCs w:val="20"/>
                <w:lang w:val="pl-PL" w:eastAsia="en-US"/>
              </w:rPr>
            </w:pPr>
            <w:r>
              <w:rPr>
                <w:szCs w:val="20"/>
                <w:lang w:val="pl-PL" w:eastAsia="en-US"/>
              </w:rPr>
              <w:t>Di 10-12 (</w:t>
            </w:r>
            <w:proofErr w:type="spellStart"/>
            <w:r>
              <w:rPr>
                <w:szCs w:val="20"/>
                <w:lang w:val="pl-PL" w:eastAsia="en-US"/>
              </w:rPr>
              <w:t>Beginn</w:t>
            </w:r>
            <w:proofErr w:type="spellEnd"/>
            <w:r>
              <w:rPr>
                <w:szCs w:val="20"/>
                <w:lang w:val="pl-PL" w:eastAsia="en-US"/>
              </w:rPr>
              <w:t xml:space="preserve"> 16.04.)</w:t>
            </w:r>
          </w:p>
          <w:p w14:paraId="4577F433" w14:textId="77777777" w:rsidR="009F38E9" w:rsidRDefault="00000000">
            <w:pPr>
              <w:rPr>
                <w:szCs w:val="20"/>
                <w:lang w:val="pl-PL" w:eastAsia="en-US"/>
              </w:rPr>
            </w:pPr>
            <w:proofErr w:type="spellStart"/>
            <w:r>
              <w:rPr>
                <w:szCs w:val="20"/>
                <w:lang w:val="pl-PL" w:eastAsia="en-US"/>
              </w:rPr>
              <w:t>tba</w:t>
            </w:r>
            <w:proofErr w:type="spellEnd"/>
            <w:r>
              <w:rPr>
                <w:szCs w:val="20"/>
                <w:lang w:val="pl-PL" w:eastAsia="en-US"/>
              </w:rPr>
              <w:t xml:space="preserve"> (RUB)</w:t>
            </w:r>
          </w:p>
          <w:p w14:paraId="25E01C60" w14:textId="77777777" w:rsidR="009F38E9" w:rsidRDefault="009F38E9">
            <w:pPr>
              <w:rPr>
                <w:szCs w:val="20"/>
                <w:lang w:val="pl-PL" w:eastAsia="en-US"/>
              </w:rPr>
            </w:pPr>
          </w:p>
          <w:p w14:paraId="21AD4C2B" w14:textId="77777777" w:rsidR="009F38E9" w:rsidRDefault="00000000">
            <w:pPr>
              <w:rPr>
                <w:b/>
                <w:bCs/>
                <w:szCs w:val="20"/>
                <w:lang w:val="pl-PL" w:eastAsia="en-US"/>
              </w:rPr>
            </w:pPr>
            <w:proofErr w:type="spellStart"/>
            <w:r>
              <w:rPr>
                <w:b/>
                <w:bCs/>
                <w:szCs w:val="20"/>
                <w:lang w:val="pl-PL" w:eastAsia="en-US"/>
              </w:rPr>
              <w:t>Zusatztermine</w:t>
            </w:r>
            <w:proofErr w:type="spellEnd"/>
            <w:r>
              <w:rPr>
                <w:b/>
                <w:bCs/>
                <w:szCs w:val="20"/>
                <w:lang w:val="pl-PL" w:eastAsia="en-US"/>
              </w:rPr>
              <w:t>:</w:t>
            </w:r>
          </w:p>
          <w:p w14:paraId="104FD76E" w14:textId="77777777" w:rsidR="009F38E9" w:rsidRDefault="00000000">
            <w:pPr>
              <w:rPr>
                <w:szCs w:val="20"/>
                <w:lang w:val="pl-PL" w:eastAsia="en-US"/>
              </w:rPr>
            </w:pPr>
            <w:r>
              <w:rPr>
                <w:szCs w:val="20"/>
                <w:lang w:val="pl-PL" w:eastAsia="en-US"/>
              </w:rPr>
              <w:t>Fr, 19.04. 10-12 GB 7/60 (RUB)</w:t>
            </w:r>
          </w:p>
          <w:p w14:paraId="62084737" w14:textId="77777777" w:rsidR="009F38E9" w:rsidRDefault="00000000">
            <w:pPr>
              <w:rPr>
                <w:szCs w:val="20"/>
                <w:lang w:val="pl-PL" w:eastAsia="en-US"/>
              </w:rPr>
            </w:pPr>
            <w:r>
              <w:rPr>
                <w:szCs w:val="20"/>
                <w:lang w:val="pl-PL" w:eastAsia="en-US"/>
              </w:rPr>
              <w:t>Fr, 17.05. 10-12 GB 7/60 (RUB)</w:t>
            </w:r>
          </w:p>
          <w:p w14:paraId="72A0E1EB" w14:textId="77777777" w:rsidR="009F38E9" w:rsidRDefault="00000000">
            <w:pPr>
              <w:rPr>
                <w:szCs w:val="20"/>
                <w:lang w:val="pl-PL" w:eastAsia="en-US"/>
              </w:rPr>
            </w:pPr>
            <w:r>
              <w:rPr>
                <w:szCs w:val="20"/>
                <w:lang w:val="pl-PL" w:eastAsia="en-US"/>
              </w:rPr>
              <w:t xml:space="preserve">Mo, 29.04. 10-12 </w:t>
            </w:r>
            <w:proofErr w:type="spellStart"/>
            <w:r>
              <w:rPr>
                <w:i/>
                <w:iCs/>
                <w:szCs w:val="20"/>
                <w:lang w:val="pl-PL" w:eastAsia="en-US"/>
              </w:rPr>
              <w:t>tba</w:t>
            </w:r>
            <w:proofErr w:type="spellEnd"/>
            <w:r>
              <w:rPr>
                <w:i/>
                <w:iCs/>
                <w:szCs w:val="20"/>
                <w:lang w:val="pl-PL" w:eastAsia="en-US"/>
              </w:rPr>
              <w:t xml:space="preserve"> </w:t>
            </w:r>
            <w:proofErr w:type="spellStart"/>
            <w:r>
              <w:rPr>
                <w:szCs w:val="20"/>
                <w:lang w:val="pl-PL" w:eastAsia="en-US"/>
              </w:rPr>
              <w:t>Vortrag</w:t>
            </w:r>
            <w:proofErr w:type="spellEnd"/>
          </w:p>
        </w:tc>
        <w:tc>
          <w:tcPr>
            <w:tcW w:w="1295" w:type="dxa"/>
            <w:tcBorders>
              <w:top w:val="none" w:sz="4" w:space="0" w:color="000000"/>
              <w:left w:val="none" w:sz="4" w:space="0" w:color="000000"/>
              <w:bottom w:val="none" w:sz="4" w:space="0" w:color="000000"/>
              <w:right w:val="none" w:sz="4" w:space="0" w:color="000000"/>
            </w:tcBorders>
          </w:tcPr>
          <w:p w14:paraId="2107E584" w14:textId="77777777" w:rsidR="009F38E9" w:rsidRDefault="00000000">
            <w:pPr>
              <w:rPr>
                <w:i/>
                <w:szCs w:val="20"/>
                <w:lang w:val="en-GB" w:eastAsia="en-US"/>
              </w:rPr>
            </w:pPr>
            <w:proofErr w:type="spellStart"/>
            <w:r>
              <w:rPr>
                <w:i/>
                <w:szCs w:val="20"/>
                <w:lang w:val="en-GB" w:eastAsia="en-US"/>
              </w:rPr>
              <w:t>Gallerani</w:t>
            </w:r>
            <w:proofErr w:type="spellEnd"/>
          </w:p>
        </w:tc>
      </w:tr>
    </w:tbl>
    <w:p w14:paraId="6807F744" w14:textId="77777777" w:rsidR="009F38E9" w:rsidRDefault="009F38E9">
      <w:pPr>
        <w:rPr>
          <w:sz w:val="18"/>
          <w:szCs w:val="18"/>
          <w:highlight w:val="yellow"/>
        </w:rPr>
      </w:pPr>
    </w:p>
    <w:p w14:paraId="14A5E1B8" w14:textId="77777777" w:rsidR="009F38E9" w:rsidRDefault="009F38E9">
      <w:pPr>
        <w:rPr>
          <w:sz w:val="18"/>
          <w:szCs w:val="18"/>
          <w:highlight w:val="yellow"/>
        </w:rPr>
      </w:pPr>
    </w:p>
    <w:p w14:paraId="3AD1068B" w14:textId="77777777" w:rsidR="009F38E9" w:rsidRDefault="009F38E9">
      <w:pPr>
        <w:rPr>
          <w:sz w:val="18"/>
          <w:szCs w:val="18"/>
          <w:highlight w:val="yellow"/>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1D922F96"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FF4CCE5" w14:textId="77777777" w:rsidR="009F38E9" w:rsidRDefault="00000000">
            <w:pPr>
              <w:rPr>
                <w:szCs w:val="20"/>
                <w:lang w:eastAsia="en-US"/>
              </w:rPr>
            </w:pPr>
            <w:r>
              <w:rPr>
                <w:szCs w:val="20"/>
                <w:lang w:eastAsia="en-US"/>
              </w:rPr>
              <w:lastRenderedPageBreak/>
              <w:t>Kurs-Nr.</w:t>
            </w:r>
          </w:p>
          <w:p w14:paraId="6D657B8D" w14:textId="77777777" w:rsidR="009F38E9" w:rsidRDefault="00000000">
            <w:pPr>
              <w:rPr>
                <w:b/>
                <w:bCs/>
                <w:szCs w:val="20"/>
                <w:lang w:eastAsia="en-US"/>
              </w:rPr>
            </w:pPr>
            <w:r>
              <w:rPr>
                <w:b/>
                <w:bCs/>
                <w:szCs w:val="20"/>
                <w:lang w:eastAsia="en-US"/>
              </w:rPr>
              <w:t>051035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941D4EB" w14:textId="77777777" w:rsidR="009F38E9" w:rsidRDefault="00000000">
            <w:pPr>
              <w:rPr>
                <w:b/>
                <w:bCs/>
              </w:rPr>
            </w:pPr>
            <w:r>
              <w:rPr>
                <w:b/>
                <w:bCs/>
              </w:rPr>
              <w:t>Mündliche Kommunikation II, Italienisch</w:t>
            </w:r>
          </w:p>
        </w:tc>
      </w:tr>
      <w:tr w:rsidR="009F38E9" w14:paraId="700B55D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C385CC5" w14:textId="77777777" w:rsidR="009F38E9" w:rsidRDefault="00000000">
            <w:pPr>
              <w:rPr>
                <w:szCs w:val="20"/>
                <w:lang w:eastAsia="en-US"/>
              </w:rPr>
            </w:pPr>
            <w:r>
              <w:rPr>
                <w:szCs w:val="20"/>
                <w:lang w:eastAsia="en-US"/>
              </w:rPr>
              <w:t>Übung</w:t>
            </w:r>
          </w:p>
          <w:p w14:paraId="694BABC9"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70A1D08" w14:textId="77777777" w:rsidR="009F38E9" w:rsidRDefault="00000000">
            <w:pPr>
              <w:rPr>
                <w:szCs w:val="20"/>
                <w:lang w:val="pl-PL" w:eastAsia="en-US"/>
              </w:rPr>
            </w:pPr>
            <w:r>
              <w:rPr>
                <w:szCs w:val="20"/>
                <w:lang w:val="pl-PL" w:eastAsia="en-US"/>
              </w:rPr>
              <w:t>Mi 10-12 (</w:t>
            </w:r>
            <w:proofErr w:type="spellStart"/>
            <w:r>
              <w:rPr>
                <w:szCs w:val="20"/>
                <w:lang w:val="pl-PL" w:eastAsia="en-US"/>
              </w:rPr>
              <w:t>Beginn</w:t>
            </w:r>
            <w:proofErr w:type="spellEnd"/>
            <w:r>
              <w:rPr>
                <w:szCs w:val="20"/>
                <w:lang w:val="pl-PL" w:eastAsia="en-US"/>
              </w:rPr>
              <w:t xml:space="preserve"> 17.4.)</w:t>
            </w:r>
          </w:p>
          <w:p w14:paraId="7A087BAB" w14:textId="77777777" w:rsidR="009F38E9" w:rsidRDefault="00000000">
            <w:pPr>
              <w:rPr>
                <w:szCs w:val="20"/>
                <w:lang w:val="pl-PL" w:eastAsia="en-US"/>
              </w:rPr>
            </w:pPr>
            <w:r>
              <w:rPr>
                <w:szCs w:val="20"/>
                <w:lang w:val="pl-PL" w:eastAsia="en-US"/>
              </w:rPr>
              <w:t>GABF 05/606 (RUB)</w:t>
            </w:r>
          </w:p>
          <w:p w14:paraId="327D3F11" w14:textId="77777777" w:rsidR="009F38E9" w:rsidRDefault="009F38E9">
            <w:pPr>
              <w:rPr>
                <w:szCs w:val="20"/>
                <w:lang w:val="pl-PL" w:eastAsia="en-US"/>
              </w:rPr>
            </w:pPr>
          </w:p>
          <w:p w14:paraId="09E930E4" w14:textId="77777777" w:rsidR="009F38E9" w:rsidRDefault="00000000">
            <w:pPr>
              <w:rPr>
                <w:szCs w:val="20"/>
                <w:lang w:val="pl-PL" w:eastAsia="en-US"/>
              </w:rPr>
            </w:pPr>
            <w:proofErr w:type="spellStart"/>
            <w:r>
              <w:rPr>
                <w:b/>
                <w:bCs/>
                <w:szCs w:val="20"/>
                <w:lang w:val="pl-PL" w:eastAsia="en-US"/>
              </w:rPr>
              <w:t>Zusatztermine</w:t>
            </w:r>
            <w:proofErr w:type="spellEnd"/>
            <w:r>
              <w:rPr>
                <w:szCs w:val="20"/>
                <w:lang w:val="pl-PL" w:eastAsia="en-US"/>
              </w:rPr>
              <w:t>:</w:t>
            </w:r>
          </w:p>
          <w:p w14:paraId="520559C4" w14:textId="77777777" w:rsidR="009F38E9" w:rsidRDefault="00000000">
            <w:pPr>
              <w:rPr>
                <w:szCs w:val="20"/>
                <w:lang w:val="pl-PL" w:eastAsia="en-US"/>
              </w:rPr>
            </w:pPr>
            <w:r>
              <w:rPr>
                <w:szCs w:val="20"/>
                <w:lang w:val="pl-PL" w:eastAsia="en-US"/>
              </w:rPr>
              <w:t>Fr, 03.05. 10-12 GB 7/60 (RUB)</w:t>
            </w:r>
          </w:p>
          <w:p w14:paraId="3251A439" w14:textId="77777777" w:rsidR="009F38E9" w:rsidRDefault="00000000">
            <w:pPr>
              <w:rPr>
                <w:szCs w:val="20"/>
                <w:lang w:val="pl-PL" w:eastAsia="en-US"/>
              </w:rPr>
            </w:pPr>
            <w:r>
              <w:rPr>
                <w:szCs w:val="20"/>
                <w:lang w:val="pl-PL" w:eastAsia="en-US"/>
              </w:rPr>
              <w:t>Fr, 14.06. 10-12 GB 7/60 (RUB)</w:t>
            </w:r>
          </w:p>
          <w:p w14:paraId="0115E764" w14:textId="77777777" w:rsidR="009F38E9" w:rsidRDefault="00000000">
            <w:pPr>
              <w:rPr>
                <w:szCs w:val="20"/>
                <w:lang w:val="pl-PL" w:eastAsia="en-US"/>
              </w:rPr>
            </w:pPr>
            <w:r>
              <w:rPr>
                <w:szCs w:val="20"/>
                <w:lang w:val="pl-PL" w:eastAsia="en-US"/>
              </w:rPr>
              <w:t xml:space="preserve">Mo, 29.04. 10-12 </w:t>
            </w:r>
            <w:proofErr w:type="spellStart"/>
            <w:r>
              <w:rPr>
                <w:i/>
                <w:iCs/>
                <w:szCs w:val="20"/>
                <w:lang w:val="pl-PL" w:eastAsia="en-US"/>
              </w:rPr>
              <w:t>tba</w:t>
            </w:r>
            <w:proofErr w:type="spellEnd"/>
            <w:r>
              <w:rPr>
                <w:szCs w:val="20"/>
                <w:lang w:val="pl-PL" w:eastAsia="en-US"/>
              </w:rPr>
              <w:t xml:space="preserve"> </w:t>
            </w:r>
            <w:proofErr w:type="spellStart"/>
            <w:r>
              <w:rPr>
                <w:szCs w:val="20"/>
                <w:lang w:val="pl-PL" w:eastAsia="en-US"/>
              </w:rPr>
              <w:t>Vortrag</w:t>
            </w:r>
            <w:proofErr w:type="spellEnd"/>
          </w:p>
        </w:tc>
        <w:tc>
          <w:tcPr>
            <w:tcW w:w="1295" w:type="dxa"/>
            <w:tcBorders>
              <w:top w:val="none" w:sz="4" w:space="0" w:color="000000"/>
              <w:left w:val="none" w:sz="4" w:space="0" w:color="000000"/>
              <w:bottom w:val="none" w:sz="4" w:space="0" w:color="000000"/>
              <w:right w:val="none" w:sz="4" w:space="0" w:color="000000"/>
            </w:tcBorders>
          </w:tcPr>
          <w:p w14:paraId="405AA226" w14:textId="77777777" w:rsidR="009F38E9" w:rsidRDefault="00000000">
            <w:pPr>
              <w:rPr>
                <w:i/>
                <w:szCs w:val="20"/>
                <w:lang w:val="en-GB" w:eastAsia="en-US"/>
              </w:rPr>
            </w:pPr>
            <w:proofErr w:type="spellStart"/>
            <w:r>
              <w:rPr>
                <w:i/>
                <w:szCs w:val="20"/>
                <w:lang w:val="en-GB" w:eastAsia="en-US"/>
              </w:rPr>
              <w:t>Gallerani</w:t>
            </w:r>
            <w:proofErr w:type="spellEnd"/>
          </w:p>
        </w:tc>
      </w:tr>
    </w:tbl>
    <w:p w14:paraId="7DE8C35D" w14:textId="77777777" w:rsidR="009F38E9" w:rsidRDefault="009F38E9">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29D236D9"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59BB1B5" w14:textId="77777777" w:rsidR="009F38E9" w:rsidRDefault="00000000">
            <w:pPr>
              <w:rPr>
                <w:szCs w:val="20"/>
                <w:lang w:eastAsia="en-US"/>
              </w:rPr>
            </w:pPr>
            <w:r>
              <w:rPr>
                <w:szCs w:val="20"/>
                <w:lang w:eastAsia="en-US"/>
              </w:rPr>
              <w:t>Kurs-Nr.</w:t>
            </w:r>
          </w:p>
          <w:p w14:paraId="20FD4E63" w14:textId="77777777" w:rsidR="009F38E9" w:rsidRDefault="00000000">
            <w:pPr>
              <w:rPr>
                <w:b/>
                <w:bCs/>
                <w:szCs w:val="20"/>
                <w:lang w:eastAsia="en-US"/>
              </w:rPr>
            </w:pPr>
            <w:r>
              <w:rPr>
                <w:b/>
                <w:bCs/>
                <w:szCs w:val="20"/>
                <w:lang w:eastAsia="en-US"/>
              </w:rPr>
              <w:t>051055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0B4F971" w14:textId="77777777" w:rsidR="009F38E9" w:rsidRDefault="00000000">
            <w:pPr>
              <w:rPr>
                <w:b/>
                <w:bCs/>
              </w:rPr>
            </w:pPr>
            <w:r>
              <w:rPr>
                <w:b/>
                <w:bCs/>
              </w:rPr>
              <w:t>Mündliche Kommunikation III, Italienisch</w:t>
            </w:r>
          </w:p>
        </w:tc>
      </w:tr>
      <w:tr w:rsidR="009F38E9" w14:paraId="49EDE167"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08EF1A9" w14:textId="77777777" w:rsidR="009F38E9" w:rsidRDefault="00000000">
            <w:pPr>
              <w:rPr>
                <w:szCs w:val="20"/>
                <w:lang w:eastAsia="en-US"/>
              </w:rPr>
            </w:pPr>
            <w:r>
              <w:rPr>
                <w:szCs w:val="20"/>
                <w:lang w:eastAsia="en-US"/>
              </w:rPr>
              <w:t>Übung</w:t>
            </w:r>
          </w:p>
          <w:p w14:paraId="06D9972C"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64891DFE" w14:textId="77777777" w:rsidR="009F38E9" w:rsidRDefault="00000000">
            <w:pPr>
              <w:rPr>
                <w:szCs w:val="20"/>
                <w:lang w:val="pl-PL" w:eastAsia="en-US"/>
              </w:rPr>
            </w:pPr>
            <w:r>
              <w:rPr>
                <w:szCs w:val="20"/>
                <w:lang w:val="pl-PL" w:eastAsia="en-US"/>
              </w:rPr>
              <w:t>Mi 12-14 (</w:t>
            </w:r>
            <w:proofErr w:type="spellStart"/>
            <w:r>
              <w:rPr>
                <w:szCs w:val="20"/>
                <w:lang w:val="pl-PL" w:eastAsia="en-US"/>
              </w:rPr>
              <w:t>Beginn</w:t>
            </w:r>
            <w:proofErr w:type="spellEnd"/>
            <w:r>
              <w:rPr>
                <w:szCs w:val="20"/>
                <w:lang w:val="pl-PL" w:eastAsia="en-US"/>
              </w:rPr>
              <w:t xml:space="preserve"> 17.4.)</w:t>
            </w:r>
          </w:p>
          <w:p w14:paraId="7B5088A7" w14:textId="77777777" w:rsidR="009F38E9" w:rsidRDefault="00000000">
            <w:pPr>
              <w:rPr>
                <w:szCs w:val="20"/>
                <w:lang w:val="pl-PL" w:eastAsia="en-US"/>
              </w:rPr>
            </w:pPr>
            <w:r>
              <w:rPr>
                <w:szCs w:val="20"/>
                <w:lang w:val="pl-PL" w:eastAsia="en-US"/>
              </w:rPr>
              <w:t>GABF 05/606 (RUB)</w:t>
            </w:r>
          </w:p>
          <w:p w14:paraId="5B975C10" w14:textId="77777777" w:rsidR="009F38E9" w:rsidRDefault="009F38E9">
            <w:pPr>
              <w:rPr>
                <w:szCs w:val="20"/>
                <w:lang w:val="pl-PL" w:eastAsia="en-US"/>
              </w:rPr>
            </w:pPr>
          </w:p>
          <w:p w14:paraId="58B3B325" w14:textId="77777777" w:rsidR="009F38E9" w:rsidRDefault="00000000">
            <w:pPr>
              <w:rPr>
                <w:szCs w:val="20"/>
                <w:lang w:val="pl-PL" w:eastAsia="en-US"/>
              </w:rPr>
            </w:pPr>
            <w:proofErr w:type="spellStart"/>
            <w:r>
              <w:rPr>
                <w:b/>
                <w:bCs/>
                <w:szCs w:val="20"/>
                <w:lang w:val="pl-PL" w:eastAsia="en-US"/>
              </w:rPr>
              <w:t>Zusatztermine</w:t>
            </w:r>
            <w:proofErr w:type="spellEnd"/>
            <w:r>
              <w:rPr>
                <w:szCs w:val="20"/>
                <w:lang w:val="pl-PL" w:eastAsia="en-US"/>
              </w:rPr>
              <w:t>:</w:t>
            </w:r>
          </w:p>
          <w:p w14:paraId="00EC6A69" w14:textId="77777777" w:rsidR="009F38E9" w:rsidRDefault="00000000">
            <w:pPr>
              <w:rPr>
                <w:szCs w:val="20"/>
                <w:lang w:val="pl-PL" w:eastAsia="en-US"/>
              </w:rPr>
            </w:pPr>
            <w:r>
              <w:rPr>
                <w:szCs w:val="20"/>
                <w:lang w:val="pl-PL" w:eastAsia="en-US"/>
              </w:rPr>
              <w:t>Fr, 17.05. 10-12 GB 7/60 (RUB)</w:t>
            </w:r>
          </w:p>
          <w:p w14:paraId="08BAFB11" w14:textId="77777777" w:rsidR="009F38E9" w:rsidRDefault="00000000">
            <w:pPr>
              <w:rPr>
                <w:szCs w:val="20"/>
                <w:lang w:val="pl-PL" w:eastAsia="en-US"/>
              </w:rPr>
            </w:pPr>
            <w:r>
              <w:rPr>
                <w:szCs w:val="20"/>
                <w:lang w:val="pl-PL" w:eastAsia="en-US"/>
              </w:rPr>
              <w:t>Fr, 28.06. 10-12 GB 7/60 (RUB)</w:t>
            </w:r>
          </w:p>
          <w:p w14:paraId="083E6225" w14:textId="77777777" w:rsidR="009F38E9" w:rsidRDefault="00000000">
            <w:pPr>
              <w:rPr>
                <w:szCs w:val="20"/>
                <w:lang w:val="pl-PL" w:eastAsia="en-US"/>
              </w:rPr>
            </w:pPr>
            <w:r>
              <w:rPr>
                <w:szCs w:val="20"/>
                <w:lang w:val="pl-PL" w:eastAsia="en-US"/>
              </w:rPr>
              <w:t xml:space="preserve">Mo, 29.04. 10-12 </w:t>
            </w:r>
            <w:proofErr w:type="spellStart"/>
            <w:r>
              <w:rPr>
                <w:i/>
                <w:iCs/>
                <w:szCs w:val="20"/>
                <w:lang w:val="pl-PL" w:eastAsia="en-US"/>
              </w:rPr>
              <w:t>tba</w:t>
            </w:r>
            <w:proofErr w:type="spellEnd"/>
            <w:r>
              <w:rPr>
                <w:i/>
                <w:iCs/>
                <w:szCs w:val="20"/>
                <w:lang w:val="pl-PL" w:eastAsia="en-US"/>
              </w:rPr>
              <w:t xml:space="preserve"> </w:t>
            </w:r>
            <w:proofErr w:type="spellStart"/>
            <w:r>
              <w:rPr>
                <w:szCs w:val="20"/>
                <w:lang w:val="pl-PL" w:eastAsia="en-US"/>
              </w:rPr>
              <w:t>Vortrag</w:t>
            </w:r>
            <w:proofErr w:type="spellEnd"/>
          </w:p>
        </w:tc>
        <w:tc>
          <w:tcPr>
            <w:tcW w:w="1295" w:type="dxa"/>
            <w:tcBorders>
              <w:top w:val="none" w:sz="4" w:space="0" w:color="000000"/>
              <w:left w:val="none" w:sz="4" w:space="0" w:color="000000"/>
              <w:bottom w:val="none" w:sz="4" w:space="0" w:color="000000"/>
              <w:right w:val="none" w:sz="4" w:space="0" w:color="000000"/>
            </w:tcBorders>
          </w:tcPr>
          <w:p w14:paraId="5C47CF70" w14:textId="77777777" w:rsidR="009F38E9" w:rsidRDefault="00000000">
            <w:pPr>
              <w:rPr>
                <w:i/>
                <w:szCs w:val="20"/>
                <w:lang w:val="en-GB" w:eastAsia="en-US"/>
              </w:rPr>
            </w:pPr>
            <w:proofErr w:type="spellStart"/>
            <w:r>
              <w:rPr>
                <w:i/>
                <w:szCs w:val="20"/>
                <w:lang w:val="en-GB" w:eastAsia="en-US"/>
              </w:rPr>
              <w:t>Gallerani</w:t>
            </w:r>
            <w:proofErr w:type="spellEnd"/>
          </w:p>
        </w:tc>
      </w:tr>
    </w:tbl>
    <w:p w14:paraId="45ED0941" w14:textId="77777777" w:rsidR="009F38E9" w:rsidRDefault="009F38E9">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36BC9F57"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188DE7A" w14:textId="77777777" w:rsidR="009F38E9" w:rsidRDefault="00000000">
            <w:pPr>
              <w:rPr>
                <w:szCs w:val="20"/>
                <w:lang w:eastAsia="en-US"/>
              </w:rPr>
            </w:pPr>
            <w:r>
              <w:rPr>
                <w:szCs w:val="20"/>
                <w:lang w:eastAsia="en-US"/>
              </w:rPr>
              <w:t>Kurs-Nr.</w:t>
            </w:r>
          </w:p>
          <w:p w14:paraId="6ACBBC52" w14:textId="77777777" w:rsidR="009F38E9" w:rsidRDefault="00000000">
            <w:pPr>
              <w:rPr>
                <w:b/>
                <w:bCs/>
                <w:szCs w:val="20"/>
                <w:lang w:eastAsia="en-US"/>
              </w:rPr>
            </w:pPr>
            <w:r>
              <w:rPr>
                <w:b/>
                <w:bCs/>
                <w:szCs w:val="20"/>
                <w:lang w:eastAsia="en-US"/>
              </w:rPr>
              <w:t>051045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5047300" w14:textId="77777777" w:rsidR="009F38E9" w:rsidRDefault="00000000">
            <w:pPr>
              <w:rPr>
                <w:b/>
                <w:bCs/>
              </w:rPr>
            </w:pPr>
            <w:r>
              <w:rPr>
                <w:b/>
                <w:bCs/>
              </w:rPr>
              <w:t xml:space="preserve">Übersetzung Italienisch ins Deutsche (für M.A. und </w:t>
            </w:r>
            <w:proofErr w:type="spellStart"/>
            <w:proofErr w:type="gramStart"/>
            <w:r>
              <w:rPr>
                <w:b/>
                <w:bCs/>
              </w:rPr>
              <w:t>M.Ed</w:t>
            </w:r>
            <w:proofErr w:type="spellEnd"/>
            <w:r>
              <w:rPr>
                <w:b/>
                <w:bCs/>
              </w:rPr>
              <w:t>.-</w:t>
            </w:r>
            <w:proofErr w:type="gramEnd"/>
            <w:r>
              <w:rPr>
                <w:b/>
                <w:bCs/>
              </w:rPr>
              <w:t>Studierende)</w:t>
            </w:r>
          </w:p>
        </w:tc>
      </w:tr>
      <w:tr w:rsidR="009F38E9" w14:paraId="104DBA5C"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D39AC5C" w14:textId="77777777" w:rsidR="009F38E9" w:rsidRDefault="00000000">
            <w:pPr>
              <w:rPr>
                <w:szCs w:val="20"/>
                <w:lang w:eastAsia="en-US"/>
              </w:rPr>
            </w:pPr>
            <w:r>
              <w:rPr>
                <w:szCs w:val="20"/>
                <w:lang w:eastAsia="en-US"/>
              </w:rPr>
              <w:t>Übung</w:t>
            </w:r>
          </w:p>
          <w:p w14:paraId="28964ADF"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28C313D2" w14:textId="77777777" w:rsidR="009F38E9" w:rsidRDefault="00000000">
            <w:pPr>
              <w:rPr>
                <w:szCs w:val="20"/>
                <w:lang w:val="pl-PL" w:eastAsia="en-US"/>
              </w:rPr>
            </w:pPr>
            <w:r>
              <w:rPr>
                <w:szCs w:val="20"/>
                <w:lang w:val="pl-PL" w:eastAsia="en-US"/>
              </w:rPr>
              <w:t>Mi 12-</w:t>
            </w:r>
            <w:proofErr w:type="gramStart"/>
            <w:r>
              <w:rPr>
                <w:szCs w:val="20"/>
                <w:lang w:val="pl-PL" w:eastAsia="en-US"/>
              </w:rPr>
              <w:t>14  (</w:t>
            </w:r>
            <w:proofErr w:type="spellStart"/>
            <w:proofErr w:type="gramEnd"/>
            <w:r>
              <w:rPr>
                <w:szCs w:val="20"/>
                <w:lang w:val="pl-PL" w:eastAsia="en-US"/>
              </w:rPr>
              <w:t>Beginn</w:t>
            </w:r>
            <w:proofErr w:type="spellEnd"/>
            <w:r>
              <w:rPr>
                <w:szCs w:val="20"/>
                <w:lang w:val="pl-PL" w:eastAsia="en-US"/>
              </w:rPr>
              <w:t xml:space="preserve"> 17.4.)</w:t>
            </w:r>
          </w:p>
          <w:p w14:paraId="5EDC2BB7" w14:textId="77777777" w:rsidR="009F38E9" w:rsidRDefault="00000000">
            <w:pPr>
              <w:rPr>
                <w:szCs w:val="20"/>
                <w:lang w:val="pl-PL" w:eastAsia="en-US"/>
              </w:rPr>
            </w:pPr>
            <w:r>
              <w:rPr>
                <w:szCs w:val="20"/>
                <w:lang w:val="pl-PL" w:eastAsia="en-US"/>
              </w:rPr>
              <w:t>GA 04/59 (RUB)</w:t>
            </w:r>
          </w:p>
        </w:tc>
        <w:tc>
          <w:tcPr>
            <w:tcW w:w="1295" w:type="dxa"/>
            <w:tcBorders>
              <w:top w:val="none" w:sz="4" w:space="0" w:color="000000"/>
              <w:left w:val="none" w:sz="4" w:space="0" w:color="000000"/>
              <w:bottom w:val="none" w:sz="4" w:space="0" w:color="000000"/>
              <w:right w:val="none" w:sz="4" w:space="0" w:color="000000"/>
            </w:tcBorders>
          </w:tcPr>
          <w:p w14:paraId="3F85EFCF" w14:textId="77777777" w:rsidR="009F38E9" w:rsidRDefault="00000000">
            <w:pPr>
              <w:rPr>
                <w:i/>
                <w:szCs w:val="20"/>
                <w:lang w:val="en-GB" w:eastAsia="en-US"/>
              </w:rPr>
            </w:pPr>
            <w:r>
              <w:rPr>
                <w:i/>
                <w:szCs w:val="20"/>
                <w:lang w:val="en-GB" w:eastAsia="en-US"/>
              </w:rPr>
              <w:t>Puccio</w:t>
            </w:r>
          </w:p>
        </w:tc>
      </w:tr>
    </w:tbl>
    <w:p w14:paraId="10F30CF4" w14:textId="77777777" w:rsidR="009F38E9" w:rsidRDefault="009F38E9">
      <w:pPr>
        <w:pStyle w:val="berschrift3"/>
      </w:pPr>
    </w:p>
    <w:p w14:paraId="5744A297" w14:textId="77777777" w:rsidR="009F38E9" w:rsidRDefault="00000000">
      <w:pPr>
        <w:pStyle w:val="berschrift3"/>
      </w:pPr>
      <w:bookmarkStart w:id="19" w:name="_Toc127946605"/>
      <w:bookmarkStart w:id="20" w:name="_Toc159939503"/>
      <w:r>
        <w:t>Spanisch</w:t>
      </w:r>
      <w:bookmarkEnd w:id="19"/>
      <w:bookmarkEnd w:id="20"/>
    </w:p>
    <w:p w14:paraId="7F1E4C4D" w14:textId="77777777" w:rsidR="009F38E9" w:rsidRDefault="00000000">
      <w:pPr>
        <w:rPr>
          <w:sz w:val="18"/>
          <w:szCs w:val="18"/>
        </w:rPr>
      </w:pPr>
      <w:r>
        <w:rPr>
          <w:sz w:val="18"/>
          <w:szCs w:val="18"/>
        </w:rPr>
        <w:t xml:space="preserve">Beachten Sie die Regeln für die Teilnahme an den Kursen „Mündliche Kommunikation“: Für das Referat oder die mündliche Prüfung sind keine Notizen erlaubt. Es wird verlangt, dass Studierende frei reden können. Falls eine Power-Point Präsentation gehalten wird, darf man nur Bilder, Videos oder Statistiken zeigen. Das Thesenpapier wird erst nach dem Referat unter den Studierenden verteilt. Die formale und sprachliche Korrektheit des Handouts werden in der Note berücksichtigt. Wichtig: Für den Grammatikteil werden in der „Mündlichen Kommunikation III“ die Inhalte von den Kursen „Morphosyntax A, B und C“ vorausgesetzt. </w:t>
      </w:r>
    </w:p>
    <w:p w14:paraId="486210D2" w14:textId="77777777" w:rsidR="009F38E9" w:rsidRDefault="00000000">
      <w:pPr>
        <w:rPr>
          <w:sz w:val="18"/>
          <w:szCs w:val="18"/>
        </w:rPr>
      </w:pPr>
      <w:r>
        <w:rPr>
          <w:sz w:val="18"/>
          <w:szCs w:val="18"/>
        </w:rPr>
        <w:lastRenderedPageBreak/>
        <w:t xml:space="preserve">Interessenten, die sich nicht autonom durch </w:t>
      </w:r>
      <w:proofErr w:type="spellStart"/>
      <w:r>
        <w:rPr>
          <w:sz w:val="18"/>
          <w:szCs w:val="18"/>
        </w:rPr>
        <w:t>eCampus</w:t>
      </w:r>
      <w:proofErr w:type="spellEnd"/>
      <w:r>
        <w:rPr>
          <w:sz w:val="18"/>
          <w:szCs w:val="18"/>
        </w:rPr>
        <w:t xml:space="preserve"> anmelden können, sollen sich mit der jeweiligen Dozentin oder dem Dozenten per E-Mail in Kontakt setzen. </w:t>
      </w:r>
    </w:p>
    <w:p w14:paraId="752C22E0" w14:textId="77777777" w:rsidR="009F38E9" w:rsidRDefault="009F38E9">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39FFDC54"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942DC5E" w14:textId="77777777" w:rsidR="009F38E9" w:rsidRDefault="00000000">
            <w:pPr>
              <w:rPr>
                <w:szCs w:val="20"/>
                <w:lang w:eastAsia="en-US"/>
              </w:rPr>
            </w:pPr>
            <w:r>
              <w:rPr>
                <w:lang w:eastAsia="en-US"/>
              </w:rPr>
              <w:br w:type="page" w:clear="all"/>
            </w:r>
            <w:r>
              <w:rPr>
                <w:szCs w:val="20"/>
                <w:lang w:eastAsia="en-US"/>
              </w:rPr>
              <w:t>Kurs-Nr.</w:t>
            </w:r>
          </w:p>
          <w:p w14:paraId="550CD8B1" w14:textId="77777777" w:rsidR="009F38E9" w:rsidRDefault="00000000">
            <w:pPr>
              <w:rPr>
                <w:b/>
                <w:bCs/>
                <w:szCs w:val="20"/>
                <w:lang w:eastAsia="en-US"/>
              </w:rPr>
            </w:pPr>
            <w:r>
              <w:rPr>
                <w:b/>
                <w:bCs/>
                <w:szCs w:val="20"/>
                <w:lang w:eastAsia="en-US"/>
              </w:rPr>
              <w:t>051118</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8E1D045" w14:textId="77777777" w:rsidR="009F38E9" w:rsidRDefault="00000000">
            <w:pPr>
              <w:rPr>
                <w:b/>
                <w:bCs/>
              </w:rPr>
            </w:pPr>
            <w:r>
              <w:rPr>
                <w:b/>
                <w:bCs/>
              </w:rPr>
              <w:t>Mündliche Kommunikation I, Spanisch, Gruppe A</w:t>
            </w:r>
          </w:p>
        </w:tc>
      </w:tr>
      <w:tr w:rsidR="009F38E9" w14:paraId="32BC176F"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7B4669F" w14:textId="77777777" w:rsidR="009F38E9" w:rsidRDefault="00000000">
            <w:pPr>
              <w:rPr>
                <w:szCs w:val="20"/>
                <w:lang w:eastAsia="en-US"/>
              </w:rPr>
            </w:pPr>
            <w:r>
              <w:rPr>
                <w:szCs w:val="20"/>
                <w:lang w:eastAsia="en-US"/>
              </w:rPr>
              <w:t>Übung</w:t>
            </w:r>
          </w:p>
          <w:p w14:paraId="4ED1AF03"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D33EA58" w14:textId="77777777" w:rsidR="009F38E9" w:rsidRDefault="00000000">
            <w:pPr>
              <w:rPr>
                <w:szCs w:val="20"/>
                <w:lang w:val="pl-PL" w:eastAsia="en-US"/>
              </w:rPr>
            </w:pPr>
            <w:r>
              <w:rPr>
                <w:szCs w:val="20"/>
                <w:lang w:val="pl-PL" w:eastAsia="en-US"/>
              </w:rPr>
              <w:t>Mo 10-12 (</w:t>
            </w:r>
            <w:proofErr w:type="spellStart"/>
            <w:r>
              <w:rPr>
                <w:szCs w:val="20"/>
                <w:lang w:val="pl-PL" w:eastAsia="en-US"/>
              </w:rPr>
              <w:t>Beginn</w:t>
            </w:r>
            <w:proofErr w:type="spellEnd"/>
            <w:r>
              <w:rPr>
                <w:szCs w:val="20"/>
                <w:lang w:val="pl-PL" w:eastAsia="en-US"/>
              </w:rPr>
              <w:t xml:space="preserve"> 15.04.)</w:t>
            </w:r>
          </w:p>
          <w:p w14:paraId="2BB20D28" w14:textId="77777777" w:rsidR="009F38E9" w:rsidRDefault="00000000">
            <w:pPr>
              <w:rPr>
                <w:szCs w:val="20"/>
                <w:lang w:val="pl-PL" w:eastAsia="en-US"/>
              </w:rPr>
            </w:pPr>
            <w:r>
              <w:rPr>
                <w:szCs w:val="20"/>
                <w:lang w:val="pl-PL" w:eastAsia="en-US"/>
              </w:rPr>
              <w:t xml:space="preserve">GABF 05/606 (RUB) </w:t>
            </w:r>
          </w:p>
        </w:tc>
        <w:tc>
          <w:tcPr>
            <w:tcW w:w="1295" w:type="dxa"/>
            <w:tcBorders>
              <w:top w:val="none" w:sz="4" w:space="0" w:color="000000"/>
              <w:left w:val="none" w:sz="4" w:space="0" w:color="000000"/>
              <w:bottom w:val="none" w:sz="4" w:space="0" w:color="000000"/>
              <w:right w:val="none" w:sz="4" w:space="0" w:color="000000"/>
            </w:tcBorders>
          </w:tcPr>
          <w:p w14:paraId="68AF938B" w14:textId="77777777" w:rsidR="009F38E9" w:rsidRDefault="00000000">
            <w:pPr>
              <w:rPr>
                <w:i/>
                <w:szCs w:val="20"/>
                <w:lang w:val="en-GB" w:eastAsia="en-US"/>
              </w:rPr>
            </w:pPr>
            <w:r>
              <w:rPr>
                <w:i/>
                <w:szCs w:val="20"/>
                <w:lang w:val="en-GB" w:eastAsia="en-US"/>
              </w:rPr>
              <w:t>Cárdenas</w:t>
            </w:r>
          </w:p>
        </w:tc>
      </w:tr>
    </w:tbl>
    <w:p w14:paraId="74DBD24A" w14:textId="77777777" w:rsidR="009F38E9" w:rsidRDefault="009F38E9">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251098E5"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01F6056" w14:textId="77777777" w:rsidR="009F38E9" w:rsidRDefault="00000000">
            <w:pPr>
              <w:rPr>
                <w:szCs w:val="20"/>
                <w:lang w:eastAsia="en-US"/>
              </w:rPr>
            </w:pPr>
            <w:r>
              <w:rPr>
                <w:lang w:eastAsia="en-US"/>
              </w:rPr>
              <w:br w:type="page" w:clear="all"/>
            </w:r>
            <w:r>
              <w:rPr>
                <w:szCs w:val="20"/>
                <w:lang w:eastAsia="en-US"/>
              </w:rPr>
              <w:t>Kurs-Nr.</w:t>
            </w:r>
          </w:p>
          <w:p w14:paraId="3EBF9C08" w14:textId="77777777" w:rsidR="009F38E9" w:rsidRDefault="00000000">
            <w:pPr>
              <w:rPr>
                <w:b/>
                <w:bCs/>
                <w:szCs w:val="20"/>
                <w:lang w:eastAsia="en-US"/>
              </w:rPr>
            </w:pPr>
            <w:r>
              <w:rPr>
                <w:b/>
                <w:bCs/>
                <w:szCs w:val="20"/>
                <w:lang w:eastAsia="en-US"/>
              </w:rPr>
              <w:t>051119</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7D1C21C" w14:textId="77777777" w:rsidR="009F38E9" w:rsidRDefault="00000000">
            <w:pPr>
              <w:rPr>
                <w:b/>
                <w:bCs/>
              </w:rPr>
            </w:pPr>
            <w:r>
              <w:rPr>
                <w:b/>
                <w:bCs/>
              </w:rPr>
              <w:t>Mündliche Kommunikation I, Spanisch, Gruppe B</w:t>
            </w:r>
          </w:p>
        </w:tc>
      </w:tr>
      <w:tr w:rsidR="009F38E9" w14:paraId="634EB576"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8C6522D" w14:textId="77777777" w:rsidR="009F38E9" w:rsidRDefault="00000000">
            <w:pPr>
              <w:rPr>
                <w:szCs w:val="20"/>
                <w:lang w:eastAsia="en-US"/>
              </w:rPr>
            </w:pPr>
            <w:r>
              <w:rPr>
                <w:szCs w:val="20"/>
                <w:lang w:eastAsia="en-US"/>
              </w:rPr>
              <w:t>Übung</w:t>
            </w:r>
          </w:p>
          <w:p w14:paraId="3B4B38AD"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4FCA24C1" w14:textId="77777777" w:rsidR="009F38E9" w:rsidRDefault="00000000">
            <w:pPr>
              <w:rPr>
                <w:szCs w:val="20"/>
                <w:lang w:val="pl-PL" w:eastAsia="en-US"/>
              </w:rPr>
            </w:pPr>
            <w:r>
              <w:rPr>
                <w:szCs w:val="20"/>
                <w:lang w:val="pl-PL" w:eastAsia="en-US"/>
              </w:rPr>
              <w:t>Mi 12-14 (</w:t>
            </w:r>
            <w:proofErr w:type="spellStart"/>
            <w:r>
              <w:rPr>
                <w:szCs w:val="20"/>
                <w:lang w:val="pl-PL" w:eastAsia="en-US"/>
              </w:rPr>
              <w:t>Beginn</w:t>
            </w:r>
            <w:proofErr w:type="spellEnd"/>
            <w:r>
              <w:rPr>
                <w:szCs w:val="20"/>
                <w:lang w:val="pl-PL" w:eastAsia="en-US"/>
              </w:rPr>
              <w:t xml:space="preserve"> 17.04.)</w:t>
            </w:r>
          </w:p>
          <w:p w14:paraId="18F0ED23" w14:textId="77777777" w:rsidR="009F38E9" w:rsidRDefault="00000000">
            <w:pPr>
              <w:rPr>
                <w:szCs w:val="20"/>
                <w:lang w:val="pl-PL" w:eastAsia="en-US"/>
              </w:rPr>
            </w:pPr>
            <w:proofErr w:type="spellStart"/>
            <w:r>
              <w:rPr>
                <w:i/>
                <w:iCs/>
                <w:szCs w:val="20"/>
                <w:lang w:val="pl-PL" w:eastAsia="en-US"/>
              </w:rPr>
              <w:t>tba</w:t>
            </w:r>
            <w:proofErr w:type="spellEnd"/>
            <w:r>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6DC61634" w14:textId="77777777" w:rsidR="009F38E9" w:rsidRDefault="00000000">
            <w:pPr>
              <w:rPr>
                <w:i/>
                <w:szCs w:val="20"/>
                <w:lang w:val="en-GB" w:eastAsia="en-US"/>
              </w:rPr>
            </w:pPr>
            <w:r>
              <w:rPr>
                <w:i/>
                <w:szCs w:val="20"/>
                <w:lang w:val="en-GB" w:eastAsia="en-US"/>
              </w:rPr>
              <w:t>Cárdenas</w:t>
            </w:r>
          </w:p>
        </w:tc>
      </w:tr>
    </w:tbl>
    <w:p w14:paraId="5D945159" w14:textId="77777777" w:rsidR="009F38E9" w:rsidRDefault="009F38E9">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5D421E1A"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E01A93D" w14:textId="77777777" w:rsidR="009F38E9" w:rsidRDefault="00000000">
            <w:pPr>
              <w:rPr>
                <w:szCs w:val="20"/>
                <w:lang w:eastAsia="en-US"/>
              </w:rPr>
            </w:pPr>
            <w:r>
              <w:rPr>
                <w:lang w:eastAsia="en-US"/>
              </w:rPr>
              <w:br w:type="page" w:clear="all"/>
            </w:r>
            <w:r>
              <w:rPr>
                <w:szCs w:val="20"/>
                <w:lang w:eastAsia="en-US"/>
              </w:rPr>
              <w:t>Kurs-Nr.</w:t>
            </w:r>
          </w:p>
          <w:p w14:paraId="40C63DD6" w14:textId="77777777" w:rsidR="009F38E9" w:rsidRDefault="00000000">
            <w:pPr>
              <w:rPr>
                <w:b/>
                <w:bCs/>
                <w:szCs w:val="20"/>
                <w:lang w:eastAsia="en-US"/>
              </w:rPr>
            </w:pPr>
            <w:r>
              <w:rPr>
                <w:b/>
                <w:bCs/>
                <w:szCs w:val="20"/>
                <w:lang w:eastAsia="en-US"/>
              </w:rPr>
              <w:t>051120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03F08D2" w14:textId="77777777" w:rsidR="009F38E9" w:rsidRDefault="00000000">
            <w:pPr>
              <w:rPr>
                <w:b/>
                <w:bCs/>
              </w:rPr>
            </w:pPr>
            <w:r>
              <w:rPr>
                <w:b/>
                <w:bCs/>
              </w:rPr>
              <w:t>Mündliche Kommunikation I, Spanisch, Gruppe C</w:t>
            </w:r>
          </w:p>
        </w:tc>
      </w:tr>
      <w:tr w:rsidR="009F38E9" w14:paraId="4559CBB4"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C89C607" w14:textId="77777777" w:rsidR="009F38E9" w:rsidRDefault="00000000">
            <w:pPr>
              <w:rPr>
                <w:szCs w:val="20"/>
                <w:lang w:eastAsia="en-US"/>
              </w:rPr>
            </w:pPr>
            <w:r>
              <w:rPr>
                <w:szCs w:val="20"/>
                <w:lang w:eastAsia="en-US"/>
              </w:rPr>
              <w:t>Übung</w:t>
            </w:r>
          </w:p>
          <w:p w14:paraId="5C7EDAAD"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997FA6A" w14:textId="77777777" w:rsidR="009F38E9" w:rsidRDefault="00000000">
            <w:pPr>
              <w:rPr>
                <w:szCs w:val="20"/>
                <w:lang w:val="pl-PL" w:eastAsia="en-US"/>
              </w:rPr>
            </w:pPr>
            <w:r>
              <w:rPr>
                <w:szCs w:val="20"/>
                <w:lang w:val="pl-PL" w:eastAsia="en-US"/>
              </w:rPr>
              <w:t>Di 08:30-10 (</w:t>
            </w:r>
            <w:proofErr w:type="spellStart"/>
            <w:r>
              <w:rPr>
                <w:szCs w:val="20"/>
                <w:lang w:val="pl-PL" w:eastAsia="en-US"/>
              </w:rPr>
              <w:t>Beginn</w:t>
            </w:r>
            <w:proofErr w:type="spellEnd"/>
            <w:r>
              <w:rPr>
                <w:szCs w:val="20"/>
                <w:lang w:val="pl-PL" w:eastAsia="en-US"/>
              </w:rPr>
              <w:t xml:space="preserve"> 16.04.)</w:t>
            </w:r>
          </w:p>
          <w:p w14:paraId="266E66A3" w14:textId="77777777" w:rsidR="009F38E9" w:rsidRDefault="00000000">
            <w:pPr>
              <w:rPr>
                <w:szCs w:val="20"/>
                <w:lang w:val="pl-PL" w:eastAsia="en-US"/>
              </w:rPr>
            </w:pPr>
            <w:proofErr w:type="spellStart"/>
            <w:r>
              <w:rPr>
                <w:i/>
                <w:iCs/>
                <w:szCs w:val="20"/>
                <w:lang w:val="pl-PL" w:eastAsia="en-US"/>
              </w:rPr>
              <w:t>tba</w:t>
            </w:r>
            <w:proofErr w:type="spellEnd"/>
            <w:r>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7464428B" w14:textId="77777777" w:rsidR="009F38E9" w:rsidRDefault="00000000">
            <w:pPr>
              <w:rPr>
                <w:i/>
                <w:szCs w:val="20"/>
                <w:lang w:val="en-GB" w:eastAsia="en-US"/>
              </w:rPr>
            </w:pPr>
            <w:r>
              <w:rPr>
                <w:i/>
                <w:szCs w:val="20"/>
                <w:lang w:val="en-GB" w:eastAsia="en-US"/>
              </w:rPr>
              <w:t xml:space="preserve">Martí </w:t>
            </w:r>
            <w:proofErr w:type="spellStart"/>
            <w:r>
              <w:rPr>
                <w:i/>
                <w:szCs w:val="20"/>
                <w:lang w:val="en-GB" w:eastAsia="en-US"/>
              </w:rPr>
              <w:t>Esteve</w:t>
            </w:r>
            <w:proofErr w:type="spellEnd"/>
          </w:p>
        </w:tc>
      </w:tr>
    </w:tbl>
    <w:p w14:paraId="20E87FF3" w14:textId="77777777" w:rsidR="009F38E9" w:rsidRDefault="009F38E9">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2C9C27D5"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28152AA" w14:textId="77777777" w:rsidR="009F38E9" w:rsidRDefault="00000000">
            <w:pPr>
              <w:rPr>
                <w:szCs w:val="20"/>
                <w:lang w:eastAsia="en-US"/>
              </w:rPr>
            </w:pPr>
            <w:r>
              <w:rPr>
                <w:lang w:eastAsia="en-US"/>
              </w:rPr>
              <w:br w:type="page" w:clear="all"/>
            </w:r>
            <w:r>
              <w:rPr>
                <w:szCs w:val="20"/>
                <w:lang w:eastAsia="en-US"/>
              </w:rPr>
              <w:t>Kurs-Nr.</w:t>
            </w:r>
          </w:p>
          <w:p w14:paraId="064CFEE1" w14:textId="77777777" w:rsidR="009F38E9" w:rsidRDefault="00000000">
            <w:pPr>
              <w:rPr>
                <w:b/>
                <w:bCs/>
                <w:szCs w:val="20"/>
                <w:lang w:eastAsia="en-US"/>
              </w:rPr>
            </w:pPr>
            <w:r>
              <w:rPr>
                <w:b/>
                <w:bCs/>
                <w:szCs w:val="20"/>
                <w:lang w:eastAsia="en-US"/>
              </w:rPr>
              <w:t>051121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2DABD47" w14:textId="77777777" w:rsidR="009F38E9" w:rsidRDefault="00000000">
            <w:pPr>
              <w:rPr>
                <w:b/>
                <w:bCs/>
              </w:rPr>
            </w:pPr>
            <w:r>
              <w:rPr>
                <w:b/>
                <w:bCs/>
              </w:rPr>
              <w:t>Mündliche Kommunikation II, Spanisch, Gruppe A</w:t>
            </w:r>
          </w:p>
        </w:tc>
      </w:tr>
      <w:tr w:rsidR="009F38E9" w14:paraId="4538C0BD"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DB0E473" w14:textId="77777777" w:rsidR="009F38E9" w:rsidRDefault="00000000">
            <w:pPr>
              <w:rPr>
                <w:szCs w:val="20"/>
                <w:lang w:eastAsia="en-US"/>
              </w:rPr>
            </w:pPr>
            <w:r>
              <w:rPr>
                <w:szCs w:val="20"/>
                <w:lang w:eastAsia="en-US"/>
              </w:rPr>
              <w:t>Übung</w:t>
            </w:r>
          </w:p>
          <w:p w14:paraId="06391A53"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7B39015" w14:textId="77777777" w:rsidR="009F38E9" w:rsidRDefault="00000000">
            <w:pPr>
              <w:rPr>
                <w:szCs w:val="20"/>
                <w:lang w:val="pl-PL" w:eastAsia="en-US"/>
              </w:rPr>
            </w:pPr>
            <w:r>
              <w:rPr>
                <w:szCs w:val="20"/>
                <w:lang w:val="pl-PL" w:eastAsia="en-US"/>
              </w:rPr>
              <w:t>Mo 10-12 (</w:t>
            </w:r>
            <w:proofErr w:type="spellStart"/>
            <w:r>
              <w:rPr>
                <w:szCs w:val="20"/>
                <w:lang w:val="pl-PL" w:eastAsia="en-US"/>
              </w:rPr>
              <w:t>Beginn</w:t>
            </w:r>
            <w:proofErr w:type="spellEnd"/>
            <w:r>
              <w:rPr>
                <w:szCs w:val="20"/>
                <w:lang w:val="pl-PL" w:eastAsia="en-US"/>
              </w:rPr>
              <w:t xml:space="preserve"> 15.04.)</w:t>
            </w:r>
          </w:p>
          <w:p w14:paraId="1EAB5CBC" w14:textId="77777777" w:rsidR="009F38E9" w:rsidRDefault="00000000">
            <w:pPr>
              <w:rPr>
                <w:szCs w:val="20"/>
                <w:lang w:val="pl-PL" w:eastAsia="en-US"/>
              </w:rPr>
            </w:pPr>
            <w:r>
              <w:rPr>
                <w:szCs w:val="20"/>
                <w:lang w:val="pl-PL" w:eastAsia="en-US"/>
              </w:rPr>
              <w:t>GA 04/59 (RUB)</w:t>
            </w:r>
          </w:p>
        </w:tc>
        <w:tc>
          <w:tcPr>
            <w:tcW w:w="1295" w:type="dxa"/>
            <w:tcBorders>
              <w:top w:val="none" w:sz="4" w:space="0" w:color="000000"/>
              <w:left w:val="none" w:sz="4" w:space="0" w:color="000000"/>
              <w:bottom w:val="none" w:sz="4" w:space="0" w:color="000000"/>
              <w:right w:val="none" w:sz="4" w:space="0" w:color="000000"/>
            </w:tcBorders>
          </w:tcPr>
          <w:p w14:paraId="2F114960" w14:textId="77777777" w:rsidR="009F38E9" w:rsidRDefault="00000000">
            <w:pPr>
              <w:rPr>
                <w:i/>
                <w:szCs w:val="20"/>
                <w:lang w:val="en-GB" w:eastAsia="en-US"/>
              </w:rPr>
            </w:pPr>
            <w:r>
              <w:rPr>
                <w:i/>
                <w:szCs w:val="20"/>
                <w:lang w:val="en-GB" w:eastAsia="en-US"/>
              </w:rPr>
              <w:t>Cordero</w:t>
            </w:r>
          </w:p>
        </w:tc>
      </w:tr>
    </w:tbl>
    <w:p w14:paraId="2D46FCD6" w14:textId="77777777" w:rsidR="009F38E9" w:rsidRDefault="009F38E9"/>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155A49A4"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75E5FFB" w14:textId="77777777" w:rsidR="009F38E9" w:rsidRDefault="00000000">
            <w:pPr>
              <w:rPr>
                <w:szCs w:val="20"/>
                <w:lang w:eastAsia="en-US"/>
              </w:rPr>
            </w:pPr>
            <w:r>
              <w:rPr>
                <w:lang w:eastAsia="en-US"/>
              </w:rPr>
              <w:br w:type="page" w:clear="all"/>
            </w:r>
            <w:r>
              <w:rPr>
                <w:szCs w:val="20"/>
                <w:lang w:eastAsia="en-US"/>
              </w:rPr>
              <w:t>Kurs-Nr.</w:t>
            </w:r>
          </w:p>
          <w:p w14:paraId="1A94E98A" w14:textId="77777777" w:rsidR="009F38E9" w:rsidRDefault="00000000">
            <w:pPr>
              <w:rPr>
                <w:b/>
                <w:bCs/>
                <w:szCs w:val="20"/>
                <w:lang w:eastAsia="en-US"/>
              </w:rPr>
            </w:pPr>
            <w:r>
              <w:rPr>
                <w:b/>
                <w:bCs/>
                <w:szCs w:val="20"/>
                <w:lang w:eastAsia="en-US"/>
              </w:rPr>
              <w:t>051122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DD0264D" w14:textId="77777777" w:rsidR="009F38E9" w:rsidRDefault="00000000">
            <w:pPr>
              <w:rPr>
                <w:b/>
                <w:bCs/>
              </w:rPr>
            </w:pPr>
            <w:r>
              <w:rPr>
                <w:b/>
                <w:bCs/>
              </w:rPr>
              <w:t>Mündliche Kommunikation II, Spanisch, Gruppe B</w:t>
            </w:r>
          </w:p>
        </w:tc>
      </w:tr>
      <w:tr w:rsidR="009F38E9" w14:paraId="0EF196A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3C7E11C" w14:textId="77777777" w:rsidR="009F38E9" w:rsidRDefault="00000000">
            <w:pPr>
              <w:rPr>
                <w:szCs w:val="20"/>
                <w:lang w:eastAsia="en-US"/>
              </w:rPr>
            </w:pPr>
            <w:r>
              <w:rPr>
                <w:szCs w:val="20"/>
                <w:lang w:eastAsia="en-US"/>
              </w:rPr>
              <w:t>Übung</w:t>
            </w:r>
          </w:p>
          <w:p w14:paraId="6613C26A"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F165525" w14:textId="77777777" w:rsidR="009F38E9" w:rsidRDefault="00000000">
            <w:pPr>
              <w:rPr>
                <w:szCs w:val="20"/>
                <w:lang w:val="pl-PL" w:eastAsia="en-US"/>
              </w:rPr>
            </w:pPr>
            <w:r>
              <w:rPr>
                <w:szCs w:val="20"/>
                <w:lang w:val="pl-PL" w:eastAsia="en-US"/>
              </w:rPr>
              <w:t>Mi 10-12 (</w:t>
            </w:r>
            <w:proofErr w:type="spellStart"/>
            <w:r>
              <w:rPr>
                <w:szCs w:val="20"/>
                <w:lang w:val="pl-PL" w:eastAsia="en-US"/>
              </w:rPr>
              <w:t>Beginn</w:t>
            </w:r>
            <w:proofErr w:type="spellEnd"/>
            <w:r>
              <w:rPr>
                <w:szCs w:val="20"/>
                <w:lang w:val="pl-PL" w:eastAsia="en-US"/>
              </w:rPr>
              <w:t xml:space="preserve"> 17.04.)</w:t>
            </w:r>
          </w:p>
          <w:p w14:paraId="36CD30DA" w14:textId="77777777" w:rsidR="009F38E9" w:rsidRDefault="00000000">
            <w:pPr>
              <w:rPr>
                <w:szCs w:val="20"/>
                <w:lang w:val="pl-PL" w:eastAsia="en-US"/>
              </w:rPr>
            </w:pPr>
            <w:proofErr w:type="spellStart"/>
            <w:r>
              <w:rPr>
                <w:i/>
                <w:iCs/>
                <w:szCs w:val="20"/>
                <w:lang w:val="pl-PL" w:eastAsia="en-US"/>
              </w:rPr>
              <w:t>tba</w:t>
            </w:r>
            <w:proofErr w:type="spellEnd"/>
            <w:r>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78D7EED0" w14:textId="77777777" w:rsidR="009F38E9" w:rsidRDefault="00000000">
            <w:pPr>
              <w:rPr>
                <w:i/>
                <w:szCs w:val="20"/>
                <w:lang w:val="en-GB" w:eastAsia="en-US"/>
              </w:rPr>
            </w:pPr>
            <w:r>
              <w:rPr>
                <w:i/>
                <w:szCs w:val="20"/>
                <w:lang w:val="en-GB" w:eastAsia="en-US"/>
              </w:rPr>
              <w:t>Cordero</w:t>
            </w:r>
          </w:p>
        </w:tc>
      </w:tr>
    </w:tbl>
    <w:p w14:paraId="652E4117" w14:textId="77777777" w:rsidR="009F38E9" w:rsidRDefault="009F38E9">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0894D0AD"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A83EBD1" w14:textId="77777777" w:rsidR="009F38E9" w:rsidRDefault="00000000">
            <w:pPr>
              <w:rPr>
                <w:szCs w:val="20"/>
                <w:lang w:eastAsia="en-US"/>
              </w:rPr>
            </w:pPr>
            <w:r>
              <w:rPr>
                <w:lang w:eastAsia="en-US"/>
              </w:rPr>
              <w:br w:type="page" w:clear="all"/>
            </w:r>
            <w:r>
              <w:rPr>
                <w:szCs w:val="20"/>
                <w:lang w:eastAsia="en-US"/>
              </w:rPr>
              <w:t>Kurs-Nr.</w:t>
            </w:r>
          </w:p>
          <w:p w14:paraId="71FA904F" w14:textId="77777777" w:rsidR="009F38E9" w:rsidRDefault="00000000">
            <w:pPr>
              <w:rPr>
                <w:b/>
                <w:bCs/>
                <w:szCs w:val="20"/>
                <w:lang w:eastAsia="en-US"/>
              </w:rPr>
            </w:pPr>
            <w:r>
              <w:rPr>
                <w:b/>
                <w:bCs/>
                <w:szCs w:val="20"/>
                <w:lang w:eastAsia="en-US"/>
              </w:rPr>
              <w:t>051123</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47F094E" w14:textId="77777777" w:rsidR="009F38E9" w:rsidRDefault="00000000">
            <w:pPr>
              <w:rPr>
                <w:b/>
                <w:bCs/>
              </w:rPr>
            </w:pPr>
            <w:r>
              <w:rPr>
                <w:b/>
                <w:bCs/>
              </w:rPr>
              <w:t>Mündliche Kommunikation II, Spanisch, Gruppe C</w:t>
            </w:r>
          </w:p>
        </w:tc>
      </w:tr>
      <w:tr w:rsidR="009F38E9" w14:paraId="0867A2F2"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016406F" w14:textId="77777777" w:rsidR="009F38E9" w:rsidRDefault="00000000">
            <w:pPr>
              <w:rPr>
                <w:szCs w:val="20"/>
                <w:lang w:eastAsia="en-US"/>
              </w:rPr>
            </w:pPr>
            <w:r>
              <w:rPr>
                <w:szCs w:val="20"/>
                <w:lang w:eastAsia="en-US"/>
              </w:rPr>
              <w:t>Übung</w:t>
            </w:r>
          </w:p>
          <w:p w14:paraId="00B2B606"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62FDB388" w14:textId="77777777" w:rsidR="009F38E9" w:rsidRDefault="00000000">
            <w:pPr>
              <w:rPr>
                <w:szCs w:val="20"/>
                <w:lang w:val="pl-PL" w:eastAsia="en-US"/>
              </w:rPr>
            </w:pPr>
            <w:r>
              <w:rPr>
                <w:szCs w:val="20"/>
                <w:lang w:val="pl-PL" w:eastAsia="en-US"/>
              </w:rPr>
              <w:t>Di 12-14 (</w:t>
            </w:r>
            <w:proofErr w:type="spellStart"/>
            <w:r>
              <w:rPr>
                <w:szCs w:val="20"/>
                <w:lang w:val="pl-PL" w:eastAsia="en-US"/>
              </w:rPr>
              <w:t>Beginn</w:t>
            </w:r>
            <w:proofErr w:type="spellEnd"/>
            <w:r>
              <w:rPr>
                <w:szCs w:val="20"/>
                <w:lang w:val="pl-PL" w:eastAsia="en-US"/>
              </w:rPr>
              <w:t xml:space="preserve"> 16.04.)</w:t>
            </w:r>
          </w:p>
          <w:p w14:paraId="39DD60D1" w14:textId="77777777" w:rsidR="009F38E9" w:rsidRDefault="00000000">
            <w:pPr>
              <w:rPr>
                <w:szCs w:val="20"/>
                <w:lang w:val="pl-PL" w:eastAsia="en-US"/>
              </w:rPr>
            </w:pPr>
            <w:proofErr w:type="spellStart"/>
            <w:r>
              <w:rPr>
                <w:i/>
                <w:iCs/>
                <w:szCs w:val="20"/>
                <w:lang w:val="pl-PL" w:eastAsia="en-US"/>
              </w:rPr>
              <w:t>tba</w:t>
            </w:r>
            <w:proofErr w:type="spellEnd"/>
            <w:r>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7CD81341" w14:textId="77777777" w:rsidR="009F38E9" w:rsidRDefault="00000000">
            <w:pPr>
              <w:rPr>
                <w:i/>
                <w:szCs w:val="20"/>
                <w:lang w:val="en-GB" w:eastAsia="en-US"/>
              </w:rPr>
            </w:pPr>
            <w:r>
              <w:rPr>
                <w:i/>
                <w:szCs w:val="20"/>
                <w:lang w:val="en-GB" w:eastAsia="en-US"/>
              </w:rPr>
              <w:t>Cárdenas</w:t>
            </w:r>
          </w:p>
        </w:tc>
      </w:tr>
    </w:tbl>
    <w:p w14:paraId="0AE2DAD6" w14:textId="77777777" w:rsidR="009F38E9" w:rsidRDefault="009F38E9">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267"/>
        <w:gridCol w:w="1549"/>
      </w:tblGrid>
      <w:tr w:rsidR="009F38E9" w14:paraId="476A7DD5"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BF1EAB5" w14:textId="77777777" w:rsidR="009F38E9" w:rsidRDefault="00000000">
            <w:pPr>
              <w:rPr>
                <w:szCs w:val="20"/>
                <w:lang w:eastAsia="en-US"/>
              </w:rPr>
            </w:pPr>
            <w:r>
              <w:rPr>
                <w:lang w:eastAsia="en-US"/>
              </w:rPr>
              <w:lastRenderedPageBreak/>
              <w:br w:type="page" w:clear="all"/>
            </w:r>
            <w:r>
              <w:rPr>
                <w:szCs w:val="20"/>
                <w:lang w:eastAsia="en-US"/>
              </w:rPr>
              <w:t>Kurs-Nr.</w:t>
            </w:r>
          </w:p>
          <w:p w14:paraId="4AC5E69D" w14:textId="77777777" w:rsidR="009F38E9" w:rsidRDefault="00000000">
            <w:pPr>
              <w:rPr>
                <w:b/>
                <w:bCs/>
                <w:szCs w:val="20"/>
                <w:lang w:eastAsia="en-US"/>
              </w:rPr>
            </w:pPr>
            <w:r>
              <w:rPr>
                <w:b/>
                <w:bCs/>
                <w:szCs w:val="20"/>
                <w:lang w:eastAsia="en-US"/>
              </w:rPr>
              <w:t>051160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52CEC1B" w14:textId="77777777" w:rsidR="009F38E9" w:rsidRDefault="00000000">
            <w:pPr>
              <w:rPr>
                <w:b/>
                <w:bCs/>
              </w:rPr>
            </w:pPr>
            <w:r>
              <w:rPr>
                <w:b/>
                <w:bCs/>
              </w:rPr>
              <w:t>Mündliche Kommunikation III, Spanisch, Gruppe A</w:t>
            </w:r>
          </w:p>
        </w:tc>
      </w:tr>
      <w:tr w:rsidR="009F38E9" w14:paraId="3B12E7A0"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B6A2CCB" w14:textId="77777777" w:rsidR="009F38E9" w:rsidRDefault="00000000">
            <w:pPr>
              <w:rPr>
                <w:szCs w:val="20"/>
                <w:lang w:eastAsia="en-US"/>
              </w:rPr>
            </w:pPr>
            <w:r>
              <w:rPr>
                <w:szCs w:val="20"/>
                <w:lang w:eastAsia="en-US"/>
              </w:rPr>
              <w:t>Übung</w:t>
            </w:r>
          </w:p>
          <w:p w14:paraId="13454E7A" w14:textId="77777777" w:rsidR="009F38E9" w:rsidRDefault="00000000">
            <w:pPr>
              <w:rPr>
                <w:szCs w:val="20"/>
                <w:lang w:eastAsia="en-US"/>
              </w:rPr>
            </w:pPr>
            <w:r>
              <w:rPr>
                <w:szCs w:val="20"/>
                <w:lang w:eastAsia="en-US"/>
              </w:rPr>
              <w:t>2 SWS</w:t>
            </w:r>
          </w:p>
        </w:tc>
        <w:tc>
          <w:tcPr>
            <w:tcW w:w="3245" w:type="dxa"/>
            <w:tcBorders>
              <w:top w:val="none" w:sz="4" w:space="0" w:color="000000"/>
              <w:left w:val="none" w:sz="4" w:space="0" w:color="000000"/>
              <w:bottom w:val="none" w:sz="4" w:space="0" w:color="000000"/>
              <w:right w:val="none" w:sz="4" w:space="0" w:color="000000"/>
            </w:tcBorders>
          </w:tcPr>
          <w:p w14:paraId="64E052EB" w14:textId="77777777" w:rsidR="009F38E9" w:rsidRDefault="00000000">
            <w:pPr>
              <w:rPr>
                <w:szCs w:val="20"/>
                <w:lang w:val="pl-PL" w:eastAsia="en-US"/>
              </w:rPr>
            </w:pPr>
            <w:r>
              <w:rPr>
                <w:szCs w:val="20"/>
                <w:lang w:val="pl-PL" w:eastAsia="en-US"/>
              </w:rPr>
              <w:t>Mi 10-12 (</w:t>
            </w:r>
            <w:proofErr w:type="spellStart"/>
            <w:r>
              <w:rPr>
                <w:szCs w:val="20"/>
                <w:lang w:val="pl-PL" w:eastAsia="en-US"/>
              </w:rPr>
              <w:t>Beginn</w:t>
            </w:r>
            <w:proofErr w:type="spellEnd"/>
            <w:r>
              <w:rPr>
                <w:szCs w:val="20"/>
                <w:lang w:val="pl-PL" w:eastAsia="en-US"/>
              </w:rPr>
              <w:t xml:space="preserve"> 17.04.)</w:t>
            </w:r>
          </w:p>
          <w:p w14:paraId="0CD9EED8" w14:textId="77777777" w:rsidR="009F38E9" w:rsidRDefault="00000000">
            <w:pPr>
              <w:rPr>
                <w:szCs w:val="20"/>
                <w:lang w:val="pl-PL" w:eastAsia="en-US"/>
              </w:rPr>
            </w:pPr>
            <w:proofErr w:type="spellStart"/>
            <w:r>
              <w:rPr>
                <w:i/>
                <w:iCs/>
                <w:szCs w:val="20"/>
                <w:lang w:val="pl-PL" w:eastAsia="en-US"/>
              </w:rPr>
              <w:t>tba</w:t>
            </w:r>
            <w:proofErr w:type="spellEnd"/>
            <w:r>
              <w:rPr>
                <w:szCs w:val="20"/>
                <w:lang w:val="pl-PL" w:eastAsia="en-US"/>
              </w:rPr>
              <w:t xml:space="preserve"> (RUB)</w:t>
            </w:r>
          </w:p>
        </w:tc>
        <w:tc>
          <w:tcPr>
            <w:tcW w:w="1516" w:type="dxa"/>
            <w:tcBorders>
              <w:top w:val="none" w:sz="4" w:space="0" w:color="000000"/>
              <w:left w:val="none" w:sz="4" w:space="0" w:color="000000"/>
              <w:bottom w:val="none" w:sz="4" w:space="0" w:color="000000"/>
              <w:right w:val="none" w:sz="4" w:space="0" w:color="000000"/>
            </w:tcBorders>
          </w:tcPr>
          <w:p w14:paraId="1FAC9668" w14:textId="77777777" w:rsidR="009F38E9" w:rsidRDefault="00000000">
            <w:pPr>
              <w:rPr>
                <w:i/>
                <w:szCs w:val="20"/>
                <w:lang w:val="en-GB" w:eastAsia="en-US"/>
              </w:rPr>
            </w:pPr>
            <w:r>
              <w:rPr>
                <w:i/>
                <w:szCs w:val="20"/>
                <w:lang w:val="en-GB" w:eastAsia="en-US"/>
              </w:rPr>
              <w:t>Alvarez García</w:t>
            </w:r>
          </w:p>
        </w:tc>
      </w:tr>
    </w:tbl>
    <w:p w14:paraId="5F4CC8C7" w14:textId="77777777" w:rsidR="009F38E9" w:rsidRDefault="009F38E9">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267"/>
        <w:gridCol w:w="1549"/>
      </w:tblGrid>
      <w:tr w:rsidR="009F38E9" w14:paraId="357FCCB1"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FBF6A77" w14:textId="77777777" w:rsidR="009F38E9" w:rsidRDefault="00000000">
            <w:pPr>
              <w:rPr>
                <w:szCs w:val="20"/>
                <w:lang w:eastAsia="en-US"/>
              </w:rPr>
            </w:pPr>
            <w:r>
              <w:rPr>
                <w:lang w:eastAsia="en-US"/>
              </w:rPr>
              <w:br w:type="page" w:clear="all"/>
            </w:r>
            <w:r>
              <w:rPr>
                <w:szCs w:val="20"/>
                <w:lang w:eastAsia="en-US"/>
              </w:rPr>
              <w:t>Kurs-Nr.</w:t>
            </w:r>
          </w:p>
          <w:p w14:paraId="0D64077D" w14:textId="77777777" w:rsidR="009F38E9" w:rsidRDefault="00000000">
            <w:pPr>
              <w:rPr>
                <w:b/>
                <w:bCs/>
                <w:szCs w:val="20"/>
                <w:lang w:eastAsia="en-US"/>
              </w:rPr>
            </w:pPr>
            <w:r>
              <w:rPr>
                <w:b/>
                <w:bCs/>
                <w:szCs w:val="20"/>
                <w:lang w:eastAsia="en-US"/>
              </w:rPr>
              <w:t>051161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17FF8FC" w14:textId="77777777" w:rsidR="009F38E9" w:rsidRDefault="00000000">
            <w:pPr>
              <w:rPr>
                <w:b/>
                <w:bCs/>
              </w:rPr>
            </w:pPr>
            <w:r>
              <w:rPr>
                <w:b/>
                <w:bCs/>
              </w:rPr>
              <w:t>Mündliche Kommunikation III, Spanisch, Gruppe B</w:t>
            </w:r>
          </w:p>
        </w:tc>
      </w:tr>
      <w:tr w:rsidR="009F38E9" w14:paraId="0DC19B63"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2DC606C" w14:textId="77777777" w:rsidR="009F38E9" w:rsidRDefault="00000000">
            <w:pPr>
              <w:rPr>
                <w:szCs w:val="20"/>
                <w:lang w:eastAsia="en-US"/>
              </w:rPr>
            </w:pPr>
            <w:r>
              <w:rPr>
                <w:szCs w:val="20"/>
                <w:lang w:eastAsia="en-US"/>
              </w:rPr>
              <w:t>Übung</w:t>
            </w:r>
          </w:p>
          <w:p w14:paraId="5B6BB299" w14:textId="77777777" w:rsidR="009F38E9" w:rsidRDefault="00000000">
            <w:pPr>
              <w:rPr>
                <w:szCs w:val="20"/>
                <w:lang w:eastAsia="en-US"/>
              </w:rPr>
            </w:pPr>
            <w:r>
              <w:rPr>
                <w:szCs w:val="20"/>
                <w:lang w:eastAsia="en-US"/>
              </w:rPr>
              <w:t>2 SWS</w:t>
            </w:r>
          </w:p>
        </w:tc>
        <w:tc>
          <w:tcPr>
            <w:tcW w:w="3245" w:type="dxa"/>
            <w:tcBorders>
              <w:top w:val="none" w:sz="4" w:space="0" w:color="000000"/>
              <w:left w:val="none" w:sz="4" w:space="0" w:color="000000"/>
              <w:bottom w:val="none" w:sz="4" w:space="0" w:color="000000"/>
              <w:right w:val="none" w:sz="4" w:space="0" w:color="000000"/>
            </w:tcBorders>
          </w:tcPr>
          <w:p w14:paraId="4DAF8D99" w14:textId="77777777" w:rsidR="009F38E9" w:rsidRDefault="00000000">
            <w:pPr>
              <w:rPr>
                <w:szCs w:val="20"/>
                <w:lang w:val="pl-PL" w:eastAsia="en-US"/>
              </w:rPr>
            </w:pPr>
            <w:r>
              <w:rPr>
                <w:szCs w:val="20"/>
                <w:lang w:val="pl-PL" w:eastAsia="en-US"/>
              </w:rPr>
              <w:t>Do 12-14 (</w:t>
            </w:r>
            <w:proofErr w:type="spellStart"/>
            <w:r>
              <w:rPr>
                <w:szCs w:val="20"/>
                <w:lang w:val="pl-PL" w:eastAsia="en-US"/>
              </w:rPr>
              <w:t>Beginn</w:t>
            </w:r>
            <w:proofErr w:type="spellEnd"/>
            <w:r>
              <w:rPr>
                <w:szCs w:val="20"/>
                <w:lang w:val="pl-PL" w:eastAsia="en-US"/>
              </w:rPr>
              <w:t xml:space="preserve"> 18.04.)</w:t>
            </w:r>
          </w:p>
          <w:p w14:paraId="62D7F448" w14:textId="77777777" w:rsidR="009F38E9" w:rsidRDefault="00000000">
            <w:pPr>
              <w:rPr>
                <w:szCs w:val="20"/>
                <w:lang w:val="pl-PL" w:eastAsia="en-US"/>
              </w:rPr>
            </w:pPr>
            <w:proofErr w:type="spellStart"/>
            <w:r>
              <w:rPr>
                <w:i/>
                <w:iCs/>
                <w:szCs w:val="20"/>
                <w:lang w:val="pl-PL" w:eastAsia="en-US"/>
              </w:rPr>
              <w:t>tba</w:t>
            </w:r>
            <w:proofErr w:type="spellEnd"/>
            <w:r>
              <w:rPr>
                <w:i/>
                <w:iCs/>
                <w:szCs w:val="20"/>
                <w:lang w:val="pl-PL" w:eastAsia="en-US"/>
              </w:rPr>
              <w:t xml:space="preserve"> </w:t>
            </w:r>
            <w:r>
              <w:rPr>
                <w:szCs w:val="20"/>
                <w:lang w:val="pl-PL" w:eastAsia="en-US"/>
              </w:rPr>
              <w:t>(RUB)</w:t>
            </w:r>
          </w:p>
        </w:tc>
        <w:tc>
          <w:tcPr>
            <w:tcW w:w="1516" w:type="dxa"/>
            <w:tcBorders>
              <w:top w:val="none" w:sz="4" w:space="0" w:color="000000"/>
              <w:left w:val="none" w:sz="4" w:space="0" w:color="000000"/>
              <w:bottom w:val="none" w:sz="4" w:space="0" w:color="000000"/>
              <w:right w:val="none" w:sz="4" w:space="0" w:color="000000"/>
            </w:tcBorders>
          </w:tcPr>
          <w:p w14:paraId="11C355DC" w14:textId="77777777" w:rsidR="009F38E9" w:rsidRDefault="00000000">
            <w:pPr>
              <w:rPr>
                <w:i/>
                <w:szCs w:val="20"/>
                <w:lang w:val="en-GB" w:eastAsia="en-US"/>
              </w:rPr>
            </w:pPr>
            <w:r>
              <w:rPr>
                <w:i/>
                <w:szCs w:val="20"/>
                <w:lang w:val="en-GB" w:eastAsia="en-US"/>
              </w:rPr>
              <w:t>Alvarez García</w:t>
            </w:r>
          </w:p>
        </w:tc>
      </w:tr>
    </w:tbl>
    <w:p w14:paraId="5772DCDC" w14:textId="77777777" w:rsidR="009F38E9" w:rsidRDefault="009F38E9">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1FDE1CBA"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C8FD117" w14:textId="77777777" w:rsidR="009F38E9" w:rsidRDefault="00000000">
            <w:pPr>
              <w:rPr>
                <w:szCs w:val="20"/>
                <w:lang w:eastAsia="en-US"/>
              </w:rPr>
            </w:pPr>
            <w:r>
              <w:rPr>
                <w:lang w:eastAsia="en-US"/>
              </w:rPr>
              <w:br w:type="page" w:clear="all"/>
            </w:r>
            <w:r>
              <w:rPr>
                <w:szCs w:val="20"/>
                <w:lang w:eastAsia="en-US"/>
              </w:rPr>
              <w:t>Kurs-Nr.</w:t>
            </w:r>
          </w:p>
          <w:p w14:paraId="64555225" w14:textId="77777777" w:rsidR="009F38E9" w:rsidRDefault="00000000">
            <w:pPr>
              <w:rPr>
                <w:b/>
                <w:bCs/>
                <w:szCs w:val="20"/>
                <w:lang w:eastAsia="en-US"/>
              </w:rPr>
            </w:pPr>
            <w:r>
              <w:rPr>
                <w:b/>
                <w:bCs/>
                <w:szCs w:val="20"/>
                <w:lang w:eastAsia="en-US"/>
              </w:rPr>
              <w:t>051162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83D39C5" w14:textId="77777777" w:rsidR="009F38E9" w:rsidRDefault="00000000">
            <w:pPr>
              <w:rPr>
                <w:b/>
                <w:bCs/>
              </w:rPr>
            </w:pPr>
            <w:r>
              <w:rPr>
                <w:b/>
                <w:bCs/>
              </w:rPr>
              <w:t>Mündliche Kommunikation III, Spanisch, Gruppe C</w:t>
            </w:r>
          </w:p>
        </w:tc>
      </w:tr>
      <w:tr w:rsidR="009F38E9" w14:paraId="673FEC66"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700BD1A" w14:textId="77777777" w:rsidR="009F38E9" w:rsidRDefault="00000000">
            <w:pPr>
              <w:rPr>
                <w:szCs w:val="20"/>
                <w:lang w:eastAsia="en-US"/>
              </w:rPr>
            </w:pPr>
            <w:r>
              <w:rPr>
                <w:szCs w:val="20"/>
                <w:lang w:eastAsia="en-US"/>
              </w:rPr>
              <w:t>Übung</w:t>
            </w:r>
          </w:p>
          <w:p w14:paraId="62634464"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543A824" w14:textId="77777777" w:rsidR="009F38E9" w:rsidRDefault="00000000">
            <w:pPr>
              <w:rPr>
                <w:szCs w:val="20"/>
                <w:lang w:val="pl-PL" w:eastAsia="en-US"/>
              </w:rPr>
            </w:pPr>
            <w:r>
              <w:rPr>
                <w:szCs w:val="20"/>
                <w:lang w:val="pl-PL" w:eastAsia="en-US"/>
              </w:rPr>
              <w:t>Di 10-12 (</w:t>
            </w:r>
            <w:proofErr w:type="spellStart"/>
            <w:r>
              <w:rPr>
                <w:szCs w:val="20"/>
                <w:lang w:val="pl-PL" w:eastAsia="en-US"/>
              </w:rPr>
              <w:t>Beginn</w:t>
            </w:r>
            <w:proofErr w:type="spellEnd"/>
            <w:r>
              <w:rPr>
                <w:szCs w:val="20"/>
                <w:lang w:val="pl-PL" w:eastAsia="en-US"/>
              </w:rPr>
              <w:t xml:space="preserve"> 16.04.)</w:t>
            </w:r>
          </w:p>
          <w:p w14:paraId="5F963190" w14:textId="77777777" w:rsidR="009F38E9" w:rsidRDefault="00000000">
            <w:pPr>
              <w:rPr>
                <w:szCs w:val="20"/>
                <w:lang w:val="pl-PL" w:eastAsia="en-US"/>
              </w:rPr>
            </w:pPr>
            <w:proofErr w:type="spellStart"/>
            <w:r>
              <w:rPr>
                <w:i/>
                <w:iCs/>
                <w:szCs w:val="20"/>
                <w:lang w:val="pl-PL" w:eastAsia="en-US"/>
              </w:rPr>
              <w:t>tba</w:t>
            </w:r>
            <w:proofErr w:type="spellEnd"/>
            <w:r>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1FF83BE7" w14:textId="77777777" w:rsidR="009F38E9" w:rsidRDefault="00000000">
            <w:pPr>
              <w:rPr>
                <w:i/>
                <w:szCs w:val="20"/>
                <w:lang w:val="en-GB" w:eastAsia="en-US"/>
              </w:rPr>
            </w:pPr>
            <w:r>
              <w:rPr>
                <w:i/>
                <w:szCs w:val="20"/>
                <w:lang w:val="en-GB" w:eastAsia="en-US"/>
              </w:rPr>
              <w:t xml:space="preserve">Martí </w:t>
            </w:r>
            <w:proofErr w:type="spellStart"/>
            <w:r>
              <w:rPr>
                <w:i/>
                <w:szCs w:val="20"/>
                <w:lang w:val="en-GB" w:eastAsia="en-US"/>
              </w:rPr>
              <w:t>Esteve</w:t>
            </w:r>
            <w:proofErr w:type="spellEnd"/>
          </w:p>
          <w:p w14:paraId="111ED78D" w14:textId="77777777" w:rsidR="009F38E9" w:rsidRDefault="009F38E9">
            <w:pPr>
              <w:rPr>
                <w:i/>
                <w:szCs w:val="20"/>
                <w:lang w:val="en-GB" w:eastAsia="en-US"/>
              </w:rPr>
            </w:pPr>
          </w:p>
        </w:tc>
      </w:tr>
    </w:tbl>
    <w:p w14:paraId="1A5CFD64" w14:textId="77777777" w:rsidR="009F38E9" w:rsidRDefault="009F38E9">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3840D9EE"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C71B439" w14:textId="77777777" w:rsidR="009F38E9" w:rsidRDefault="00000000">
            <w:pPr>
              <w:rPr>
                <w:szCs w:val="20"/>
                <w:lang w:eastAsia="en-US"/>
              </w:rPr>
            </w:pPr>
            <w:r>
              <w:rPr>
                <w:lang w:eastAsia="en-US"/>
              </w:rPr>
              <w:br w:type="page" w:clear="all"/>
            </w:r>
            <w:r>
              <w:rPr>
                <w:szCs w:val="20"/>
                <w:lang w:eastAsia="en-US"/>
              </w:rPr>
              <w:t>Kurs-Nr.</w:t>
            </w:r>
          </w:p>
          <w:p w14:paraId="311BF92D" w14:textId="77777777" w:rsidR="009F38E9" w:rsidRDefault="00000000">
            <w:pPr>
              <w:rPr>
                <w:b/>
                <w:bCs/>
                <w:szCs w:val="20"/>
                <w:lang w:eastAsia="en-US"/>
              </w:rPr>
            </w:pPr>
            <w:r>
              <w:rPr>
                <w:b/>
                <w:bCs/>
                <w:szCs w:val="20"/>
                <w:lang w:eastAsia="en-US"/>
              </w:rPr>
              <w:t>051144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933009A" w14:textId="77777777" w:rsidR="009F38E9" w:rsidRDefault="00000000">
            <w:pPr>
              <w:rPr>
                <w:b/>
                <w:bCs/>
              </w:rPr>
            </w:pPr>
            <w:r>
              <w:rPr>
                <w:b/>
                <w:bCs/>
              </w:rPr>
              <w:t xml:space="preserve">Übersetzung ins Deutsche, Spanisch, Gruppe A </w:t>
            </w:r>
          </w:p>
          <w:p w14:paraId="54AAD1D6" w14:textId="77777777" w:rsidR="009F38E9" w:rsidRDefault="00000000">
            <w:pPr>
              <w:rPr>
                <w:b/>
                <w:bCs/>
              </w:rPr>
            </w:pPr>
            <w:r>
              <w:rPr>
                <w:b/>
                <w:bCs/>
              </w:rPr>
              <w:t xml:space="preserve">(M.A. + </w:t>
            </w:r>
            <w:proofErr w:type="spellStart"/>
            <w:r>
              <w:rPr>
                <w:b/>
                <w:bCs/>
              </w:rPr>
              <w:t>M.Ed</w:t>
            </w:r>
            <w:proofErr w:type="spellEnd"/>
            <w:r>
              <w:rPr>
                <w:b/>
                <w:bCs/>
              </w:rPr>
              <w:t>.)</w:t>
            </w:r>
          </w:p>
        </w:tc>
      </w:tr>
      <w:tr w:rsidR="009F38E9" w14:paraId="42FFC194"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AF55B79" w14:textId="77777777" w:rsidR="009F38E9" w:rsidRDefault="00000000">
            <w:pPr>
              <w:rPr>
                <w:szCs w:val="20"/>
                <w:lang w:eastAsia="en-US"/>
              </w:rPr>
            </w:pPr>
            <w:r>
              <w:rPr>
                <w:szCs w:val="20"/>
                <w:lang w:eastAsia="en-US"/>
              </w:rPr>
              <w:t xml:space="preserve">Übung </w:t>
            </w:r>
          </w:p>
          <w:p w14:paraId="21C30CE5"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2D28229" w14:textId="77777777" w:rsidR="009F38E9" w:rsidRDefault="00000000">
            <w:pPr>
              <w:rPr>
                <w:szCs w:val="20"/>
                <w:lang w:val="pl-PL" w:eastAsia="en-US"/>
              </w:rPr>
            </w:pPr>
            <w:r>
              <w:rPr>
                <w:szCs w:val="20"/>
                <w:lang w:val="pl-PL" w:eastAsia="en-US"/>
              </w:rPr>
              <w:t>Do, 16:30-18 (</w:t>
            </w:r>
            <w:proofErr w:type="spellStart"/>
            <w:r>
              <w:rPr>
                <w:szCs w:val="20"/>
                <w:lang w:val="pl-PL" w:eastAsia="en-US"/>
              </w:rPr>
              <w:t>Beginn</w:t>
            </w:r>
            <w:proofErr w:type="spellEnd"/>
            <w:r>
              <w:rPr>
                <w:szCs w:val="20"/>
                <w:lang w:val="pl-PL" w:eastAsia="en-US"/>
              </w:rPr>
              <w:t xml:space="preserve"> 18.04.)</w:t>
            </w:r>
          </w:p>
          <w:p w14:paraId="70D837FB" w14:textId="77777777" w:rsidR="009F38E9" w:rsidRDefault="00000000">
            <w:pPr>
              <w:rPr>
                <w:szCs w:val="20"/>
                <w:lang w:val="pl-PL" w:eastAsia="en-US"/>
              </w:rPr>
            </w:pPr>
            <w:r>
              <w:rPr>
                <w:szCs w:val="20"/>
                <w:lang w:val="pl-PL" w:eastAsia="en-US"/>
              </w:rPr>
              <w:t xml:space="preserve">online (Zoom) </w:t>
            </w:r>
          </w:p>
        </w:tc>
        <w:tc>
          <w:tcPr>
            <w:tcW w:w="1295" w:type="dxa"/>
            <w:tcBorders>
              <w:top w:val="none" w:sz="4" w:space="0" w:color="000000"/>
              <w:left w:val="none" w:sz="4" w:space="0" w:color="000000"/>
              <w:bottom w:val="none" w:sz="4" w:space="0" w:color="000000"/>
              <w:right w:val="none" w:sz="4" w:space="0" w:color="000000"/>
            </w:tcBorders>
          </w:tcPr>
          <w:p w14:paraId="31E89743" w14:textId="77777777" w:rsidR="009F38E9" w:rsidRDefault="00000000">
            <w:pPr>
              <w:rPr>
                <w:i/>
                <w:szCs w:val="20"/>
                <w:lang w:val="en-GB" w:eastAsia="en-US"/>
              </w:rPr>
            </w:pPr>
            <w:proofErr w:type="spellStart"/>
            <w:r>
              <w:rPr>
                <w:i/>
                <w:szCs w:val="20"/>
                <w:lang w:val="en-GB" w:eastAsia="en-US"/>
              </w:rPr>
              <w:t>Moennig</w:t>
            </w:r>
            <w:proofErr w:type="spellEnd"/>
          </w:p>
        </w:tc>
      </w:tr>
    </w:tbl>
    <w:p w14:paraId="68B2153E" w14:textId="77777777" w:rsidR="009F38E9" w:rsidRDefault="009F38E9">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5FA018AE"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2E5DA7F" w14:textId="77777777" w:rsidR="009F38E9" w:rsidRDefault="00000000">
            <w:pPr>
              <w:rPr>
                <w:szCs w:val="20"/>
                <w:lang w:eastAsia="en-US"/>
              </w:rPr>
            </w:pPr>
            <w:r>
              <w:rPr>
                <w:lang w:eastAsia="en-US"/>
              </w:rPr>
              <w:br w:type="page" w:clear="all"/>
            </w:r>
            <w:r>
              <w:rPr>
                <w:szCs w:val="20"/>
                <w:lang w:eastAsia="en-US"/>
              </w:rPr>
              <w:t>Kurs-Nr.</w:t>
            </w:r>
          </w:p>
          <w:p w14:paraId="16FBEDFD" w14:textId="77777777" w:rsidR="009F38E9" w:rsidRDefault="00000000">
            <w:pPr>
              <w:rPr>
                <w:b/>
                <w:bCs/>
                <w:szCs w:val="20"/>
                <w:lang w:eastAsia="en-US"/>
              </w:rPr>
            </w:pPr>
            <w:r>
              <w:rPr>
                <w:b/>
                <w:bCs/>
                <w:szCs w:val="20"/>
                <w:lang w:eastAsia="en-US"/>
              </w:rPr>
              <w:t>051145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9E5D10F" w14:textId="77777777" w:rsidR="009F38E9" w:rsidRDefault="00000000">
            <w:pPr>
              <w:rPr>
                <w:b/>
                <w:bCs/>
              </w:rPr>
            </w:pPr>
            <w:r>
              <w:rPr>
                <w:b/>
                <w:bCs/>
              </w:rPr>
              <w:t>Übersetzung ins Deutsche, Spanisch, Gruppe B</w:t>
            </w:r>
          </w:p>
          <w:p w14:paraId="60921798" w14:textId="77777777" w:rsidR="009F38E9" w:rsidRDefault="00000000">
            <w:pPr>
              <w:rPr>
                <w:b/>
                <w:bCs/>
              </w:rPr>
            </w:pPr>
            <w:r>
              <w:rPr>
                <w:b/>
                <w:bCs/>
              </w:rPr>
              <w:t xml:space="preserve">(M.A. + </w:t>
            </w:r>
            <w:proofErr w:type="spellStart"/>
            <w:r>
              <w:rPr>
                <w:b/>
                <w:bCs/>
              </w:rPr>
              <w:t>M.Ed</w:t>
            </w:r>
            <w:proofErr w:type="spellEnd"/>
            <w:r>
              <w:rPr>
                <w:b/>
                <w:bCs/>
              </w:rPr>
              <w:t>.)</w:t>
            </w:r>
          </w:p>
        </w:tc>
      </w:tr>
      <w:tr w:rsidR="009F38E9" w14:paraId="100090B7"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BDFABB9" w14:textId="77777777" w:rsidR="009F38E9" w:rsidRDefault="00000000">
            <w:pPr>
              <w:rPr>
                <w:szCs w:val="20"/>
                <w:lang w:eastAsia="en-US"/>
              </w:rPr>
            </w:pPr>
            <w:r>
              <w:rPr>
                <w:szCs w:val="20"/>
                <w:lang w:eastAsia="en-US"/>
              </w:rPr>
              <w:t>Übung</w:t>
            </w:r>
          </w:p>
          <w:p w14:paraId="6ECB89E2"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1758D5A" w14:textId="77777777" w:rsidR="009F38E9" w:rsidRDefault="00000000">
            <w:pPr>
              <w:rPr>
                <w:szCs w:val="20"/>
                <w:lang w:val="pl-PL" w:eastAsia="en-US"/>
              </w:rPr>
            </w:pPr>
            <w:r>
              <w:rPr>
                <w:szCs w:val="20"/>
                <w:lang w:val="pl-PL" w:eastAsia="en-US"/>
              </w:rPr>
              <w:t>Fr 12-14 (</w:t>
            </w:r>
            <w:proofErr w:type="spellStart"/>
            <w:r>
              <w:rPr>
                <w:szCs w:val="20"/>
                <w:lang w:val="pl-PL" w:eastAsia="en-US"/>
              </w:rPr>
              <w:t>Beginn</w:t>
            </w:r>
            <w:proofErr w:type="spellEnd"/>
            <w:r>
              <w:rPr>
                <w:szCs w:val="20"/>
                <w:lang w:val="pl-PL" w:eastAsia="en-US"/>
              </w:rPr>
              <w:t xml:space="preserve"> 12.04)</w:t>
            </w:r>
          </w:p>
          <w:p w14:paraId="65BC7EE6" w14:textId="77777777" w:rsidR="009F38E9" w:rsidRDefault="00000000">
            <w:pPr>
              <w:rPr>
                <w:szCs w:val="20"/>
                <w:lang w:val="pl-PL" w:eastAsia="en-US"/>
              </w:rPr>
            </w:pPr>
            <w:r>
              <w:rPr>
                <w:szCs w:val="20"/>
                <w:lang w:val="pl-PL" w:eastAsia="en-US"/>
              </w:rPr>
              <w:t>online (Zoom)</w:t>
            </w:r>
          </w:p>
        </w:tc>
        <w:tc>
          <w:tcPr>
            <w:tcW w:w="1295" w:type="dxa"/>
            <w:tcBorders>
              <w:top w:val="none" w:sz="4" w:space="0" w:color="000000"/>
              <w:left w:val="none" w:sz="4" w:space="0" w:color="000000"/>
              <w:bottom w:val="none" w:sz="4" w:space="0" w:color="000000"/>
              <w:right w:val="none" w:sz="4" w:space="0" w:color="000000"/>
            </w:tcBorders>
          </w:tcPr>
          <w:p w14:paraId="0B5D2928" w14:textId="77777777" w:rsidR="009F38E9" w:rsidRDefault="00000000">
            <w:pPr>
              <w:rPr>
                <w:i/>
                <w:szCs w:val="20"/>
                <w:lang w:val="en-GB" w:eastAsia="en-US"/>
              </w:rPr>
            </w:pPr>
            <w:proofErr w:type="spellStart"/>
            <w:r>
              <w:rPr>
                <w:i/>
                <w:szCs w:val="20"/>
                <w:lang w:val="en-GB" w:eastAsia="en-US"/>
              </w:rPr>
              <w:t>Arnscheidt</w:t>
            </w:r>
            <w:proofErr w:type="spellEnd"/>
          </w:p>
        </w:tc>
      </w:tr>
    </w:tbl>
    <w:p w14:paraId="00BC8444" w14:textId="77777777" w:rsidR="009F38E9" w:rsidRDefault="009F38E9">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025311EF"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B2AD8A1" w14:textId="77777777" w:rsidR="009F38E9" w:rsidRDefault="00000000">
            <w:pPr>
              <w:rPr>
                <w:szCs w:val="20"/>
                <w:lang w:eastAsia="en-US"/>
              </w:rPr>
            </w:pPr>
            <w:r>
              <w:rPr>
                <w:lang w:eastAsia="en-US"/>
              </w:rPr>
              <w:br w:type="page" w:clear="all"/>
            </w:r>
            <w:r>
              <w:rPr>
                <w:szCs w:val="20"/>
                <w:lang w:eastAsia="en-US"/>
              </w:rPr>
              <w:t>Kurs-Nr.</w:t>
            </w:r>
          </w:p>
          <w:p w14:paraId="15C56D9C" w14:textId="77777777" w:rsidR="009F38E9" w:rsidRDefault="00000000">
            <w:pPr>
              <w:rPr>
                <w:b/>
                <w:bCs/>
                <w:szCs w:val="20"/>
                <w:lang w:eastAsia="en-US"/>
              </w:rPr>
            </w:pPr>
            <w:r>
              <w:rPr>
                <w:b/>
                <w:bCs/>
                <w:szCs w:val="20"/>
                <w:lang w:eastAsia="en-US"/>
              </w:rPr>
              <w:t>051146</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20AC5CC" w14:textId="77777777" w:rsidR="009F38E9" w:rsidRDefault="00000000">
            <w:pPr>
              <w:rPr>
                <w:b/>
                <w:bCs/>
              </w:rPr>
            </w:pPr>
            <w:r>
              <w:rPr>
                <w:b/>
                <w:bCs/>
              </w:rPr>
              <w:t>Übersetzung ins Spanische für M.A.-Studierende</w:t>
            </w:r>
          </w:p>
        </w:tc>
      </w:tr>
      <w:tr w:rsidR="009F38E9" w14:paraId="785AFDC4"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7E3A3BD" w14:textId="77777777" w:rsidR="009F38E9" w:rsidRDefault="00000000">
            <w:pPr>
              <w:rPr>
                <w:szCs w:val="20"/>
                <w:lang w:eastAsia="en-US"/>
              </w:rPr>
            </w:pPr>
            <w:r>
              <w:rPr>
                <w:szCs w:val="20"/>
                <w:lang w:eastAsia="en-US"/>
              </w:rPr>
              <w:t xml:space="preserve">Übung </w:t>
            </w:r>
          </w:p>
          <w:p w14:paraId="030D600F"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32AD420" w14:textId="77777777" w:rsidR="009F38E9" w:rsidRDefault="00000000">
            <w:pPr>
              <w:rPr>
                <w:szCs w:val="20"/>
                <w:lang w:val="pl-PL" w:eastAsia="en-US"/>
              </w:rPr>
            </w:pPr>
            <w:r>
              <w:rPr>
                <w:szCs w:val="20"/>
                <w:lang w:val="pl-PL" w:eastAsia="en-US"/>
              </w:rPr>
              <w:t>Fr 12-14 (</w:t>
            </w:r>
            <w:proofErr w:type="spellStart"/>
            <w:r>
              <w:rPr>
                <w:szCs w:val="20"/>
                <w:lang w:val="pl-PL" w:eastAsia="en-US"/>
              </w:rPr>
              <w:t>Beginn</w:t>
            </w:r>
            <w:proofErr w:type="spellEnd"/>
            <w:r>
              <w:rPr>
                <w:szCs w:val="20"/>
                <w:lang w:val="pl-PL" w:eastAsia="en-US"/>
              </w:rPr>
              <w:t xml:space="preserve"> 19.04.)</w:t>
            </w:r>
          </w:p>
          <w:p w14:paraId="0D189DB5" w14:textId="77777777" w:rsidR="009F38E9" w:rsidRDefault="00000000">
            <w:pPr>
              <w:rPr>
                <w:szCs w:val="20"/>
                <w:lang w:val="pl-PL" w:eastAsia="en-US"/>
              </w:rPr>
            </w:pPr>
            <w:proofErr w:type="spellStart"/>
            <w:r>
              <w:rPr>
                <w:i/>
                <w:iCs/>
                <w:szCs w:val="20"/>
                <w:lang w:val="pl-PL" w:eastAsia="en-US"/>
              </w:rPr>
              <w:t>tba</w:t>
            </w:r>
            <w:proofErr w:type="spellEnd"/>
            <w:r>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0466D737" w14:textId="77777777" w:rsidR="009F38E9" w:rsidRDefault="00000000">
            <w:pPr>
              <w:rPr>
                <w:i/>
                <w:szCs w:val="20"/>
                <w:lang w:val="en-GB" w:eastAsia="en-US"/>
              </w:rPr>
            </w:pPr>
            <w:r>
              <w:rPr>
                <w:i/>
                <w:szCs w:val="20"/>
                <w:lang w:val="en-GB" w:eastAsia="en-US"/>
              </w:rPr>
              <w:t>Cordero</w:t>
            </w:r>
          </w:p>
        </w:tc>
      </w:tr>
    </w:tbl>
    <w:p w14:paraId="55C64F86" w14:textId="77777777" w:rsidR="009F38E9" w:rsidRDefault="009F38E9">
      <w:pPr>
        <w:pStyle w:val="berschrift3"/>
      </w:pPr>
      <w:bookmarkStart w:id="21" w:name="_Toc127946606"/>
    </w:p>
    <w:p w14:paraId="33E5A32B" w14:textId="77777777" w:rsidR="009F38E9" w:rsidRDefault="00000000">
      <w:pPr>
        <w:pStyle w:val="berschrift3"/>
      </w:pPr>
      <w:bookmarkStart w:id="22" w:name="_Toc159939504"/>
      <w:r>
        <w:t>Katalanisch</w:t>
      </w:r>
      <w:bookmarkEnd w:id="21"/>
      <w:bookmarkEnd w:id="22"/>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5FBC3165"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BB17A26" w14:textId="77777777" w:rsidR="009F38E9" w:rsidRDefault="00000000">
            <w:pPr>
              <w:rPr>
                <w:szCs w:val="20"/>
                <w:lang w:eastAsia="en-US"/>
              </w:rPr>
            </w:pPr>
            <w:r>
              <w:rPr>
                <w:lang w:eastAsia="en-US"/>
              </w:rPr>
              <w:br w:type="page" w:clear="all"/>
            </w:r>
            <w:r>
              <w:rPr>
                <w:szCs w:val="20"/>
                <w:lang w:eastAsia="en-US"/>
              </w:rPr>
              <w:t>Kurs-Nr.</w:t>
            </w:r>
          </w:p>
          <w:p w14:paraId="32A7A8E5" w14:textId="77777777" w:rsidR="009F38E9" w:rsidRDefault="00000000">
            <w:pPr>
              <w:rPr>
                <w:b/>
                <w:bCs/>
                <w:szCs w:val="20"/>
                <w:lang w:eastAsia="en-US"/>
              </w:rPr>
            </w:pPr>
            <w:r>
              <w:rPr>
                <w:b/>
                <w:bCs/>
                <w:szCs w:val="20"/>
                <w:lang w:eastAsia="en-US"/>
              </w:rPr>
              <w:t>051171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5072FA8" w14:textId="77777777" w:rsidR="009F38E9" w:rsidRDefault="00000000">
            <w:pPr>
              <w:rPr>
                <w:b/>
                <w:bCs/>
              </w:rPr>
            </w:pPr>
            <w:r>
              <w:rPr>
                <w:b/>
                <w:bCs/>
              </w:rPr>
              <w:t>Basiskurs Katalanisch Intensivkurs A1/A2</w:t>
            </w:r>
          </w:p>
        </w:tc>
      </w:tr>
      <w:tr w:rsidR="009F38E9" w14:paraId="665AA171"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1BFE913" w14:textId="77777777" w:rsidR="009F38E9" w:rsidRDefault="00000000">
            <w:pPr>
              <w:rPr>
                <w:szCs w:val="20"/>
                <w:lang w:eastAsia="en-US"/>
              </w:rPr>
            </w:pPr>
            <w:r>
              <w:rPr>
                <w:szCs w:val="20"/>
                <w:lang w:eastAsia="en-US"/>
              </w:rPr>
              <w:t xml:space="preserve">Übung </w:t>
            </w:r>
          </w:p>
          <w:p w14:paraId="4A5D61A2"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B77549F" w14:textId="77777777" w:rsidR="009F38E9" w:rsidRDefault="00000000">
            <w:pPr>
              <w:rPr>
                <w:szCs w:val="20"/>
                <w:lang w:val="pl-PL" w:eastAsia="en-US"/>
              </w:rPr>
            </w:pPr>
            <w:r>
              <w:rPr>
                <w:szCs w:val="20"/>
                <w:lang w:val="pl-PL" w:eastAsia="en-US"/>
              </w:rPr>
              <w:t xml:space="preserve">Mo, 18.03. – Fr, </w:t>
            </w:r>
            <w:proofErr w:type="gramStart"/>
            <w:r>
              <w:rPr>
                <w:szCs w:val="20"/>
                <w:lang w:val="pl-PL" w:eastAsia="en-US"/>
              </w:rPr>
              <w:t>22.3.  9</w:t>
            </w:r>
            <w:proofErr w:type="gramEnd"/>
            <w:r>
              <w:rPr>
                <w:szCs w:val="20"/>
                <w:lang w:val="pl-PL" w:eastAsia="en-US"/>
              </w:rPr>
              <w:t>:30-14</w:t>
            </w:r>
          </w:p>
          <w:p w14:paraId="2BF6509F" w14:textId="77777777" w:rsidR="009F38E9" w:rsidRDefault="00000000">
            <w:pPr>
              <w:rPr>
                <w:szCs w:val="20"/>
                <w:lang w:val="pl-PL" w:eastAsia="en-US"/>
              </w:rPr>
            </w:pPr>
            <w:r>
              <w:rPr>
                <w:szCs w:val="20"/>
                <w:lang w:val="pl-PL" w:eastAsia="en-US"/>
              </w:rPr>
              <w:t>online (RUB)</w:t>
            </w:r>
          </w:p>
        </w:tc>
        <w:tc>
          <w:tcPr>
            <w:tcW w:w="1295" w:type="dxa"/>
            <w:tcBorders>
              <w:top w:val="none" w:sz="4" w:space="0" w:color="000000"/>
              <w:left w:val="none" w:sz="4" w:space="0" w:color="000000"/>
              <w:bottom w:val="none" w:sz="4" w:space="0" w:color="000000"/>
              <w:right w:val="none" w:sz="4" w:space="0" w:color="000000"/>
            </w:tcBorders>
          </w:tcPr>
          <w:p w14:paraId="237FBD27" w14:textId="77777777" w:rsidR="009F38E9" w:rsidRDefault="00000000">
            <w:pPr>
              <w:rPr>
                <w:i/>
                <w:szCs w:val="20"/>
                <w:lang w:val="en-GB" w:eastAsia="en-US"/>
              </w:rPr>
            </w:pPr>
            <w:r>
              <w:rPr>
                <w:i/>
                <w:szCs w:val="20"/>
                <w:lang w:val="en-GB" w:eastAsia="en-US"/>
              </w:rPr>
              <w:t xml:space="preserve">Martí </w:t>
            </w:r>
            <w:proofErr w:type="spellStart"/>
            <w:r>
              <w:rPr>
                <w:i/>
                <w:szCs w:val="20"/>
                <w:lang w:val="en-GB" w:eastAsia="en-US"/>
              </w:rPr>
              <w:t>Esteve</w:t>
            </w:r>
            <w:proofErr w:type="spellEnd"/>
          </w:p>
          <w:p w14:paraId="76884F64" w14:textId="77777777" w:rsidR="009F38E9" w:rsidRDefault="009F38E9">
            <w:pPr>
              <w:rPr>
                <w:i/>
                <w:szCs w:val="20"/>
                <w:lang w:val="en-GB" w:eastAsia="en-US"/>
              </w:rPr>
            </w:pPr>
          </w:p>
        </w:tc>
      </w:tr>
    </w:tbl>
    <w:p w14:paraId="3DF05E77" w14:textId="77777777" w:rsidR="009F38E9" w:rsidRDefault="009F38E9">
      <w:pPr>
        <w:spacing w:line="276" w:lineRule="auto"/>
        <w:jc w:val="left"/>
        <w:rPr>
          <w:lang w:val="fr-FR"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6A300ADE"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964E315" w14:textId="77777777" w:rsidR="009F38E9" w:rsidRDefault="00000000">
            <w:pPr>
              <w:rPr>
                <w:szCs w:val="20"/>
                <w:lang w:eastAsia="en-US"/>
              </w:rPr>
            </w:pPr>
            <w:r>
              <w:rPr>
                <w:lang w:eastAsia="en-US"/>
              </w:rPr>
              <w:br w:type="page" w:clear="all"/>
            </w:r>
            <w:r>
              <w:rPr>
                <w:szCs w:val="20"/>
                <w:lang w:eastAsia="en-US"/>
              </w:rPr>
              <w:t>Kurs-Nr.</w:t>
            </w:r>
          </w:p>
          <w:p w14:paraId="3E686D07" w14:textId="77777777" w:rsidR="009F38E9" w:rsidRDefault="00000000">
            <w:pPr>
              <w:rPr>
                <w:b/>
                <w:bCs/>
                <w:szCs w:val="20"/>
                <w:lang w:eastAsia="en-US"/>
              </w:rPr>
            </w:pPr>
            <w:r>
              <w:rPr>
                <w:b/>
                <w:bCs/>
                <w:szCs w:val="20"/>
                <w:lang w:eastAsia="en-US"/>
              </w:rPr>
              <w:t>051172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72B7B8F" w14:textId="77777777" w:rsidR="009F38E9" w:rsidRDefault="00000000">
            <w:pPr>
              <w:rPr>
                <w:b/>
                <w:bCs/>
              </w:rPr>
            </w:pPr>
            <w:r>
              <w:rPr>
                <w:b/>
                <w:bCs/>
              </w:rPr>
              <w:t>Aufbaukurs Katalanisch 1 (B1.1)</w:t>
            </w:r>
          </w:p>
        </w:tc>
      </w:tr>
      <w:tr w:rsidR="009F38E9" w14:paraId="3070C95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01DD265" w14:textId="77777777" w:rsidR="009F38E9" w:rsidRDefault="00000000">
            <w:pPr>
              <w:rPr>
                <w:szCs w:val="20"/>
                <w:lang w:eastAsia="en-US"/>
              </w:rPr>
            </w:pPr>
            <w:r>
              <w:rPr>
                <w:szCs w:val="20"/>
                <w:lang w:eastAsia="en-US"/>
              </w:rPr>
              <w:t xml:space="preserve">Übung </w:t>
            </w:r>
          </w:p>
          <w:p w14:paraId="231D4E2D"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64CD3E3" w14:textId="77777777" w:rsidR="009F38E9" w:rsidRDefault="00000000">
            <w:pPr>
              <w:rPr>
                <w:szCs w:val="20"/>
                <w:lang w:val="pl-PL" w:eastAsia="en-US"/>
              </w:rPr>
            </w:pPr>
            <w:r>
              <w:rPr>
                <w:szCs w:val="20"/>
                <w:lang w:val="pl-PL" w:eastAsia="en-US"/>
              </w:rPr>
              <w:t>Di 14-16 (</w:t>
            </w:r>
            <w:proofErr w:type="spellStart"/>
            <w:r>
              <w:rPr>
                <w:szCs w:val="20"/>
                <w:lang w:val="pl-PL" w:eastAsia="en-US"/>
              </w:rPr>
              <w:t>Beginn</w:t>
            </w:r>
            <w:proofErr w:type="spellEnd"/>
            <w:r>
              <w:rPr>
                <w:szCs w:val="20"/>
                <w:lang w:val="pl-PL" w:eastAsia="en-US"/>
              </w:rPr>
              <w:t xml:space="preserve"> 16.04.)</w:t>
            </w:r>
          </w:p>
          <w:p w14:paraId="3C698681" w14:textId="77777777" w:rsidR="009F38E9" w:rsidRDefault="00000000">
            <w:pPr>
              <w:rPr>
                <w:szCs w:val="20"/>
                <w:lang w:val="pl-PL" w:eastAsia="en-US"/>
              </w:rPr>
            </w:pPr>
            <w:r>
              <w:rPr>
                <w:szCs w:val="20"/>
                <w:lang w:val="pl-PL" w:eastAsia="en-US"/>
              </w:rPr>
              <w:t>online (RUB)</w:t>
            </w:r>
          </w:p>
        </w:tc>
        <w:tc>
          <w:tcPr>
            <w:tcW w:w="1295" w:type="dxa"/>
            <w:tcBorders>
              <w:top w:val="none" w:sz="4" w:space="0" w:color="000000"/>
              <w:left w:val="none" w:sz="4" w:space="0" w:color="000000"/>
              <w:bottom w:val="none" w:sz="4" w:space="0" w:color="000000"/>
              <w:right w:val="none" w:sz="4" w:space="0" w:color="000000"/>
            </w:tcBorders>
          </w:tcPr>
          <w:p w14:paraId="3759D0F0" w14:textId="77777777" w:rsidR="009F38E9" w:rsidRDefault="00000000">
            <w:pPr>
              <w:rPr>
                <w:i/>
                <w:szCs w:val="20"/>
                <w:lang w:val="en-GB" w:eastAsia="en-US"/>
              </w:rPr>
            </w:pPr>
            <w:r>
              <w:rPr>
                <w:i/>
                <w:szCs w:val="20"/>
                <w:lang w:val="en-GB" w:eastAsia="en-US"/>
              </w:rPr>
              <w:t xml:space="preserve">Martí </w:t>
            </w:r>
            <w:proofErr w:type="spellStart"/>
            <w:r>
              <w:rPr>
                <w:i/>
                <w:szCs w:val="20"/>
                <w:lang w:val="en-GB" w:eastAsia="en-US"/>
              </w:rPr>
              <w:t>Esteve</w:t>
            </w:r>
            <w:proofErr w:type="spellEnd"/>
          </w:p>
          <w:p w14:paraId="0BB16B5F" w14:textId="77777777" w:rsidR="009F38E9" w:rsidRDefault="009F38E9">
            <w:pPr>
              <w:rPr>
                <w:i/>
                <w:szCs w:val="20"/>
                <w:lang w:val="en-GB" w:eastAsia="en-US"/>
              </w:rPr>
            </w:pPr>
          </w:p>
        </w:tc>
      </w:tr>
    </w:tbl>
    <w:p w14:paraId="71E9FB47" w14:textId="77777777" w:rsidR="009F38E9" w:rsidRDefault="009F38E9">
      <w:pPr>
        <w:spacing w:line="276" w:lineRule="auto"/>
        <w:jc w:val="left"/>
        <w:rPr>
          <w:lang w:val="fr-FR"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44CDC73F"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859D4B8" w14:textId="77777777" w:rsidR="009F38E9" w:rsidRDefault="00000000">
            <w:pPr>
              <w:rPr>
                <w:szCs w:val="20"/>
                <w:lang w:eastAsia="en-US"/>
              </w:rPr>
            </w:pPr>
            <w:r>
              <w:rPr>
                <w:lang w:eastAsia="en-US"/>
              </w:rPr>
              <w:br w:type="page" w:clear="all"/>
            </w:r>
            <w:r>
              <w:rPr>
                <w:szCs w:val="20"/>
                <w:lang w:eastAsia="en-US"/>
              </w:rPr>
              <w:t>Kurs-Nr.</w:t>
            </w:r>
          </w:p>
          <w:p w14:paraId="69426F55" w14:textId="77777777" w:rsidR="009F38E9" w:rsidRDefault="00000000">
            <w:pPr>
              <w:rPr>
                <w:b/>
                <w:bCs/>
                <w:szCs w:val="20"/>
                <w:lang w:eastAsia="en-US"/>
              </w:rPr>
            </w:pPr>
            <w:r>
              <w:rPr>
                <w:b/>
                <w:bCs/>
                <w:szCs w:val="20"/>
                <w:lang w:eastAsia="en-US"/>
              </w:rPr>
              <w:t>051173</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4B5FD93" w14:textId="77777777" w:rsidR="009F38E9" w:rsidRDefault="00000000">
            <w:pPr>
              <w:rPr>
                <w:b/>
                <w:bCs/>
              </w:rPr>
            </w:pPr>
            <w:proofErr w:type="spellStart"/>
            <w:r>
              <w:rPr>
                <w:b/>
                <w:bCs/>
              </w:rPr>
              <w:t>Oberkurs</w:t>
            </w:r>
            <w:proofErr w:type="spellEnd"/>
            <w:r>
              <w:rPr>
                <w:b/>
                <w:bCs/>
              </w:rPr>
              <w:t xml:space="preserve"> Katalanisch (B2): </w:t>
            </w:r>
            <w:proofErr w:type="spellStart"/>
            <w:r>
              <w:rPr>
                <w:b/>
                <w:bCs/>
              </w:rPr>
              <w:t>Comunicació</w:t>
            </w:r>
            <w:proofErr w:type="spellEnd"/>
            <w:r>
              <w:rPr>
                <w:b/>
                <w:bCs/>
              </w:rPr>
              <w:t xml:space="preserve"> oral i </w:t>
            </w:r>
            <w:proofErr w:type="spellStart"/>
            <w:r>
              <w:rPr>
                <w:b/>
                <w:bCs/>
              </w:rPr>
              <w:t>escrita</w:t>
            </w:r>
            <w:proofErr w:type="spellEnd"/>
          </w:p>
        </w:tc>
      </w:tr>
      <w:tr w:rsidR="009F38E9" w14:paraId="52C7E191"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561835F" w14:textId="77777777" w:rsidR="009F38E9" w:rsidRDefault="00000000">
            <w:pPr>
              <w:rPr>
                <w:szCs w:val="20"/>
                <w:lang w:eastAsia="en-US"/>
              </w:rPr>
            </w:pPr>
            <w:r>
              <w:rPr>
                <w:szCs w:val="20"/>
                <w:lang w:eastAsia="en-US"/>
              </w:rPr>
              <w:t xml:space="preserve">Übung </w:t>
            </w:r>
          </w:p>
          <w:p w14:paraId="28F991EE"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96016B4" w14:textId="77777777" w:rsidR="009F38E9" w:rsidRDefault="00000000">
            <w:pPr>
              <w:rPr>
                <w:szCs w:val="20"/>
                <w:lang w:val="pl-PL" w:eastAsia="en-US"/>
              </w:rPr>
            </w:pPr>
            <w:r>
              <w:rPr>
                <w:szCs w:val="20"/>
                <w:lang w:val="pl-PL" w:eastAsia="en-US"/>
              </w:rPr>
              <w:t>Di 16-18 (</w:t>
            </w:r>
            <w:proofErr w:type="spellStart"/>
            <w:r>
              <w:rPr>
                <w:szCs w:val="20"/>
                <w:lang w:val="pl-PL" w:eastAsia="en-US"/>
              </w:rPr>
              <w:t>Beginn</w:t>
            </w:r>
            <w:proofErr w:type="spellEnd"/>
            <w:r>
              <w:rPr>
                <w:szCs w:val="20"/>
                <w:lang w:val="pl-PL" w:eastAsia="en-US"/>
              </w:rPr>
              <w:t xml:space="preserve"> 16.04.)</w:t>
            </w:r>
          </w:p>
          <w:p w14:paraId="4653B68E" w14:textId="77777777" w:rsidR="009F38E9" w:rsidRDefault="00000000">
            <w:pPr>
              <w:rPr>
                <w:szCs w:val="20"/>
                <w:lang w:val="pl-PL" w:eastAsia="en-US"/>
              </w:rPr>
            </w:pPr>
            <w:proofErr w:type="spellStart"/>
            <w:r>
              <w:rPr>
                <w:i/>
                <w:iCs/>
                <w:szCs w:val="20"/>
                <w:lang w:val="pl-PL" w:eastAsia="en-US"/>
              </w:rPr>
              <w:t>tba</w:t>
            </w:r>
            <w:proofErr w:type="spellEnd"/>
            <w:r>
              <w:rPr>
                <w:i/>
                <w:iCs/>
                <w:szCs w:val="20"/>
                <w:lang w:val="pl-PL" w:eastAsia="en-US"/>
              </w:rPr>
              <w:t xml:space="preserve"> </w:t>
            </w:r>
            <w:r>
              <w:rPr>
                <w:szCs w:val="20"/>
                <w:lang w:val="pl-PL" w:eastAsia="en-US"/>
              </w:rPr>
              <w:t>(RUB)</w:t>
            </w:r>
          </w:p>
        </w:tc>
        <w:tc>
          <w:tcPr>
            <w:tcW w:w="1295" w:type="dxa"/>
            <w:tcBorders>
              <w:top w:val="none" w:sz="4" w:space="0" w:color="000000"/>
              <w:left w:val="none" w:sz="4" w:space="0" w:color="000000"/>
              <w:bottom w:val="none" w:sz="4" w:space="0" w:color="000000"/>
              <w:right w:val="none" w:sz="4" w:space="0" w:color="000000"/>
            </w:tcBorders>
          </w:tcPr>
          <w:p w14:paraId="148F4426" w14:textId="77777777" w:rsidR="009F38E9" w:rsidRDefault="00000000">
            <w:pPr>
              <w:rPr>
                <w:i/>
                <w:szCs w:val="20"/>
                <w:lang w:val="en-GB" w:eastAsia="en-US"/>
              </w:rPr>
            </w:pPr>
            <w:r>
              <w:rPr>
                <w:i/>
                <w:szCs w:val="20"/>
                <w:lang w:val="en-GB" w:eastAsia="en-US"/>
              </w:rPr>
              <w:t xml:space="preserve">Martí </w:t>
            </w:r>
            <w:proofErr w:type="spellStart"/>
            <w:r>
              <w:rPr>
                <w:i/>
                <w:szCs w:val="20"/>
                <w:lang w:val="en-GB" w:eastAsia="en-US"/>
              </w:rPr>
              <w:t>Esteve</w:t>
            </w:r>
            <w:proofErr w:type="spellEnd"/>
          </w:p>
          <w:p w14:paraId="5736221F" w14:textId="77777777" w:rsidR="009F38E9" w:rsidRDefault="009F38E9">
            <w:pPr>
              <w:rPr>
                <w:i/>
                <w:szCs w:val="20"/>
                <w:lang w:val="en-GB" w:eastAsia="en-US"/>
              </w:rPr>
            </w:pPr>
          </w:p>
        </w:tc>
      </w:tr>
    </w:tbl>
    <w:p w14:paraId="59255D81" w14:textId="77777777" w:rsidR="009F38E9" w:rsidRDefault="009F38E9">
      <w:pPr>
        <w:pStyle w:val="berschrift3"/>
      </w:pPr>
    </w:p>
    <w:p w14:paraId="0980F1F0" w14:textId="77777777" w:rsidR="009F38E9" w:rsidRDefault="00000000">
      <w:pPr>
        <w:pStyle w:val="berschrift3"/>
      </w:pPr>
      <w:bookmarkStart w:id="23" w:name="_Toc127946607"/>
      <w:bookmarkStart w:id="24" w:name="_Toc159939505"/>
      <w:r>
        <w:t>Portugiesisch</w:t>
      </w:r>
      <w:bookmarkEnd w:id="23"/>
      <w:bookmarkEnd w:id="24"/>
    </w:p>
    <w:p w14:paraId="32CE3006" w14:textId="77777777" w:rsidR="009F38E9" w:rsidRDefault="009F38E9">
      <w:pPr>
        <w:spacing w:line="276" w:lineRule="auto"/>
        <w:jc w:val="left"/>
        <w:rPr>
          <w:lang w:val="fr-FR"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125"/>
        <w:gridCol w:w="1691"/>
      </w:tblGrid>
      <w:tr w:rsidR="009F38E9" w14:paraId="293F56DA"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B15139F" w14:textId="77777777" w:rsidR="009F38E9" w:rsidRDefault="00000000">
            <w:pPr>
              <w:rPr>
                <w:szCs w:val="20"/>
                <w:lang w:eastAsia="en-US"/>
              </w:rPr>
            </w:pPr>
            <w:r>
              <w:rPr>
                <w:lang w:eastAsia="en-US"/>
              </w:rPr>
              <w:br w:type="page" w:clear="all"/>
            </w:r>
            <w:r>
              <w:rPr>
                <w:szCs w:val="20"/>
                <w:lang w:eastAsia="en-US"/>
              </w:rPr>
              <w:t>Kurs-Nr.</w:t>
            </w:r>
          </w:p>
          <w:p w14:paraId="629E9280" w14:textId="77777777" w:rsidR="009F38E9" w:rsidRDefault="00000000">
            <w:pPr>
              <w:rPr>
                <w:b/>
                <w:bCs/>
                <w:szCs w:val="20"/>
                <w:lang w:eastAsia="en-US"/>
              </w:rPr>
            </w:pPr>
            <w:r>
              <w:rPr>
                <w:b/>
                <w:bCs/>
                <w:szCs w:val="20"/>
                <w:lang w:eastAsia="en-US"/>
              </w:rPr>
              <w:t>051175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8672D3C" w14:textId="77777777" w:rsidR="009F38E9" w:rsidRDefault="00000000">
            <w:pPr>
              <w:rPr>
                <w:b/>
                <w:bCs/>
              </w:rPr>
            </w:pPr>
            <w:r>
              <w:rPr>
                <w:b/>
                <w:bCs/>
              </w:rPr>
              <w:t>Portugiesisch B1.2: schriftliche Kommunikation</w:t>
            </w:r>
          </w:p>
        </w:tc>
      </w:tr>
      <w:tr w:rsidR="009F38E9" w14:paraId="2EEF49D8"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DF3AD01" w14:textId="77777777" w:rsidR="009F38E9" w:rsidRDefault="00000000">
            <w:pPr>
              <w:rPr>
                <w:szCs w:val="20"/>
                <w:lang w:eastAsia="en-US"/>
              </w:rPr>
            </w:pPr>
            <w:r>
              <w:rPr>
                <w:szCs w:val="20"/>
                <w:lang w:eastAsia="en-US"/>
              </w:rPr>
              <w:t xml:space="preserve">Übung </w:t>
            </w:r>
          </w:p>
          <w:p w14:paraId="0840E7F8" w14:textId="77777777" w:rsidR="009F38E9" w:rsidRDefault="00000000">
            <w:pPr>
              <w:rPr>
                <w:szCs w:val="20"/>
                <w:lang w:eastAsia="en-US"/>
              </w:rPr>
            </w:pPr>
            <w:r>
              <w:rPr>
                <w:szCs w:val="20"/>
                <w:lang w:eastAsia="en-US"/>
              </w:rPr>
              <w:t>2 SWS</w:t>
            </w:r>
          </w:p>
        </w:tc>
        <w:tc>
          <w:tcPr>
            <w:tcW w:w="3103" w:type="dxa"/>
            <w:tcBorders>
              <w:top w:val="none" w:sz="4" w:space="0" w:color="000000"/>
              <w:left w:val="none" w:sz="4" w:space="0" w:color="000000"/>
              <w:bottom w:val="none" w:sz="4" w:space="0" w:color="000000"/>
              <w:right w:val="none" w:sz="4" w:space="0" w:color="000000"/>
            </w:tcBorders>
          </w:tcPr>
          <w:p w14:paraId="3D0FB816" w14:textId="77777777" w:rsidR="009F38E9" w:rsidRDefault="00000000">
            <w:pPr>
              <w:rPr>
                <w:szCs w:val="20"/>
                <w:lang w:val="pl-PL" w:eastAsia="en-US"/>
              </w:rPr>
            </w:pPr>
            <w:r>
              <w:rPr>
                <w:szCs w:val="20"/>
                <w:lang w:val="pl-PL" w:eastAsia="en-US"/>
              </w:rPr>
              <w:t>Di 16-18 (</w:t>
            </w:r>
            <w:proofErr w:type="spellStart"/>
            <w:r>
              <w:rPr>
                <w:szCs w:val="20"/>
                <w:lang w:val="pl-PL" w:eastAsia="en-US"/>
              </w:rPr>
              <w:t>Beginn</w:t>
            </w:r>
            <w:proofErr w:type="spellEnd"/>
            <w:r>
              <w:rPr>
                <w:szCs w:val="20"/>
                <w:lang w:val="pl-PL" w:eastAsia="en-US"/>
              </w:rPr>
              <w:t xml:space="preserve"> 16.04.)</w:t>
            </w:r>
          </w:p>
          <w:p w14:paraId="1F15F72A" w14:textId="77777777" w:rsidR="009F38E9" w:rsidRDefault="00000000">
            <w:pPr>
              <w:rPr>
                <w:szCs w:val="20"/>
                <w:lang w:val="pl-PL" w:eastAsia="en-US"/>
              </w:rPr>
            </w:pPr>
            <w:proofErr w:type="spellStart"/>
            <w:r>
              <w:rPr>
                <w:i/>
                <w:iCs/>
                <w:szCs w:val="20"/>
                <w:lang w:val="pl-PL" w:eastAsia="en-US"/>
              </w:rPr>
              <w:t>tba</w:t>
            </w:r>
            <w:proofErr w:type="spellEnd"/>
            <w:r>
              <w:rPr>
                <w:szCs w:val="20"/>
                <w:lang w:val="pl-PL" w:eastAsia="en-US"/>
              </w:rPr>
              <w:t xml:space="preserve"> (RUB)</w:t>
            </w:r>
          </w:p>
        </w:tc>
        <w:tc>
          <w:tcPr>
            <w:tcW w:w="1658" w:type="dxa"/>
            <w:tcBorders>
              <w:top w:val="none" w:sz="4" w:space="0" w:color="000000"/>
              <w:left w:val="none" w:sz="4" w:space="0" w:color="000000"/>
              <w:bottom w:val="none" w:sz="4" w:space="0" w:color="000000"/>
              <w:right w:val="none" w:sz="4" w:space="0" w:color="000000"/>
            </w:tcBorders>
          </w:tcPr>
          <w:p w14:paraId="28B7D190" w14:textId="77777777" w:rsidR="009F38E9" w:rsidRDefault="00000000">
            <w:pPr>
              <w:rPr>
                <w:i/>
                <w:szCs w:val="20"/>
                <w:lang w:val="en-GB" w:eastAsia="en-US"/>
              </w:rPr>
            </w:pPr>
            <w:r>
              <w:rPr>
                <w:i/>
                <w:szCs w:val="20"/>
                <w:lang w:val="en-GB" w:eastAsia="en-US"/>
              </w:rPr>
              <w:t>Machado Nunes</w:t>
            </w:r>
          </w:p>
        </w:tc>
      </w:tr>
    </w:tbl>
    <w:p w14:paraId="2CF0B6B7" w14:textId="77777777" w:rsidR="009F38E9" w:rsidRDefault="009F38E9">
      <w:pPr>
        <w:spacing w:line="276" w:lineRule="auto"/>
        <w:jc w:val="left"/>
        <w:rPr>
          <w:lang w:val="fr-FR"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125"/>
        <w:gridCol w:w="1691"/>
      </w:tblGrid>
      <w:tr w:rsidR="009F38E9" w14:paraId="1F1F9CBA"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99E5CC1" w14:textId="77777777" w:rsidR="009F38E9" w:rsidRDefault="00000000">
            <w:pPr>
              <w:rPr>
                <w:szCs w:val="20"/>
                <w:lang w:eastAsia="en-US"/>
              </w:rPr>
            </w:pPr>
            <w:r>
              <w:rPr>
                <w:lang w:eastAsia="en-US"/>
              </w:rPr>
              <w:br w:type="page" w:clear="all"/>
            </w:r>
            <w:r>
              <w:rPr>
                <w:szCs w:val="20"/>
                <w:lang w:eastAsia="en-US"/>
              </w:rPr>
              <w:t>Kurs-Nr.</w:t>
            </w:r>
          </w:p>
          <w:p w14:paraId="3B591C86" w14:textId="77777777" w:rsidR="009F38E9" w:rsidRDefault="00000000">
            <w:pPr>
              <w:rPr>
                <w:b/>
                <w:bCs/>
                <w:szCs w:val="20"/>
                <w:lang w:eastAsia="en-US"/>
              </w:rPr>
            </w:pPr>
            <w:r>
              <w:rPr>
                <w:b/>
                <w:bCs/>
                <w:szCs w:val="20"/>
                <w:lang w:eastAsia="en-US"/>
              </w:rPr>
              <w:t>051176</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4A8144C" w14:textId="77777777" w:rsidR="009F38E9" w:rsidRDefault="00000000">
            <w:pPr>
              <w:rPr>
                <w:b/>
                <w:bCs/>
              </w:rPr>
            </w:pPr>
            <w:r>
              <w:rPr>
                <w:b/>
                <w:bCs/>
              </w:rPr>
              <w:t>Portugiesisch B2.2</w:t>
            </w:r>
          </w:p>
        </w:tc>
      </w:tr>
      <w:tr w:rsidR="009F38E9" w14:paraId="355454B3"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ACC3B61" w14:textId="77777777" w:rsidR="009F38E9" w:rsidRDefault="00000000">
            <w:pPr>
              <w:rPr>
                <w:szCs w:val="20"/>
                <w:lang w:eastAsia="en-US"/>
              </w:rPr>
            </w:pPr>
            <w:r>
              <w:rPr>
                <w:szCs w:val="20"/>
                <w:lang w:eastAsia="en-US"/>
              </w:rPr>
              <w:t xml:space="preserve">Übung </w:t>
            </w:r>
          </w:p>
          <w:p w14:paraId="280EA75F" w14:textId="77777777" w:rsidR="009F38E9" w:rsidRDefault="00000000">
            <w:pPr>
              <w:rPr>
                <w:szCs w:val="20"/>
                <w:lang w:eastAsia="en-US"/>
              </w:rPr>
            </w:pPr>
            <w:r>
              <w:rPr>
                <w:szCs w:val="20"/>
                <w:lang w:eastAsia="en-US"/>
              </w:rPr>
              <w:t>2 SWS</w:t>
            </w:r>
          </w:p>
        </w:tc>
        <w:tc>
          <w:tcPr>
            <w:tcW w:w="3103" w:type="dxa"/>
            <w:tcBorders>
              <w:top w:val="none" w:sz="4" w:space="0" w:color="000000"/>
              <w:left w:val="none" w:sz="4" w:space="0" w:color="000000"/>
              <w:bottom w:val="none" w:sz="4" w:space="0" w:color="000000"/>
              <w:right w:val="none" w:sz="4" w:space="0" w:color="000000"/>
            </w:tcBorders>
          </w:tcPr>
          <w:p w14:paraId="5537A4A7" w14:textId="77777777" w:rsidR="009F38E9" w:rsidRDefault="00000000">
            <w:pPr>
              <w:rPr>
                <w:szCs w:val="20"/>
                <w:lang w:val="pl-PL" w:eastAsia="en-US"/>
              </w:rPr>
            </w:pPr>
            <w:r>
              <w:rPr>
                <w:szCs w:val="20"/>
                <w:lang w:val="pl-PL" w:eastAsia="en-US"/>
              </w:rPr>
              <w:t>Mo 16-18 (</w:t>
            </w:r>
            <w:proofErr w:type="spellStart"/>
            <w:r>
              <w:rPr>
                <w:szCs w:val="20"/>
                <w:lang w:val="pl-PL" w:eastAsia="en-US"/>
              </w:rPr>
              <w:t>Beginn</w:t>
            </w:r>
            <w:proofErr w:type="spellEnd"/>
            <w:r>
              <w:rPr>
                <w:szCs w:val="20"/>
                <w:lang w:val="pl-PL" w:eastAsia="en-US"/>
              </w:rPr>
              <w:t xml:space="preserve"> 15.04.)</w:t>
            </w:r>
          </w:p>
          <w:p w14:paraId="52B47CE6" w14:textId="77777777" w:rsidR="009F38E9" w:rsidRDefault="00000000">
            <w:pPr>
              <w:rPr>
                <w:szCs w:val="20"/>
                <w:lang w:val="pl-PL" w:eastAsia="en-US"/>
              </w:rPr>
            </w:pPr>
            <w:r>
              <w:rPr>
                <w:szCs w:val="20"/>
                <w:lang w:val="pl-PL" w:eastAsia="en-US"/>
              </w:rPr>
              <w:t>GABF 05/606 (RUB)</w:t>
            </w:r>
          </w:p>
        </w:tc>
        <w:tc>
          <w:tcPr>
            <w:tcW w:w="1658" w:type="dxa"/>
            <w:tcBorders>
              <w:top w:val="none" w:sz="4" w:space="0" w:color="000000"/>
              <w:left w:val="none" w:sz="4" w:space="0" w:color="000000"/>
              <w:bottom w:val="none" w:sz="4" w:space="0" w:color="000000"/>
              <w:right w:val="none" w:sz="4" w:space="0" w:color="000000"/>
            </w:tcBorders>
          </w:tcPr>
          <w:p w14:paraId="71286269" w14:textId="77777777" w:rsidR="009F38E9" w:rsidRDefault="00000000">
            <w:pPr>
              <w:rPr>
                <w:i/>
                <w:szCs w:val="20"/>
                <w:lang w:val="en-GB" w:eastAsia="en-US"/>
              </w:rPr>
            </w:pPr>
            <w:r>
              <w:rPr>
                <w:i/>
                <w:szCs w:val="20"/>
                <w:lang w:val="en-GB" w:eastAsia="en-US"/>
              </w:rPr>
              <w:t>Machado Nunes</w:t>
            </w:r>
          </w:p>
        </w:tc>
      </w:tr>
    </w:tbl>
    <w:p w14:paraId="7F4228EC" w14:textId="77777777" w:rsidR="009F38E9" w:rsidRDefault="009F38E9">
      <w:pPr>
        <w:rPr>
          <w:lang w:eastAsia="en-US"/>
        </w:rPr>
      </w:pPr>
    </w:p>
    <w:p w14:paraId="2828D408" w14:textId="77777777" w:rsidR="009F38E9" w:rsidRDefault="009F38E9">
      <w:pPr>
        <w:rPr>
          <w:lang w:eastAsia="en-US"/>
        </w:rPr>
        <w:sectPr w:rsidR="009F38E9" w:rsidSect="005B3C15">
          <w:pgSz w:w="8391" w:h="11906" w:orient="landscape"/>
          <w:pgMar w:top="1440" w:right="1077" w:bottom="1440" w:left="1077" w:header="709" w:footer="709" w:gutter="0"/>
          <w:cols w:space="708"/>
        </w:sectPr>
      </w:pPr>
    </w:p>
    <w:p w14:paraId="415AF8C5" w14:textId="77777777" w:rsidR="009F38E9" w:rsidRDefault="00000000">
      <w:pPr>
        <w:pStyle w:val="berschrift2"/>
        <w:rPr>
          <w:rFonts w:asciiTheme="minorHAnsi" w:hAnsiTheme="minorHAnsi"/>
        </w:rPr>
      </w:pPr>
      <w:bookmarkStart w:id="25" w:name="_Toc159939506"/>
      <w:r>
        <w:rPr>
          <w:rFonts w:asciiTheme="minorHAnsi" w:hAnsiTheme="minorHAnsi"/>
        </w:rPr>
        <w:lastRenderedPageBreak/>
        <w:t>Schwerpunkt Slavistik</w:t>
      </w:r>
      <w:bookmarkEnd w:id="25"/>
    </w:p>
    <w:p w14:paraId="5A066A71" w14:textId="77777777" w:rsidR="009F38E9" w:rsidRDefault="00000000">
      <w:pPr>
        <w:pStyle w:val="berschrift3"/>
      </w:pPr>
      <w:bookmarkStart w:id="26" w:name="_Toc159939507"/>
      <w:r>
        <w:t>Polnisch</w:t>
      </w:r>
      <w:bookmarkEnd w:id="26"/>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01"/>
        <w:gridCol w:w="3389"/>
        <w:gridCol w:w="1447"/>
      </w:tblGrid>
      <w:tr w:rsidR="009F38E9" w14:paraId="1FF517C5" w14:textId="77777777">
        <w:trPr>
          <w:trHeight w:val="530"/>
          <w:tblCellSpacing w:w="11" w:type="dxa"/>
        </w:trPr>
        <w:tc>
          <w:tcPr>
            <w:tcW w:w="1368" w:type="dxa"/>
            <w:tcBorders>
              <w:top w:val="none" w:sz="4" w:space="0" w:color="000000"/>
              <w:left w:val="none" w:sz="4" w:space="0" w:color="000000"/>
              <w:bottom w:val="none" w:sz="4" w:space="0" w:color="000000"/>
              <w:right w:val="none" w:sz="4" w:space="0" w:color="000000"/>
            </w:tcBorders>
          </w:tcPr>
          <w:p w14:paraId="432E58D4" w14:textId="77777777" w:rsidR="009F38E9" w:rsidRDefault="00000000">
            <w:pPr>
              <w:rPr>
                <w:szCs w:val="20"/>
                <w:lang w:eastAsia="en-US"/>
              </w:rPr>
            </w:pPr>
            <w:r>
              <w:rPr>
                <w:szCs w:val="20"/>
                <w:lang w:eastAsia="en-US"/>
              </w:rPr>
              <w:t>Kurs-Nr.</w:t>
            </w:r>
          </w:p>
          <w:p w14:paraId="64128672" w14:textId="77777777" w:rsidR="009F38E9" w:rsidRDefault="00000000">
            <w:pPr>
              <w:rPr>
                <w:b/>
                <w:bCs/>
                <w:szCs w:val="20"/>
                <w:lang w:eastAsia="en-US"/>
              </w:rPr>
            </w:pPr>
            <w:r>
              <w:rPr>
                <w:b/>
                <w:bCs/>
                <w:szCs w:val="20"/>
                <w:lang w:eastAsia="en-US"/>
              </w:rPr>
              <w:t>051209</w:t>
            </w:r>
          </w:p>
        </w:tc>
        <w:tc>
          <w:tcPr>
            <w:tcW w:w="480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5BC9D8E" w14:textId="77777777" w:rsidR="009F38E9" w:rsidRDefault="00000000">
            <w:pPr>
              <w:rPr>
                <w:b/>
                <w:bCs/>
              </w:rPr>
            </w:pPr>
            <w:r>
              <w:rPr>
                <w:b/>
                <w:bCs/>
              </w:rPr>
              <w:t>Polnisch als Herkunftssprache II</w:t>
            </w:r>
          </w:p>
        </w:tc>
      </w:tr>
      <w:tr w:rsidR="009F38E9" w14:paraId="161E1416" w14:textId="77777777">
        <w:trPr>
          <w:trHeight w:val="520"/>
          <w:tblCellSpacing w:w="11" w:type="dxa"/>
        </w:trPr>
        <w:tc>
          <w:tcPr>
            <w:tcW w:w="1368" w:type="dxa"/>
            <w:tcBorders>
              <w:top w:val="none" w:sz="4" w:space="0" w:color="000000"/>
              <w:left w:val="none" w:sz="4" w:space="0" w:color="000000"/>
              <w:bottom w:val="none" w:sz="4" w:space="0" w:color="000000"/>
              <w:right w:val="none" w:sz="4" w:space="0" w:color="000000"/>
            </w:tcBorders>
          </w:tcPr>
          <w:p w14:paraId="189DA979" w14:textId="77777777" w:rsidR="009F38E9" w:rsidRDefault="00000000">
            <w:pPr>
              <w:rPr>
                <w:szCs w:val="20"/>
                <w:lang w:eastAsia="en-US"/>
              </w:rPr>
            </w:pPr>
            <w:r>
              <w:rPr>
                <w:szCs w:val="20"/>
                <w:lang w:eastAsia="en-US"/>
              </w:rPr>
              <w:t>Übung</w:t>
            </w:r>
          </w:p>
        </w:tc>
        <w:tc>
          <w:tcPr>
            <w:tcW w:w="3367" w:type="dxa"/>
            <w:tcBorders>
              <w:top w:val="none" w:sz="4" w:space="0" w:color="000000"/>
              <w:left w:val="none" w:sz="4" w:space="0" w:color="000000"/>
              <w:bottom w:val="none" w:sz="4" w:space="0" w:color="000000"/>
              <w:right w:val="none" w:sz="4" w:space="0" w:color="000000"/>
            </w:tcBorders>
          </w:tcPr>
          <w:p w14:paraId="737B56AE" w14:textId="77777777" w:rsidR="009F38E9" w:rsidRDefault="00000000">
            <w:pPr>
              <w:rPr>
                <w:szCs w:val="20"/>
                <w:lang w:val="pl-PL" w:eastAsia="en-US"/>
              </w:rPr>
            </w:pPr>
            <w:r>
              <w:rPr>
                <w:szCs w:val="20"/>
                <w:lang w:val="pl-PL" w:eastAsia="en-US"/>
              </w:rPr>
              <w:t>Mo 12-14, GABF 05/602 (RUB)</w:t>
            </w:r>
          </w:p>
          <w:p w14:paraId="5DB9353D" w14:textId="77777777" w:rsidR="009F38E9" w:rsidRDefault="00000000">
            <w:pPr>
              <w:rPr>
                <w:szCs w:val="20"/>
                <w:lang w:val="pl-PL" w:eastAsia="en-US"/>
              </w:rPr>
            </w:pPr>
            <w:r>
              <w:rPr>
                <w:szCs w:val="20"/>
                <w:lang w:val="pl-PL" w:eastAsia="en-US"/>
              </w:rPr>
              <w:t>Mi 10-12, GABF 05/602 (RUB)</w:t>
            </w:r>
          </w:p>
        </w:tc>
        <w:tc>
          <w:tcPr>
            <w:tcW w:w="1414" w:type="dxa"/>
            <w:tcBorders>
              <w:top w:val="none" w:sz="4" w:space="0" w:color="000000"/>
              <w:left w:val="none" w:sz="4" w:space="0" w:color="000000"/>
              <w:bottom w:val="none" w:sz="4" w:space="0" w:color="000000"/>
              <w:right w:val="none" w:sz="4" w:space="0" w:color="000000"/>
            </w:tcBorders>
          </w:tcPr>
          <w:p w14:paraId="253C51E2" w14:textId="77777777" w:rsidR="009F38E9" w:rsidRDefault="00000000">
            <w:pPr>
              <w:rPr>
                <w:i/>
                <w:szCs w:val="20"/>
                <w:lang w:val="en-GB" w:eastAsia="en-US"/>
              </w:rPr>
            </w:pPr>
            <w:proofErr w:type="spellStart"/>
            <w:r>
              <w:t>Przyborowska</w:t>
            </w:r>
            <w:proofErr w:type="spellEnd"/>
            <w:r>
              <w:t>-Stolz</w:t>
            </w:r>
          </w:p>
        </w:tc>
      </w:tr>
      <w:tr w:rsidR="009F38E9" w14:paraId="62C09107" w14:textId="77777777">
        <w:trPr>
          <w:tblCellSpacing w:w="11" w:type="dxa"/>
        </w:trPr>
        <w:tc>
          <w:tcPr>
            <w:tcW w:w="6193" w:type="dxa"/>
            <w:gridSpan w:val="3"/>
            <w:tcBorders>
              <w:top w:val="none" w:sz="4" w:space="0" w:color="000000"/>
              <w:left w:val="none" w:sz="4" w:space="0" w:color="000000"/>
              <w:bottom w:val="none" w:sz="4" w:space="0" w:color="000000"/>
              <w:right w:val="none" w:sz="4" w:space="0" w:color="000000"/>
            </w:tcBorders>
          </w:tcPr>
          <w:p w14:paraId="1AF54053" w14:textId="77777777" w:rsidR="009F38E9" w:rsidRDefault="00000000">
            <w:pPr>
              <w:rPr>
                <w:b/>
                <w:bCs/>
              </w:rPr>
            </w:pPr>
            <w:proofErr w:type="spellStart"/>
            <w:r>
              <w:rPr>
                <w:b/>
                <w:bCs/>
              </w:rPr>
              <w:t>GeR</w:t>
            </w:r>
            <w:proofErr w:type="spellEnd"/>
            <w:r>
              <w:rPr>
                <w:b/>
                <w:bCs/>
              </w:rPr>
              <w:t xml:space="preserve"> Niveau: A2/B1 </w:t>
            </w:r>
          </w:p>
          <w:p w14:paraId="4DB169B2" w14:textId="77777777" w:rsidR="009F38E9" w:rsidRDefault="009F38E9"/>
          <w:p w14:paraId="2A30BEB0" w14:textId="77777777" w:rsidR="009F38E9" w:rsidRDefault="00000000">
            <w:r>
              <w:t xml:space="preserve">Der Kurs richtet sich an Studierende mit polnischem Migrationshintergrund, die ihre sprachlichen Grundlagen bisher vorwiegend im familiären Umfeld erworben haben. Ziel der Lehrveranstaltung ist es, unter Rückgriff auf herkunftssprachliche Vorkenntnisse und durch gezielte Arbeits- und Lernmethoden die Sprachkompetenzen sowohl im mündlichen als auch im schriftsprachlichen Bereich weiterzuentwickeln sowie eine bewusste und differenzierte Auseinandersetzung mit der Herkunftssprache zu fördern. Durch die Arbeit mit landeskundlichen Texten werden die im Kurs „Polnisch als Herkunftssprache I“ gelernten Rechtschreibregeln wiederholt und praktisch eingeübt. Ein weiterer Schwerpunkt liegt auf den Besonderheiten und Unregelmäßigkeiten im Deklinations- und Konjugationssystem, auf der Syntax sowie auf der stilistischen Differenziertheit. </w:t>
            </w:r>
          </w:p>
          <w:p w14:paraId="2B10246E" w14:textId="77777777" w:rsidR="009F38E9" w:rsidRDefault="009F38E9"/>
          <w:p w14:paraId="2552562C" w14:textId="77777777" w:rsidR="009F38E9" w:rsidRDefault="00000000">
            <w:r>
              <w:rPr>
                <w:b/>
              </w:rPr>
              <w:t>Voraussetzungen:</w:t>
            </w:r>
            <w:r>
              <w:t xml:space="preserve"> Obligatorische Einstufung zu Semesterbeginn.</w:t>
            </w:r>
          </w:p>
        </w:tc>
      </w:tr>
    </w:tbl>
    <w:p w14:paraId="1088987B" w14:textId="77777777" w:rsidR="009F38E9" w:rsidRDefault="009F38E9">
      <w:pPr>
        <w:rPr>
          <w:sz w:val="18"/>
          <w:szCs w:val="18"/>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2842"/>
        <w:gridCol w:w="1974"/>
      </w:tblGrid>
      <w:tr w:rsidR="009F38E9" w14:paraId="231A44CD"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34E5F7A" w14:textId="77777777" w:rsidR="009F38E9" w:rsidRDefault="00000000">
            <w:pPr>
              <w:rPr>
                <w:szCs w:val="20"/>
                <w:lang w:eastAsia="en-US"/>
              </w:rPr>
            </w:pPr>
            <w:r>
              <w:rPr>
                <w:lang w:eastAsia="en-US"/>
              </w:rPr>
              <w:br w:type="page" w:clear="all"/>
            </w:r>
            <w:r>
              <w:rPr>
                <w:szCs w:val="20"/>
                <w:lang w:eastAsia="en-US"/>
              </w:rPr>
              <w:t>Kurs-Nr.</w:t>
            </w:r>
          </w:p>
          <w:p w14:paraId="50B1BF62" w14:textId="77777777" w:rsidR="009F38E9" w:rsidRDefault="00000000">
            <w:pPr>
              <w:rPr>
                <w:b/>
                <w:bCs/>
                <w:szCs w:val="20"/>
                <w:lang w:eastAsia="en-US"/>
              </w:rPr>
            </w:pPr>
            <w:r>
              <w:rPr>
                <w:b/>
                <w:bCs/>
                <w:szCs w:val="20"/>
                <w:lang w:eastAsia="en-US"/>
              </w:rPr>
              <w:t>051261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E07FA4D" w14:textId="77777777" w:rsidR="009F38E9" w:rsidRDefault="00000000">
            <w:pPr>
              <w:rPr>
                <w:b/>
                <w:bCs/>
              </w:rPr>
            </w:pPr>
            <w:r>
              <w:rPr>
                <w:b/>
                <w:bCs/>
              </w:rPr>
              <w:t>Auffrischungskurs vor dem „Polnisch Grundkurs II“</w:t>
            </w:r>
          </w:p>
        </w:tc>
      </w:tr>
      <w:tr w:rsidR="009F38E9" w14:paraId="42616873"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1CE245F" w14:textId="77777777" w:rsidR="009F38E9" w:rsidRDefault="00000000">
            <w:pPr>
              <w:rPr>
                <w:szCs w:val="20"/>
                <w:lang w:eastAsia="en-US"/>
              </w:rPr>
            </w:pPr>
            <w:r>
              <w:rPr>
                <w:szCs w:val="20"/>
                <w:lang w:eastAsia="en-US"/>
              </w:rPr>
              <w:t xml:space="preserve">Sprachkurs </w:t>
            </w:r>
          </w:p>
          <w:p w14:paraId="1C561752" w14:textId="77777777" w:rsidR="009F38E9" w:rsidRDefault="009F38E9">
            <w:pPr>
              <w:rPr>
                <w:szCs w:val="20"/>
                <w:lang w:eastAsia="en-US"/>
              </w:rPr>
            </w:pPr>
          </w:p>
        </w:tc>
        <w:tc>
          <w:tcPr>
            <w:tcW w:w="2820" w:type="dxa"/>
            <w:tcBorders>
              <w:top w:val="none" w:sz="4" w:space="0" w:color="000000"/>
              <w:left w:val="none" w:sz="4" w:space="0" w:color="000000"/>
              <w:bottom w:val="none" w:sz="4" w:space="0" w:color="000000"/>
              <w:right w:val="none" w:sz="4" w:space="0" w:color="000000"/>
            </w:tcBorders>
          </w:tcPr>
          <w:p w14:paraId="2DC97138" w14:textId="77777777" w:rsidR="009F38E9" w:rsidRDefault="00000000">
            <w:pPr>
              <w:rPr>
                <w:szCs w:val="20"/>
                <w:lang w:val="pl-PL" w:eastAsia="en-US"/>
              </w:rPr>
            </w:pPr>
            <w:r>
              <w:rPr>
                <w:szCs w:val="20"/>
                <w:lang w:val="pl-PL" w:eastAsia="en-US"/>
              </w:rPr>
              <w:t>Di, 2.4. – Fr., 5.4. 10-15</w:t>
            </w:r>
          </w:p>
          <w:p w14:paraId="24092F50" w14:textId="77777777" w:rsidR="009F38E9" w:rsidRDefault="00000000">
            <w:pPr>
              <w:rPr>
                <w:szCs w:val="20"/>
                <w:lang w:val="pl-PL" w:eastAsia="en-US"/>
              </w:rPr>
            </w:pPr>
            <w:r>
              <w:rPr>
                <w:szCs w:val="20"/>
                <w:lang w:val="pl-PL" w:eastAsia="en-US"/>
              </w:rPr>
              <w:t>online</w:t>
            </w:r>
          </w:p>
        </w:tc>
        <w:tc>
          <w:tcPr>
            <w:tcW w:w="1941" w:type="dxa"/>
            <w:tcBorders>
              <w:top w:val="none" w:sz="4" w:space="0" w:color="000000"/>
              <w:left w:val="none" w:sz="4" w:space="0" w:color="000000"/>
              <w:bottom w:val="none" w:sz="4" w:space="0" w:color="000000"/>
              <w:right w:val="none" w:sz="4" w:space="0" w:color="000000"/>
            </w:tcBorders>
          </w:tcPr>
          <w:p w14:paraId="0F68CBDC" w14:textId="77777777" w:rsidR="009F38E9" w:rsidRDefault="00000000">
            <w:pPr>
              <w:rPr>
                <w:i/>
                <w:szCs w:val="20"/>
                <w:lang w:val="en-GB" w:eastAsia="en-US"/>
              </w:rPr>
            </w:pPr>
            <w:proofErr w:type="spellStart"/>
            <w:r>
              <w:t>Przyborowska</w:t>
            </w:r>
            <w:proofErr w:type="spellEnd"/>
            <w:r>
              <w:t>-Stolz</w:t>
            </w:r>
          </w:p>
        </w:tc>
      </w:tr>
      <w:tr w:rsidR="009F38E9" w14:paraId="5CABC830"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2DF0E017" w14:textId="77777777" w:rsidR="009F38E9" w:rsidRDefault="00000000">
            <w:pPr>
              <w:rPr>
                <w:b/>
                <w:bCs/>
              </w:rPr>
            </w:pPr>
            <w:proofErr w:type="spellStart"/>
            <w:r>
              <w:rPr>
                <w:b/>
                <w:bCs/>
              </w:rPr>
              <w:t>GeR</w:t>
            </w:r>
            <w:proofErr w:type="spellEnd"/>
            <w:r>
              <w:rPr>
                <w:b/>
                <w:bCs/>
              </w:rPr>
              <w:t xml:space="preserve"> Niveau: A1/A2</w:t>
            </w:r>
          </w:p>
          <w:p w14:paraId="0CD1A3CE" w14:textId="77777777" w:rsidR="009F38E9" w:rsidRDefault="009F38E9">
            <w:pPr>
              <w:rPr>
                <w:b/>
                <w:bCs/>
                <w:lang w:val="fr-FR"/>
              </w:rPr>
            </w:pPr>
          </w:p>
          <w:p w14:paraId="6185DA52" w14:textId="77777777" w:rsidR="009F38E9" w:rsidRDefault="00000000">
            <w:pPr>
              <w:rPr>
                <w:lang w:val="fr-FR"/>
              </w:rPr>
            </w:pPr>
            <w:r>
              <w:rPr>
                <w:lang w:val="fr-FR"/>
              </w:rPr>
              <w:t xml:space="preserve">In der </w:t>
            </w:r>
            <w:proofErr w:type="spellStart"/>
            <w:r>
              <w:rPr>
                <w:lang w:val="fr-FR"/>
              </w:rPr>
              <w:t>Lehrveranstaltung</w:t>
            </w:r>
            <w:proofErr w:type="spellEnd"/>
            <w:r>
              <w:rPr>
                <w:lang w:val="fr-FR"/>
              </w:rPr>
              <w:t xml:space="preserve"> </w:t>
            </w:r>
            <w:proofErr w:type="spellStart"/>
            <w:r>
              <w:rPr>
                <w:lang w:val="fr-FR"/>
              </w:rPr>
              <w:t>werden</w:t>
            </w:r>
            <w:proofErr w:type="spellEnd"/>
            <w:r>
              <w:rPr>
                <w:lang w:val="fr-FR"/>
              </w:rPr>
              <w:t xml:space="preserve"> die </w:t>
            </w:r>
            <w:proofErr w:type="spellStart"/>
            <w:r>
              <w:rPr>
                <w:lang w:val="fr-FR"/>
              </w:rPr>
              <w:t>Inhalte</w:t>
            </w:r>
            <w:proofErr w:type="spellEnd"/>
            <w:r>
              <w:rPr>
                <w:lang w:val="fr-FR"/>
              </w:rPr>
              <w:t xml:space="preserve"> des „</w:t>
            </w:r>
            <w:proofErr w:type="spellStart"/>
            <w:r>
              <w:rPr>
                <w:lang w:val="fr-FR"/>
              </w:rPr>
              <w:t>Polnisch</w:t>
            </w:r>
            <w:proofErr w:type="spellEnd"/>
            <w:r>
              <w:rPr>
                <w:lang w:val="fr-FR"/>
              </w:rPr>
              <w:t xml:space="preserve"> </w:t>
            </w:r>
            <w:proofErr w:type="spellStart"/>
            <w:r>
              <w:rPr>
                <w:lang w:val="fr-FR"/>
              </w:rPr>
              <w:t>Grundkurskurses</w:t>
            </w:r>
            <w:proofErr w:type="spellEnd"/>
            <w:r>
              <w:rPr>
                <w:lang w:val="fr-FR"/>
              </w:rPr>
              <w:t xml:space="preserve"> I“ </w:t>
            </w:r>
            <w:proofErr w:type="spellStart"/>
            <w:r>
              <w:rPr>
                <w:lang w:val="fr-FR"/>
              </w:rPr>
              <w:t>rekapituliert</w:t>
            </w:r>
            <w:proofErr w:type="spellEnd"/>
            <w:r>
              <w:rPr>
                <w:lang w:val="fr-FR"/>
              </w:rPr>
              <w:t xml:space="preserve"> </w:t>
            </w:r>
            <w:proofErr w:type="spellStart"/>
            <w:r>
              <w:rPr>
                <w:lang w:val="fr-FR"/>
              </w:rPr>
              <w:t>und</w:t>
            </w:r>
            <w:proofErr w:type="spellEnd"/>
            <w:r>
              <w:rPr>
                <w:lang w:val="fr-FR"/>
              </w:rPr>
              <w:t xml:space="preserve"> </w:t>
            </w:r>
            <w:proofErr w:type="spellStart"/>
            <w:r>
              <w:rPr>
                <w:lang w:val="fr-FR"/>
              </w:rPr>
              <w:t>ein</w:t>
            </w:r>
            <w:proofErr w:type="spellEnd"/>
            <w:r>
              <w:rPr>
                <w:lang w:val="fr-FR"/>
              </w:rPr>
              <w:t xml:space="preserve"> </w:t>
            </w:r>
            <w:proofErr w:type="spellStart"/>
            <w:r>
              <w:rPr>
                <w:lang w:val="fr-FR"/>
              </w:rPr>
              <w:t>Ausblick</w:t>
            </w:r>
            <w:proofErr w:type="spellEnd"/>
            <w:r>
              <w:rPr>
                <w:lang w:val="fr-FR"/>
              </w:rPr>
              <w:t xml:space="preserve"> </w:t>
            </w:r>
            <w:proofErr w:type="spellStart"/>
            <w:r>
              <w:rPr>
                <w:lang w:val="fr-FR"/>
              </w:rPr>
              <w:t>auf</w:t>
            </w:r>
            <w:proofErr w:type="spellEnd"/>
            <w:r>
              <w:rPr>
                <w:lang w:val="fr-FR"/>
              </w:rPr>
              <w:t xml:space="preserve"> die </w:t>
            </w:r>
            <w:proofErr w:type="spellStart"/>
            <w:r>
              <w:rPr>
                <w:lang w:val="fr-FR"/>
              </w:rPr>
              <w:t>Themen</w:t>
            </w:r>
            <w:proofErr w:type="spellEnd"/>
            <w:r>
              <w:rPr>
                <w:lang w:val="fr-FR"/>
              </w:rPr>
              <w:t xml:space="preserve"> des </w:t>
            </w:r>
            <w:proofErr w:type="spellStart"/>
            <w:r>
              <w:rPr>
                <w:lang w:val="fr-FR"/>
              </w:rPr>
              <w:t>Folgekurses</w:t>
            </w:r>
            <w:proofErr w:type="spellEnd"/>
            <w:r>
              <w:rPr>
                <w:lang w:val="fr-FR"/>
              </w:rPr>
              <w:t xml:space="preserve"> </w:t>
            </w:r>
            <w:proofErr w:type="spellStart"/>
            <w:r>
              <w:rPr>
                <w:lang w:val="fr-FR"/>
              </w:rPr>
              <w:t>gegeben</w:t>
            </w:r>
            <w:proofErr w:type="spellEnd"/>
            <w:r>
              <w:rPr>
                <w:lang w:val="fr-FR"/>
              </w:rPr>
              <w:t xml:space="preserve">. </w:t>
            </w:r>
            <w:proofErr w:type="spellStart"/>
            <w:r>
              <w:rPr>
                <w:lang w:val="fr-FR"/>
              </w:rPr>
              <w:t>Sie</w:t>
            </w:r>
            <w:proofErr w:type="spellEnd"/>
            <w:r>
              <w:rPr>
                <w:lang w:val="fr-FR"/>
              </w:rPr>
              <w:t xml:space="preserve"> </w:t>
            </w:r>
            <w:proofErr w:type="spellStart"/>
            <w:r>
              <w:rPr>
                <w:lang w:val="fr-FR"/>
              </w:rPr>
              <w:t>können</w:t>
            </w:r>
            <w:proofErr w:type="spellEnd"/>
            <w:r>
              <w:rPr>
                <w:lang w:val="fr-FR"/>
              </w:rPr>
              <w:t xml:space="preserve"> hier </w:t>
            </w:r>
            <w:proofErr w:type="spellStart"/>
            <w:r>
              <w:rPr>
                <w:lang w:val="fr-FR"/>
              </w:rPr>
              <w:t>keine</w:t>
            </w:r>
            <w:proofErr w:type="spellEnd"/>
            <w:r>
              <w:rPr>
                <w:lang w:val="fr-FR"/>
              </w:rPr>
              <w:t xml:space="preserve"> ECTS </w:t>
            </w:r>
            <w:proofErr w:type="spellStart"/>
            <w:r>
              <w:rPr>
                <w:lang w:val="fr-FR"/>
              </w:rPr>
              <w:t>erwerben</w:t>
            </w:r>
            <w:proofErr w:type="spellEnd"/>
            <w:r>
              <w:rPr>
                <w:lang w:val="fr-FR"/>
              </w:rPr>
              <w:t>.</w:t>
            </w:r>
          </w:p>
          <w:p w14:paraId="67155660" w14:textId="77777777" w:rsidR="009F38E9" w:rsidRDefault="009F38E9">
            <w:pPr>
              <w:rPr>
                <w:lang w:val="fr-FR"/>
              </w:rPr>
            </w:pPr>
          </w:p>
          <w:p w14:paraId="389F91DE" w14:textId="77777777" w:rsidR="009F38E9" w:rsidRDefault="00000000">
            <w:pPr>
              <w:rPr>
                <w:bCs/>
              </w:rPr>
            </w:pPr>
            <w:r>
              <w:rPr>
                <w:b/>
              </w:rPr>
              <w:lastRenderedPageBreak/>
              <w:t xml:space="preserve">Voraussetzungen: </w:t>
            </w:r>
            <w:r>
              <w:rPr>
                <w:bCs/>
              </w:rPr>
              <w:t xml:space="preserve">Erfolgsreich absolvierter Polnisch Grundkurs I oder eine entsprechende Einstufung. Anmeldung über </w:t>
            </w:r>
            <w:proofErr w:type="spellStart"/>
            <w:r>
              <w:rPr>
                <w:b/>
              </w:rPr>
              <w:t>eCampus</w:t>
            </w:r>
            <w:proofErr w:type="spellEnd"/>
            <w:r>
              <w:rPr>
                <w:b/>
              </w:rPr>
              <w:t xml:space="preserve"> bis zum 22.03.2024</w:t>
            </w:r>
          </w:p>
        </w:tc>
      </w:tr>
    </w:tbl>
    <w:p w14:paraId="452BD1C6" w14:textId="77777777" w:rsidR="009F38E9" w:rsidRDefault="009F38E9">
      <w:pPr>
        <w:rPr>
          <w:sz w:val="18"/>
          <w:szCs w:val="18"/>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2842"/>
        <w:gridCol w:w="1974"/>
      </w:tblGrid>
      <w:tr w:rsidR="009F38E9" w14:paraId="6C39A3D7"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D1B67D4" w14:textId="77777777" w:rsidR="009F38E9" w:rsidRDefault="00000000">
            <w:pPr>
              <w:rPr>
                <w:szCs w:val="20"/>
                <w:lang w:eastAsia="en-US"/>
              </w:rPr>
            </w:pPr>
            <w:r>
              <w:rPr>
                <w:lang w:eastAsia="en-US"/>
              </w:rPr>
              <w:br w:type="page" w:clear="all"/>
            </w:r>
            <w:r>
              <w:rPr>
                <w:szCs w:val="20"/>
                <w:lang w:eastAsia="en-US"/>
              </w:rPr>
              <w:t>Kurs-Nr.</w:t>
            </w:r>
          </w:p>
          <w:p w14:paraId="5F6B141E" w14:textId="77777777" w:rsidR="009F38E9" w:rsidRDefault="00000000">
            <w:pPr>
              <w:rPr>
                <w:b/>
                <w:bCs/>
                <w:szCs w:val="20"/>
                <w:lang w:eastAsia="en-US"/>
              </w:rPr>
            </w:pPr>
            <w:r>
              <w:rPr>
                <w:b/>
                <w:bCs/>
                <w:szCs w:val="20"/>
                <w:lang w:eastAsia="en-US"/>
              </w:rPr>
              <w:t>051262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9EFB684" w14:textId="77777777" w:rsidR="009F38E9" w:rsidRDefault="00000000">
            <w:pPr>
              <w:rPr>
                <w:b/>
                <w:bCs/>
              </w:rPr>
            </w:pPr>
            <w:r>
              <w:rPr>
                <w:b/>
                <w:bCs/>
              </w:rPr>
              <w:t>Polnisch Grundkurs II</w:t>
            </w:r>
          </w:p>
        </w:tc>
      </w:tr>
      <w:tr w:rsidR="009F38E9" w14:paraId="4673E107"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A4F70A7" w14:textId="77777777" w:rsidR="009F38E9" w:rsidRDefault="00000000">
            <w:pPr>
              <w:rPr>
                <w:szCs w:val="20"/>
                <w:lang w:eastAsia="en-US"/>
              </w:rPr>
            </w:pPr>
            <w:r>
              <w:rPr>
                <w:szCs w:val="20"/>
                <w:lang w:eastAsia="en-US"/>
              </w:rPr>
              <w:t xml:space="preserve">Sprachkurs </w:t>
            </w:r>
          </w:p>
          <w:p w14:paraId="54A1B91E" w14:textId="77777777" w:rsidR="009F38E9" w:rsidRDefault="00000000">
            <w:pPr>
              <w:rPr>
                <w:szCs w:val="20"/>
                <w:lang w:eastAsia="en-US"/>
              </w:rPr>
            </w:pPr>
            <w:r>
              <w:rPr>
                <w:szCs w:val="20"/>
                <w:lang w:eastAsia="en-US"/>
              </w:rPr>
              <w:t>4 SWS</w:t>
            </w:r>
          </w:p>
        </w:tc>
        <w:tc>
          <w:tcPr>
            <w:tcW w:w="2820" w:type="dxa"/>
            <w:tcBorders>
              <w:top w:val="none" w:sz="4" w:space="0" w:color="000000"/>
              <w:left w:val="none" w:sz="4" w:space="0" w:color="000000"/>
              <w:bottom w:val="none" w:sz="4" w:space="0" w:color="000000"/>
              <w:right w:val="none" w:sz="4" w:space="0" w:color="000000"/>
            </w:tcBorders>
          </w:tcPr>
          <w:p w14:paraId="5B4796E1" w14:textId="77777777" w:rsidR="009F38E9" w:rsidRDefault="00000000">
            <w:pPr>
              <w:rPr>
                <w:szCs w:val="20"/>
                <w:lang w:val="pl-PL" w:eastAsia="en-US"/>
              </w:rPr>
            </w:pPr>
            <w:r>
              <w:rPr>
                <w:szCs w:val="20"/>
                <w:lang w:val="pl-PL" w:eastAsia="en-US"/>
              </w:rPr>
              <w:t>Di 10-12, GABF 05/602 (RUB)</w:t>
            </w:r>
          </w:p>
          <w:p w14:paraId="64740D8D" w14:textId="77777777" w:rsidR="009F38E9" w:rsidRDefault="00000000">
            <w:pPr>
              <w:rPr>
                <w:szCs w:val="20"/>
                <w:lang w:val="pl-PL" w:eastAsia="en-US"/>
              </w:rPr>
            </w:pPr>
            <w:r>
              <w:rPr>
                <w:szCs w:val="20"/>
                <w:lang w:val="pl-PL" w:eastAsia="en-US"/>
              </w:rPr>
              <w:t>Do 10-12, GABF 05/602 (RUB)</w:t>
            </w:r>
          </w:p>
        </w:tc>
        <w:tc>
          <w:tcPr>
            <w:tcW w:w="1941" w:type="dxa"/>
            <w:tcBorders>
              <w:top w:val="none" w:sz="4" w:space="0" w:color="000000"/>
              <w:left w:val="none" w:sz="4" w:space="0" w:color="000000"/>
              <w:bottom w:val="none" w:sz="4" w:space="0" w:color="000000"/>
              <w:right w:val="none" w:sz="4" w:space="0" w:color="000000"/>
            </w:tcBorders>
          </w:tcPr>
          <w:p w14:paraId="5338D5EE" w14:textId="77777777" w:rsidR="009F38E9" w:rsidRDefault="00000000">
            <w:pPr>
              <w:rPr>
                <w:i/>
                <w:szCs w:val="20"/>
                <w:lang w:val="en-GB" w:eastAsia="en-US"/>
              </w:rPr>
            </w:pPr>
            <w:proofErr w:type="spellStart"/>
            <w:r>
              <w:t>Przyborowska</w:t>
            </w:r>
            <w:proofErr w:type="spellEnd"/>
            <w:r>
              <w:t>-Stolz</w:t>
            </w:r>
          </w:p>
        </w:tc>
      </w:tr>
      <w:tr w:rsidR="009F38E9" w14:paraId="2A373F1B"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68CB404" w14:textId="77777777" w:rsidR="009F38E9" w:rsidRDefault="00000000">
            <w:pPr>
              <w:rPr>
                <w:b/>
                <w:bCs/>
                <w:lang w:val="fr-FR"/>
              </w:rPr>
            </w:pPr>
            <w:proofErr w:type="spellStart"/>
            <w:r>
              <w:rPr>
                <w:b/>
                <w:bCs/>
              </w:rPr>
              <w:t>GeR</w:t>
            </w:r>
            <w:proofErr w:type="spellEnd"/>
            <w:r>
              <w:rPr>
                <w:b/>
                <w:bCs/>
              </w:rPr>
              <w:t xml:space="preserve"> Niveau: A1/A2</w:t>
            </w:r>
          </w:p>
          <w:p w14:paraId="3EE2DB90" w14:textId="77777777" w:rsidR="009F38E9" w:rsidRDefault="009F38E9">
            <w:pPr>
              <w:rPr>
                <w:lang w:val="fr-FR"/>
              </w:rPr>
            </w:pPr>
          </w:p>
          <w:p w14:paraId="200E028C" w14:textId="77777777" w:rsidR="009F38E9" w:rsidRDefault="00000000">
            <w:r>
              <w:t>In diesem kommunikationsorientierten Sprachkurs werden parallel sowohl die rezeptiven als auch die produktiven Kompetenzen im schriftlichen und im mündlichen Bereich aufgebaut. Im Grundkurs II werden Sie einfachere Texte (z.B. zum Thema Alltag, Freizeit, Wohnen, Reisen, Mode, Gesundheit, Kulturereignisse und Literatur) lesen, hören und kommentieren, kurze Präsentationen halten sowie eigene Texte (wie z.B. WhatsApp-Nachrichten und informelle E-Mails) verfassen.</w:t>
            </w:r>
            <w:r>
              <w:br/>
              <w:t xml:space="preserve">Zu den zentralen grammatischen Schwerpunkten gehört die Formenbildung im Lokativ, die Komparation von Adjektiven und Adverbien, die frequenten Verben der Fortbewegung sowie Präteritums- und </w:t>
            </w:r>
            <w:proofErr w:type="spellStart"/>
            <w:r>
              <w:t>Futurformen</w:t>
            </w:r>
            <w:proofErr w:type="spellEnd"/>
            <w:r>
              <w:t>, Imperativ und Konjunktiv.</w:t>
            </w:r>
          </w:p>
          <w:p w14:paraId="54848987" w14:textId="77777777" w:rsidR="009F38E9" w:rsidRDefault="00000000">
            <w:r>
              <w:t>Die Abschlussklausur findet in der ersten vorlesungsfreien Woche statt.</w:t>
            </w:r>
            <w:r>
              <w:br/>
              <w:t>Der genaue Termin wird zu Beginn des Kurses bekannt gegeben.</w:t>
            </w:r>
          </w:p>
          <w:p w14:paraId="7B9CE39F" w14:textId="77777777" w:rsidR="009F38E9" w:rsidRDefault="009F38E9">
            <w:pPr>
              <w:rPr>
                <w:lang w:val="fr-FR"/>
              </w:rPr>
            </w:pPr>
          </w:p>
          <w:p w14:paraId="4CD533F6" w14:textId="77777777" w:rsidR="009F38E9" w:rsidRDefault="00000000">
            <w:pPr>
              <w:rPr>
                <w:lang w:val="fr-FR"/>
              </w:rPr>
            </w:pPr>
            <w:r>
              <w:rPr>
                <w:b/>
              </w:rPr>
              <w:t xml:space="preserve">Voraussetzungen: </w:t>
            </w:r>
            <w:r>
              <w:rPr>
                <w:bCs/>
              </w:rPr>
              <w:t>Erfolgreich absolvierter Grundkurs I oder eine entsprechende Einstufung</w:t>
            </w:r>
          </w:p>
        </w:tc>
      </w:tr>
    </w:tbl>
    <w:p w14:paraId="247CC760" w14:textId="77777777" w:rsidR="009F38E9" w:rsidRDefault="009F38E9">
      <w:pPr>
        <w:spacing w:line="276" w:lineRule="auto"/>
        <w:jc w:val="left"/>
        <w:rPr>
          <w:highlight w:val="yellow"/>
          <w:lang w:val="fr-FR"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01"/>
        <w:gridCol w:w="2994"/>
        <w:gridCol w:w="1842"/>
      </w:tblGrid>
      <w:tr w:rsidR="009F38E9" w14:paraId="26009AF3" w14:textId="77777777">
        <w:trPr>
          <w:trHeight w:val="530"/>
          <w:tblCellSpacing w:w="11" w:type="dxa"/>
        </w:trPr>
        <w:tc>
          <w:tcPr>
            <w:tcW w:w="1368" w:type="dxa"/>
            <w:tcBorders>
              <w:top w:val="none" w:sz="4" w:space="0" w:color="000000"/>
              <w:left w:val="none" w:sz="4" w:space="0" w:color="000000"/>
              <w:bottom w:val="none" w:sz="4" w:space="0" w:color="000000"/>
              <w:right w:val="none" w:sz="4" w:space="0" w:color="000000"/>
            </w:tcBorders>
          </w:tcPr>
          <w:p w14:paraId="61F97C2C" w14:textId="77777777" w:rsidR="009F38E9" w:rsidRDefault="00000000">
            <w:pPr>
              <w:rPr>
                <w:szCs w:val="20"/>
                <w:lang w:eastAsia="en-US"/>
              </w:rPr>
            </w:pPr>
            <w:r>
              <w:rPr>
                <w:lang w:eastAsia="en-US"/>
              </w:rPr>
              <w:br w:type="page" w:clear="all"/>
            </w:r>
            <w:r>
              <w:rPr>
                <w:szCs w:val="20"/>
                <w:lang w:eastAsia="en-US"/>
              </w:rPr>
              <w:t>Kurs-Nr.</w:t>
            </w:r>
          </w:p>
          <w:p w14:paraId="3B1D9D12" w14:textId="77777777" w:rsidR="009F38E9" w:rsidRDefault="00000000">
            <w:pPr>
              <w:rPr>
                <w:b/>
                <w:bCs/>
                <w:szCs w:val="20"/>
                <w:lang w:eastAsia="en-US"/>
              </w:rPr>
            </w:pPr>
            <w:r>
              <w:rPr>
                <w:b/>
                <w:bCs/>
                <w:szCs w:val="20"/>
                <w:lang w:eastAsia="en-US"/>
              </w:rPr>
              <w:t>051264</w:t>
            </w:r>
          </w:p>
        </w:tc>
        <w:tc>
          <w:tcPr>
            <w:tcW w:w="480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A1F8364" w14:textId="77777777" w:rsidR="009F38E9" w:rsidRDefault="00000000">
            <w:pPr>
              <w:rPr>
                <w:b/>
                <w:bCs/>
              </w:rPr>
            </w:pPr>
            <w:r>
              <w:rPr>
                <w:b/>
                <w:bCs/>
              </w:rPr>
              <w:t>Polnisch Aufbaukurs II</w:t>
            </w:r>
          </w:p>
        </w:tc>
      </w:tr>
      <w:tr w:rsidR="009F38E9" w14:paraId="3EF740EF" w14:textId="77777777">
        <w:trPr>
          <w:trHeight w:val="520"/>
          <w:tblCellSpacing w:w="11" w:type="dxa"/>
        </w:trPr>
        <w:tc>
          <w:tcPr>
            <w:tcW w:w="1368" w:type="dxa"/>
            <w:tcBorders>
              <w:top w:val="none" w:sz="4" w:space="0" w:color="000000"/>
              <w:left w:val="none" w:sz="4" w:space="0" w:color="000000"/>
              <w:bottom w:val="none" w:sz="4" w:space="0" w:color="000000"/>
              <w:right w:val="none" w:sz="4" w:space="0" w:color="000000"/>
            </w:tcBorders>
          </w:tcPr>
          <w:p w14:paraId="00452D47" w14:textId="77777777" w:rsidR="009F38E9" w:rsidRDefault="00000000">
            <w:pPr>
              <w:rPr>
                <w:szCs w:val="20"/>
                <w:lang w:eastAsia="en-US"/>
              </w:rPr>
            </w:pPr>
            <w:r>
              <w:rPr>
                <w:szCs w:val="20"/>
                <w:lang w:eastAsia="en-US"/>
              </w:rPr>
              <w:t xml:space="preserve">Sprachkurs </w:t>
            </w:r>
          </w:p>
          <w:p w14:paraId="78E6BDD4" w14:textId="77777777" w:rsidR="009F38E9" w:rsidRDefault="00000000">
            <w:pPr>
              <w:rPr>
                <w:szCs w:val="20"/>
                <w:lang w:eastAsia="en-US"/>
              </w:rPr>
            </w:pPr>
            <w:r>
              <w:rPr>
                <w:szCs w:val="20"/>
                <w:lang w:eastAsia="en-US"/>
              </w:rPr>
              <w:t>4 SWS</w:t>
            </w:r>
          </w:p>
        </w:tc>
        <w:tc>
          <w:tcPr>
            <w:tcW w:w="2972" w:type="dxa"/>
            <w:tcBorders>
              <w:top w:val="none" w:sz="4" w:space="0" w:color="000000"/>
              <w:left w:val="none" w:sz="4" w:space="0" w:color="000000"/>
              <w:bottom w:val="none" w:sz="4" w:space="0" w:color="000000"/>
              <w:right w:val="none" w:sz="4" w:space="0" w:color="000000"/>
            </w:tcBorders>
          </w:tcPr>
          <w:p w14:paraId="470D6155" w14:textId="77777777" w:rsidR="009F38E9" w:rsidRDefault="00000000">
            <w:pPr>
              <w:rPr>
                <w:szCs w:val="20"/>
                <w:lang w:val="pl-PL" w:eastAsia="en-US"/>
              </w:rPr>
            </w:pPr>
            <w:r>
              <w:rPr>
                <w:szCs w:val="20"/>
                <w:lang w:val="pl-PL" w:eastAsia="en-US"/>
              </w:rPr>
              <w:t>Di 12-14, GABF 05/602 (RUB)</w:t>
            </w:r>
          </w:p>
          <w:p w14:paraId="675BD092" w14:textId="77777777" w:rsidR="009F38E9" w:rsidRDefault="00000000">
            <w:pPr>
              <w:rPr>
                <w:szCs w:val="20"/>
                <w:highlight w:val="yellow"/>
                <w:lang w:val="pl-PL" w:eastAsia="en-US"/>
              </w:rPr>
            </w:pPr>
            <w:r>
              <w:rPr>
                <w:szCs w:val="20"/>
                <w:lang w:val="pl-PL" w:eastAsia="en-US"/>
              </w:rPr>
              <w:t xml:space="preserve">Do 8:30-10, GABF 05/602 (RUB) </w:t>
            </w:r>
          </w:p>
        </w:tc>
        <w:tc>
          <w:tcPr>
            <w:tcW w:w="1809" w:type="dxa"/>
            <w:tcBorders>
              <w:top w:val="none" w:sz="4" w:space="0" w:color="000000"/>
              <w:left w:val="none" w:sz="4" w:space="0" w:color="000000"/>
              <w:bottom w:val="none" w:sz="4" w:space="0" w:color="000000"/>
              <w:right w:val="none" w:sz="4" w:space="0" w:color="000000"/>
            </w:tcBorders>
          </w:tcPr>
          <w:p w14:paraId="485D50F2" w14:textId="77777777" w:rsidR="009F38E9" w:rsidRDefault="00000000">
            <w:pPr>
              <w:rPr>
                <w:i/>
                <w:szCs w:val="20"/>
                <w:lang w:val="en-GB" w:eastAsia="en-US"/>
              </w:rPr>
            </w:pPr>
            <w:proofErr w:type="spellStart"/>
            <w:r>
              <w:t>Przyborowska</w:t>
            </w:r>
            <w:proofErr w:type="spellEnd"/>
            <w:r>
              <w:t>-Stolz</w:t>
            </w:r>
          </w:p>
        </w:tc>
      </w:tr>
      <w:tr w:rsidR="009F38E9" w14:paraId="4D2877A2" w14:textId="77777777">
        <w:trPr>
          <w:tblCellSpacing w:w="11" w:type="dxa"/>
        </w:trPr>
        <w:tc>
          <w:tcPr>
            <w:tcW w:w="6193" w:type="dxa"/>
            <w:gridSpan w:val="3"/>
            <w:tcBorders>
              <w:top w:val="none" w:sz="4" w:space="0" w:color="000000"/>
              <w:left w:val="none" w:sz="4" w:space="0" w:color="000000"/>
              <w:bottom w:val="none" w:sz="4" w:space="0" w:color="000000"/>
              <w:right w:val="none" w:sz="4" w:space="0" w:color="000000"/>
            </w:tcBorders>
          </w:tcPr>
          <w:p w14:paraId="2E82F5AE" w14:textId="77777777" w:rsidR="009F38E9" w:rsidRDefault="00000000">
            <w:pPr>
              <w:rPr>
                <w:b/>
                <w:bCs/>
              </w:rPr>
            </w:pPr>
            <w:proofErr w:type="spellStart"/>
            <w:r>
              <w:rPr>
                <w:b/>
                <w:bCs/>
              </w:rPr>
              <w:t>GeR</w:t>
            </w:r>
            <w:proofErr w:type="spellEnd"/>
            <w:r>
              <w:rPr>
                <w:b/>
                <w:bCs/>
              </w:rPr>
              <w:t xml:space="preserve"> Niveau: A2/B1</w:t>
            </w:r>
          </w:p>
          <w:p w14:paraId="7117DA6B" w14:textId="77777777" w:rsidR="009F38E9" w:rsidRDefault="009F38E9"/>
          <w:p w14:paraId="3B231C47" w14:textId="77777777" w:rsidR="009F38E9" w:rsidRDefault="00000000">
            <w:r>
              <w:t xml:space="preserve">In diesem kommunikationsorientierten Sprachkurs werden die im Aufbaukurs I bereits erworbenen rezeptiven und produktiven Kompetenzen im </w:t>
            </w:r>
            <w:r>
              <w:lastRenderedPageBreak/>
              <w:t>schriftlichen und im mündlichen Bereich erweitert und vertieft. Im Aufbaukurs II werden Sie mittelschwere Texte (z.B. zum Studium, Praktikum, Auslandssemester, Gesellschaft, Geschichte, Film, Literatur und bildende Künste) lesen, hören und kommentieren, längere Spielfilmausschnitte sehen und besprechen, sich über Kunstwerke austauschen, handlungsorientierte Dialoge (z.B. Planung der Aktivitäten) führen, kurze Präsentationen über die aktuellen kulturellen und gesellschaftlichen Ereignisse halten und eigene Texte verfassen. Zu den zentralen grammatischen Schwerpunkten gehören Numeralia (Deklination und Syntax), Verbalaspekt und Aktionsarten, Bildung der Imperativformen, Konditionalsätze, Partizipialkonstruktionen, Passiv, subjektlose Sätze sowie indirekte Rede.</w:t>
            </w:r>
          </w:p>
          <w:p w14:paraId="4D00AEBA" w14:textId="77777777" w:rsidR="009F38E9" w:rsidRDefault="009F38E9"/>
          <w:p w14:paraId="2E3BF4BB" w14:textId="77777777" w:rsidR="009F38E9" w:rsidRDefault="00000000">
            <w:r>
              <w:rPr>
                <w:b/>
              </w:rPr>
              <w:t>Voraussetzungen:</w:t>
            </w:r>
            <w:r>
              <w:t xml:space="preserve"> Erfolgreich absolvierter Aufbaukurs I oder Einstufung.</w:t>
            </w:r>
          </w:p>
        </w:tc>
      </w:tr>
    </w:tbl>
    <w:p w14:paraId="2482698E" w14:textId="77777777" w:rsidR="009F38E9" w:rsidRDefault="009F38E9">
      <w:pPr>
        <w:spacing w:line="276" w:lineRule="auto"/>
        <w:jc w:val="left"/>
        <w:rPr>
          <w:highlight w:val="yellow"/>
          <w:lang w:val="fr-FR"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01"/>
        <w:gridCol w:w="2994"/>
        <w:gridCol w:w="1842"/>
      </w:tblGrid>
      <w:tr w:rsidR="009F38E9" w14:paraId="12810478" w14:textId="77777777">
        <w:trPr>
          <w:trHeight w:val="530"/>
          <w:tblCellSpacing w:w="11" w:type="dxa"/>
        </w:trPr>
        <w:tc>
          <w:tcPr>
            <w:tcW w:w="1368" w:type="dxa"/>
            <w:tcBorders>
              <w:top w:val="none" w:sz="4" w:space="0" w:color="000000"/>
              <w:left w:val="none" w:sz="4" w:space="0" w:color="000000"/>
              <w:bottom w:val="none" w:sz="4" w:space="0" w:color="000000"/>
              <w:right w:val="none" w:sz="4" w:space="0" w:color="000000"/>
            </w:tcBorders>
          </w:tcPr>
          <w:p w14:paraId="3A182F0C" w14:textId="77777777" w:rsidR="009F38E9" w:rsidRDefault="00000000">
            <w:pPr>
              <w:rPr>
                <w:szCs w:val="20"/>
                <w:lang w:eastAsia="en-US"/>
              </w:rPr>
            </w:pPr>
            <w:r>
              <w:rPr>
                <w:lang w:eastAsia="en-US"/>
              </w:rPr>
              <w:br w:type="page" w:clear="all"/>
            </w:r>
            <w:r>
              <w:rPr>
                <w:szCs w:val="20"/>
                <w:lang w:eastAsia="en-US"/>
              </w:rPr>
              <w:t>Kurs-Nr.</w:t>
            </w:r>
          </w:p>
          <w:p w14:paraId="4CD1BD9E" w14:textId="77777777" w:rsidR="009F38E9" w:rsidRDefault="00000000">
            <w:pPr>
              <w:rPr>
                <w:b/>
                <w:bCs/>
                <w:szCs w:val="20"/>
                <w:lang w:eastAsia="en-US"/>
              </w:rPr>
            </w:pPr>
            <w:r>
              <w:rPr>
                <w:b/>
                <w:bCs/>
                <w:szCs w:val="20"/>
                <w:lang w:eastAsia="en-US"/>
              </w:rPr>
              <w:t>051266</w:t>
            </w:r>
          </w:p>
        </w:tc>
        <w:tc>
          <w:tcPr>
            <w:tcW w:w="480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5644392" w14:textId="77777777" w:rsidR="009F38E9" w:rsidRDefault="00000000">
            <w:pPr>
              <w:rPr>
                <w:b/>
                <w:bCs/>
              </w:rPr>
            </w:pPr>
            <w:r>
              <w:rPr>
                <w:b/>
                <w:bCs/>
              </w:rPr>
              <w:t>Polnisch Konversation I</w:t>
            </w:r>
          </w:p>
        </w:tc>
      </w:tr>
      <w:tr w:rsidR="009F38E9" w14:paraId="5F575292" w14:textId="77777777">
        <w:trPr>
          <w:trHeight w:val="520"/>
          <w:tblCellSpacing w:w="11" w:type="dxa"/>
        </w:trPr>
        <w:tc>
          <w:tcPr>
            <w:tcW w:w="1368" w:type="dxa"/>
            <w:tcBorders>
              <w:top w:val="none" w:sz="4" w:space="0" w:color="000000"/>
              <w:left w:val="none" w:sz="4" w:space="0" w:color="000000"/>
              <w:bottom w:val="none" w:sz="4" w:space="0" w:color="000000"/>
              <w:right w:val="none" w:sz="4" w:space="0" w:color="000000"/>
            </w:tcBorders>
          </w:tcPr>
          <w:p w14:paraId="7A952D8E" w14:textId="77777777" w:rsidR="009F38E9" w:rsidRDefault="00000000">
            <w:pPr>
              <w:rPr>
                <w:szCs w:val="20"/>
                <w:lang w:eastAsia="en-US"/>
              </w:rPr>
            </w:pPr>
            <w:r>
              <w:rPr>
                <w:szCs w:val="20"/>
                <w:lang w:eastAsia="en-US"/>
              </w:rPr>
              <w:t xml:space="preserve">Sprachkurs </w:t>
            </w:r>
          </w:p>
          <w:p w14:paraId="4801A91B" w14:textId="77777777" w:rsidR="009F38E9" w:rsidRDefault="00000000">
            <w:pPr>
              <w:rPr>
                <w:szCs w:val="20"/>
                <w:lang w:eastAsia="en-US"/>
              </w:rPr>
            </w:pPr>
            <w:r>
              <w:rPr>
                <w:szCs w:val="20"/>
                <w:lang w:eastAsia="en-US"/>
              </w:rPr>
              <w:t>2 SWS</w:t>
            </w:r>
          </w:p>
        </w:tc>
        <w:tc>
          <w:tcPr>
            <w:tcW w:w="2972" w:type="dxa"/>
            <w:tcBorders>
              <w:top w:val="none" w:sz="4" w:space="0" w:color="000000"/>
              <w:left w:val="none" w:sz="4" w:space="0" w:color="000000"/>
              <w:bottom w:val="none" w:sz="4" w:space="0" w:color="000000"/>
              <w:right w:val="none" w:sz="4" w:space="0" w:color="000000"/>
            </w:tcBorders>
          </w:tcPr>
          <w:p w14:paraId="02C148B4" w14:textId="77777777" w:rsidR="009F38E9" w:rsidRDefault="00000000">
            <w:pPr>
              <w:rPr>
                <w:szCs w:val="20"/>
                <w:lang w:val="pl-PL" w:eastAsia="en-US"/>
              </w:rPr>
            </w:pPr>
            <w:r>
              <w:rPr>
                <w:szCs w:val="20"/>
                <w:lang w:val="pl-PL" w:eastAsia="en-US"/>
              </w:rPr>
              <w:t>Mo 10-12</w:t>
            </w:r>
          </w:p>
          <w:p w14:paraId="4C0ED757" w14:textId="77777777" w:rsidR="009F38E9" w:rsidRDefault="00000000">
            <w:pPr>
              <w:rPr>
                <w:szCs w:val="20"/>
                <w:lang w:val="pl-PL" w:eastAsia="en-US"/>
              </w:rPr>
            </w:pPr>
            <w:r>
              <w:rPr>
                <w:szCs w:val="20"/>
                <w:lang w:val="pl-PL" w:eastAsia="en-US"/>
              </w:rPr>
              <w:t xml:space="preserve">GABF 05/602 (RUB) </w:t>
            </w:r>
          </w:p>
        </w:tc>
        <w:tc>
          <w:tcPr>
            <w:tcW w:w="1809" w:type="dxa"/>
            <w:tcBorders>
              <w:top w:val="none" w:sz="4" w:space="0" w:color="000000"/>
              <w:left w:val="none" w:sz="4" w:space="0" w:color="000000"/>
              <w:bottom w:val="none" w:sz="4" w:space="0" w:color="000000"/>
              <w:right w:val="none" w:sz="4" w:space="0" w:color="000000"/>
            </w:tcBorders>
          </w:tcPr>
          <w:p w14:paraId="7067F60D" w14:textId="77777777" w:rsidR="009F38E9" w:rsidRDefault="00000000">
            <w:pPr>
              <w:rPr>
                <w:i/>
                <w:szCs w:val="20"/>
                <w:lang w:val="en-GB" w:eastAsia="en-US"/>
              </w:rPr>
            </w:pPr>
            <w:proofErr w:type="spellStart"/>
            <w:r>
              <w:t>Przyborowska</w:t>
            </w:r>
            <w:proofErr w:type="spellEnd"/>
            <w:r>
              <w:t>-Stolz</w:t>
            </w:r>
          </w:p>
        </w:tc>
      </w:tr>
      <w:tr w:rsidR="009F38E9" w14:paraId="306A45C5" w14:textId="77777777">
        <w:trPr>
          <w:tblCellSpacing w:w="11" w:type="dxa"/>
        </w:trPr>
        <w:tc>
          <w:tcPr>
            <w:tcW w:w="6193" w:type="dxa"/>
            <w:gridSpan w:val="3"/>
            <w:tcBorders>
              <w:top w:val="none" w:sz="4" w:space="0" w:color="000000"/>
              <w:left w:val="none" w:sz="4" w:space="0" w:color="000000"/>
              <w:bottom w:val="none" w:sz="4" w:space="0" w:color="000000"/>
              <w:right w:val="none" w:sz="4" w:space="0" w:color="000000"/>
            </w:tcBorders>
          </w:tcPr>
          <w:p w14:paraId="3407A300" w14:textId="77777777" w:rsidR="009F38E9" w:rsidRDefault="00000000">
            <w:pPr>
              <w:rPr>
                <w:b/>
                <w:bCs/>
              </w:rPr>
            </w:pPr>
            <w:proofErr w:type="spellStart"/>
            <w:r>
              <w:rPr>
                <w:b/>
                <w:bCs/>
              </w:rPr>
              <w:t>GeR</w:t>
            </w:r>
            <w:proofErr w:type="spellEnd"/>
            <w:r>
              <w:rPr>
                <w:b/>
                <w:bCs/>
              </w:rPr>
              <w:t xml:space="preserve"> Niveau: B1 </w:t>
            </w:r>
          </w:p>
          <w:p w14:paraId="2405096C" w14:textId="77777777" w:rsidR="009F38E9" w:rsidRDefault="009F38E9"/>
          <w:p w14:paraId="70474694" w14:textId="77777777" w:rsidR="009F38E9" w:rsidRDefault="00000000">
            <w:r>
              <w:t xml:space="preserve">Im Kurs werden die in früheren Modulen erworbenen mündlichen Fähigkeiten systematisch vertieft, gefestigt und erweitert. Als Grundlage für die Hörverständnis- und Sprechübungen gelten ausgewählte Spielfilme aus dem international bekannten TV-Zyklus "Dekalog" von Krzysztof </w:t>
            </w:r>
            <w:proofErr w:type="spellStart"/>
            <w:r>
              <w:t>Kieślowski</w:t>
            </w:r>
            <w:proofErr w:type="spellEnd"/>
            <w:r>
              <w:t xml:space="preserve">, die gemeinsam abschnittsweise angeschaut, nacherzählt und besprochen werden. Die Erweiterung der mündlichen Kompetenz erfolgt in Form von kleinen Diskussionsrunden und Präsentationen von Kurzreferaten. Eine besondere Rolle spielt dabei die Entwicklung des Wortschatzes aus dem Bereich "Film" und "Filmwissenschaft". Das Abschlussgespräch findet in der vorlesungsfreien Zeit statt. Die Termine werden in der letzten Sitzung bekanntgegeben. </w:t>
            </w:r>
          </w:p>
          <w:p w14:paraId="796B8D81" w14:textId="77777777" w:rsidR="009F38E9" w:rsidRDefault="009F38E9"/>
          <w:p w14:paraId="2E2083BA" w14:textId="77777777" w:rsidR="009F38E9" w:rsidRDefault="00000000">
            <w:r>
              <w:rPr>
                <w:b/>
              </w:rPr>
              <w:t>Voraussetzungen:</w:t>
            </w:r>
            <w:r>
              <w:t xml:space="preserve"> Erfolgreich absolvierter </w:t>
            </w:r>
            <w:proofErr w:type="spellStart"/>
            <w:r>
              <w:t>Lesekurs</w:t>
            </w:r>
            <w:proofErr w:type="spellEnd"/>
            <w:r>
              <w:t xml:space="preserve"> I bzw. eine entsprechende Einstufung. </w:t>
            </w:r>
          </w:p>
        </w:tc>
      </w:tr>
    </w:tbl>
    <w:p w14:paraId="7803702D" w14:textId="77777777" w:rsidR="009F38E9" w:rsidRDefault="009F38E9">
      <w:pPr>
        <w:spacing w:line="276" w:lineRule="auto"/>
        <w:jc w:val="left"/>
        <w:rPr>
          <w:highlight w:val="yellow"/>
          <w:lang w:val="fr-FR"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2842"/>
        <w:gridCol w:w="1974"/>
      </w:tblGrid>
      <w:tr w:rsidR="009F38E9" w14:paraId="58C0CF63"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6F377D8" w14:textId="77777777" w:rsidR="009F38E9" w:rsidRDefault="00000000">
            <w:pPr>
              <w:rPr>
                <w:szCs w:val="20"/>
                <w:lang w:eastAsia="en-US"/>
              </w:rPr>
            </w:pPr>
            <w:r>
              <w:rPr>
                <w:lang w:eastAsia="en-US"/>
              </w:rPr>
              <w:lastRenderedPageBreak/>
              <w:br w:type="page" w:clear="all"/>
            </w:r>
            <w:r>
              <w:rPr>
                <w:szCs w:val="20"/>
                <w:lang w:eastAsia="en-US"/>
              </w:rPr>
              <w:t>Kurs-Nr.</w:t>
            </w:r>
          </w:p>
          <w:p w14:paraId="354958EF" w14:textId="77777777" w:rsidR="009F38E9" w:rsidRDefault="00000000">
            <w:pPr>
              <w:rPr>
                <w:b/>
                <w:bCs/>
                <w:szCs w:val="20"/>
                <w:lang w:eastAsia="en-US"/>
              </w:rPr>
            </w:pPr>
            <w:r>
              <w:rPr>
                <w:b/>
                <w:bCs/>
                <w:szCs w:val="20"/>
                <w:lang w:eastAsia="en-US"/>
              </w:rPr>
              <w:t>051268</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9E59CE4" w14:textId="77777777" w:rsidR="009F38E9" w:rsidRDefault="00000000">
            <w:pPr>
              <w:rPr>
                <w:b/>
                <w:bCs/>
              </w:rPr>
            </w:pPr>
            <w:r>
              <w:rPr>
                <w:b/>
                <w:bCs/>
              </w:rPr>
              <w:t>Polnisch Lesen III</w:t>
            </w:r>
          </w:p>
        </w:tc>
      </w:tr>
      <w:tr w:rsidR="009F38E9" w14:paraId="158E487A"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7E0ECC4" w14:textId="77777777" w:rsidR="009F38E9" w:rsidRDefault="00000000">
            <w:pPr>
              <w:rPr>
                <w:szCs w:val="20"/>
                <w:lang w:eastAsia="en-US"/>
              </w:rPr>
            </w:pPr>
            <w:r>
              <w:rPr>
                <w:szCs w:val="20"/>
                <w:lang w:eastAsia="en-US"/>
              </w:rPr>
              <w:t xml:space="preserve">Sprachkurs </w:t>
            </w:r>
          </w:p>
          <w:p w14:paraId="0AE81950" w14:textId="77777777" w:rsidR="009F38E9" w:rsidRDefault="00000000">
            <w:pPr>
              <w:rPr>
                <w:szCs w:val="20"/>
                <w:lang w:eastAsia="en-US"/>
              </w:rPr>
            </w:pPr>
            <w:r>
              <w:rPr>
                <w:szCs w:val="20"/>
                <w:lang w:eastAsia="en-US"/>
              </w:rPr>
              <w:t>2 SWS</w:t>
            </w:r>
          </w:p>
        </w:tc>
        <w:tc>
          <w:tcPr>
            <w:tcW w:w="2820" w:type="dxa"/>
            <w:tcBorders>
              <w:top w:val="none" w:sz="4" w:space="0" w:color="000000"/>
              <w:left w:val="none" w:sz="4" w:space="0" w:color="000000"/>
              <w:bottom w:val="none" w:sz="4" w:space="0" w:color="000000"/>
              <w:right w:val="none" w:sz="4" w:space="0" w:color="000000"/>
            </w:tcBorders>
          </w:tcPr>
          <w:p w14:paraId="051FBA27" w14:textId="77777777" w:rsidR="009F38E9" w:rsidRDefault="00000000">
            <w:pPr>
              <w:rPr>
                <w:szCs w:val="20"/>
                <w:lang w:val="pl-PL" w:eastAsia="en-US"/>
              </w:rPr>
            </w:pPr>
            <w:r>
              <w:rPr>
                <w:szCs w:val="20"/>
                <w:lang w:val="pl-PL" w:eastAsia="en-US"/>
              </w:rPr>
              <w:t>Mi 8:30-10</w:t>
            </w:r>
          </w:p>
          <w:p w14:paraId="2D352477" w14:textId="77777777" w:rsidR="009F38E9" w:rsidRDefault="00000000">
            <w:pPr>
              <w:rPr>
                <w:szCs w:val="20"/>
                <w:lang w:val="pl-PL" w:eastAsia="en-US"/>
              </w:rPr>
            </w:pPr>
            <w:r>
              <w:rPr>
                <w:szCs w:val="20"/>
                <w:lang w:val="pl-PL" w:eastAsia="en-US"/>
              </w:rPr>
              <w:t>GABF 05/602 (RUB)</w:t>
            </w:r>
          </w:p>
        </w:tc>
        <w:tc>
          <w:tcPr>
            <w:tcW w:w="1941" w:type="dxa"/>
            <w:tcBorders>
              <w:top w:val="none" w:sz="4" w:space="0" w:color="000000"/>
              <w:left w:val="none" w:sz="4" w:space="0" w:color="000000"/>
              <w:bottom w:val="none" w:sz="4" w:space="0" w:color="000000"/>
              <w:right w:val="none" w:sz="4" w:space="0" w:color="000000"/>
            </w:tcBorders>
          </w:tcPr>
          <w:p w14:paraId="6AC4A8D8" w14:textId="77777777" w:rsidR="009F38E9" w:rsidRDefault="00000000">
            <w:pPr>
              <w:rPr>
                <w:i/>
                <w:szCs w:val="20"/>
                <w:lang w:val="en-GB" w:eastAsia="en-US"/>
              </w:rPr>
            </w:pPr>
            <w:proofErr w:type="spellStart"/>
            <w:r>
              <w:t>Przyborowska</w:t>
            </w:r>
            <w:proofErr w:type="spellEnd"/>
            <w:r>
              <w:t>-Stolz</w:t>
            </w:r>
          </w:p>
        </w:tc>
      </w:tr>
      <w:tr w:rsidR="009F38E9" w14:paraId="1FD85C43"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E7F3A47" w14:textId="77777777" w:rsidR="009F38E9" w:rsidRDefault="00000000">
            <w:pPr>
              <w:rPr>
                <w:b/>
                <w:bCs/>
              </w:rPr>
            </w:pPr>
            <w:proofErr w:type="spellStart"/>
            <w:r>
              <w:rPr>
                <w:b/>
                <w:bCs/>
              </w:rPr>
              <w:t>GeR</w:t>
            </w:r>
            <w:proofErr w:type="spellEnd"/>
            <w:r>
              <w:rPr>
                <w:b/>
                <w:bCs/>
              </w:rPr>
              <w:t xml:space="preserve"> Niveau: B2</w:t>
            </w:r>
          </w:p>
          <w:p w14:paraId="41EB73FC" w14:textId="77777777" w:rsidR="009F38E9" w:rsidRDefault="009F38E9"/>
          <w:p w14:paraId="00CD5B40" w14:textId="77777777" w:rsidR="009F38E9" w:rsidRDefault="00000000">
            <w:r>
              <w:t xml:space="preserve">Im Fokus der Lehrveranstaltung steht die Lektüre von verschiedenen literarischen, publizistischen und wissenschaftlichen Texten, die gemeinsam analysiert, kommentiert, interpretiert, zusammengefasst und paraphrasiert werden. Dadurch haben Sie die Möglichkeit, Ihre Lese- und Schreibfertigkeit im Polnischen weiterzuentwickeln und Ihre Fachkompetenz in den Bereichen Literatur, Kunst, Geschichte und Gesellschaft und zu den aktuellen politischen Fragen in Polen zu erweitern. </w:t>
            </w:r>
          </w:p>
          <w:p w14:paraId="61324B6A" w14:textId="77777777" w:rsidR="009F38E9" w:rsidRDefault="009F38E9"/>
          <w:p w14:paraId="6183FEF1" w14:textId="77777777" w:rsidR="009F38E9" w:rsidRDefault="00000000">
            <w:r>
              <w:rPr>
                <w:b/>
              </w:rPr>
              <w:t>Voraussetzungen:</w:t>
            </w:r>
            <w:r>
              <w:t xml:space="preserve"> Erfolgreich absolviertes Aufbaumodul Fremdsprachenausbildung II Polnisch oder eine entsprechende Einstufung.  </w:t>
            </w:r>
          </w:p>
        </w:tc>
      </w:tr>
    </w:tbl>
    <w:p w14:paraId="4A5841B8" w14:textId="77777777" w:rsidR="009F38E9" w:rsidRDefault="009F38E9">
      <w:pPr>
        <w:spacing w:line="276" w:lineRule="auto"/>
        <w:jc w:val="left"/>
        <w:rPr>
          <w:highlight w:val="yellow"/>
          <w:lang w:val="fr-FR"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2700"/>
        <w:gridCol w:w="2116"/>
      </w:tblGrid>
      <w:tr w:rsidR="009F38E9" w14:paraId="482DE81C"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6DDFF58" w14:textId="77777777" w:rsidR="009F38E9" w:rsidRDefault="00000000">
            <w:pPr>
              <w:rPr>
                <w:szCs w:val="20"/>
                <w:lang w:eastAsia="en-US"/>
              </w:rPr>
            </w:pPr>
            <w:r>
              <w:rPr>
                <w:lang w:eastAsia="en-US"/>
              </w:rPr>
              <w:br w:type="page" w:clear="all"/>
            </w:r>
            <w:r>
              <w:rPr>
                <w:szCs w:val="20"/>
                <w:lang w:eastAsia="en-US"/>
              </w:rPr>
              <w:t>Kurs-Nr.</w:t>
            </w:r>
          </w:p>
          <w:p w14:paraId="7D99A217" w14:textId="77777777" w:rsidR="009F38E9" w:rsidRDefault="00000000">
            <w:pPr>
              <w:rPr>
                <w:b/>
                <w:bCs/>
                <w:szCs w:val="20"/>
                <w:lang w:eastAsia="en-US"/>
              </w:rPr>
            </w:pPr>
            <w:r>
              <w:rPr>
                <w:b/>
                <w:bCs/>
                <w:szCs w:val="20"/>
                <w:lang w:eastAsia="en-US"/>
              </w:rPr>
              <w:t>051269</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9EC455E" w14:textId="77777777" w:rsidR="009F38E9" w:rsidRDefault="00000000">
            <w:pPr>
              <w:rPr>
                <w:b/>
                <w:bCs/>
                <w:highlight w:val="green"/>
              </w:rPr>
            </w:pPr>
            <w:r>
              <w:rPr>
                <w:b/>
                <w:bCs/>
              </w:rPr>
              <w:t>Polnisch Konversation III</w:t>
            </w:r>
          </w:p>
        </w:tc>
      </w:tr>
      <w:tr w:rsidR="009F38E9" w14:paraId="19A67DAD"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42E6685" w14:textId="77777777" w:rsidR="009F38E9" w:rsidRDefault="00000000">
            <w:pPr>
              <w:rPr>
                <w:szCs w:val="20"/>
                <w:lang w:eastAsia="en-US"/>
              </w:rPr>
            </w:pPr>
            <w:r>
              <w:rPr>
                <w:szCs w:val="20"/>
                <w:lang w:eastAsia="en-US"/>
              </w:rPr>
              <w:t xml:space="preserve">Sprachkurs </w:t>
            </w:r>
          </w:p>
          <w:p w14:paraId="231FC8D2" w14:textId="77777777" w:rsidR="009F38E9" w:rsidRDefault="00000000">
            <w:pPr>
              <w:rPr>
                <w:szCs w:val="20"/>
                <w:lang w:eastAsia="en-US"/>
              </w:rPr>
            </w:pPr>
            <w:r>
              <w:rPr>
                <w:szCs w:val="20"/>
                <w:lang w:eastAsia="en-US"/>
              </w:rPr>
              <w:t>2 SWS</w:t>
            </w:r>
          </w:p>
        </w:tc>
        <w:tc>
          <w:tcPr>
            <w:tcW w:w="2678" w:type="dxa"/>
            <w:tcBorders>
              <w:top w:val="none" w:sz="4" w:space="0" w:color="000000"/>
              <w:left w:val="none" w:sz="4" w:space="0" w:color="000000"/>
              <w:bottom w:val="none" w:sz="4" w:space="0" w:color="000000"/>
              <w:right w:val="none" w:sz="4" w:space="0" w:color="000000"/>
            </w:tcBorders>
          </w:tcPr>
          <w:p w14:paraId="1567E53A" w14:textId="77777777" w:rsidR="009F38E9" w:rsidRDefault="00000000">
            <w:pPr>
              <w:rPr>
                <w:szCs w:val="20"/>
                <w:lang w:val="pl-PL" w:eastAsia="en-US"/>
              </w:rPr>
            </w:pPr>
            <w:r>
              <w:rPr>
                <w:szCs w:val="20"/>
                <w:lang w:val="pl-PL" w:eastAsia="en-US"/>
              </w:rPr>
              <w:t>Di 10-12</w:t>
            </w:r>
          </w:p>
          <w:p w14:paraId="4DD199BE" w14:textId="77777777" w:rsidR="009F38E9" w:rsidRDefault="00000000">
            <w:pPr>
              <w:rPr>
                <w:szCs w:val="20"/>
                <w:lang w:val="pl-PL" w:eastAsia="en-US"/>
              </w:rPr>
            </w:pPr>
            <w:r>
              <w:rPr>
                <w:szCs w:val="20"/>
                <w:lang w:val="pl-PL" w:eastAsia="en-US"/>
              </w:rPr>
              <w:t>GABF 05/604 (RUB)</w:t>
            </w:r>
          </w:p>
        </w:tc>
        <w:tc>
          <w:tcPr>
            <w:tcW w:w="2083" w:type="dxa"/>
            <w:tcBorders>
              <w:top w:val="none" w:sz="4" w:space="0" w:color="000000"/>
              <w:left w:val="none" w:sz="4" w:space="0" w:color="000000"/>
              <w:bottom w:val="none" w:sz="4" w:space="0" w:color="000000"/>
              <w:right w:val="none" w:sz="4" w:space="0" w:color="000000"/>
            </w:tcBorders>
          </w:tcPr>
          <w:p w14:paraId="7D03E649" w14:textId="77777777" w:rsidR="009F38E9" w:rsidRDefault="00000000">
            <w:pPr>
              <w:rPr>
                <w:i/>
                <w:szCs w:val="20"/>
                <w:lang w:val="en-GB" w:eastAsia="en-US"/>
              </w:rPr>
            </w:pPr>
            <w:proofErr w:type="spellStart"/>
            <w:r>
              <w:t>Warchol-Schlottmann</w:t>
            </w:r>
            <w:proofErr w:type="spellEnd"/>
          </w:p>
        </w:tc>
      </w:tr>
      <w:tr w:rsidR="009F38E9" w14:paraId="436C790E"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233012C4" w14:textId="77777777" w:rsidR="009F38E9" w:rsidRDefault="00000000">
            <w:proofErr w:type="spellStart"/>
            <w:r>
              <w:t>GeR</w:t>
            </w:r>
            <w:proofErr w:type="spellEnd"/>
            <w:r>
              <w:t xml:space="preserve"> Niveau: B2/C1</w:t>
            </w:r>
          </w:p>
          <w:p w14:paraId="064CB688" w14:textId="77777777" w:rsidR="009F38E9" w:rsidRDefault="009F38E9"/>
          <w:p w14:paraId="48034444" w14:textId="77777777" w:rsidR="009F38E9" w:rsidRDefault="00000000">
            <w:r>
              <w:t xml:space="preserve">Der Kurs bietet Ihnen die Möglichkeit, Ihre kommunikativen Kompetenzen weiterzuentwickeln und Ihren Sprachgebrauch zu verbessern. Anhand polnischer Filme und TV-Sendungen, Presseartikeln und Internetbeiträgen werden wir über verschiedene aktuelle Themen sprechen. Die lexikalischen und grammatischen Übungen helfen Ihnen, Gespräche auf Polnisch sicherer und fließender zu führen, besser zu argumentieren und kurze mündliche Beiträge zu halten. </w:t>
            </w:r>
          </w:p>
          <w:p w14:paraId="405EBBC5" w14:textId="77777777" w:rsidR="009F38E9" w:rsidRDefault="009F38E9"/>
          <w:p w14:paraId="0D5650F5" w14:textId="77777777" w:rsidR="009F38E9" w:rsidRDefault="00000000">
            <w:r>
              <w:rPr>
                <w:b/>
              </w:rPr>
              <w:t>Voraussetzungen:</w:t>
            </w:r>
            <w:r>
              <w:t xml:space="preserve"> Erfolgreich absolviertes Aufbaumodul Fremdsprachenausbildung II Polnisch oder eine entsprechende Einstufung.   </w:t>
            </w:r>
          </w:p>
        </w:tc>
      </w:tr>
    </w:tbl>
    <w:p w14:paraId="336CF4D0" w14:textId="77777777" w:rsidR="009F38E9" w:rsidRDefault="009F38E9">
      <w:pPr>
        <w:spacing w:line="276" w:lineRule="auto"/>
        <w:jc w:val="left"/>
        <w:rPr>
          <w:highlight w:val="yellow"/>
          <w:lang w:eastAsia="en-US"/>
        </w:rPr>
      </w:pPr>
    </w:p>
    <w:p w14:paraId="75F8AA86" w14:textId="77777777" w:rsidR="009F38E9" w:rsidRDefault="00000000">
      <w:pPr>
        <w:pStyle w:val="berschrift3"/>
      </w:pPr>
      <w:bookmarkStart w:id="27" w:name="_Toc159939508"/>
      <w:r>
        <w:lastRenderedPageBreak/>
        <w:t>Russisch</w:t>
      </w:r>
      <w:bookmarkEnd w:id="27"/>
    </w:p>
    <w:p w14:paraId="5FB2C426" w14:textId="77777777" w:rsidR="009F38E9" w:rsidRDefault="009F38E9"/>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3D44A929"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81BCE2D" w14:textId="77777777" w:rsidR="009F38E9" w:rsidRDefault="00000000">
            <w:pPr>
              <w:rPr>
                <w:szCs w:val="20"/>
                <w:lang w:eastAsia="en-US"/>
              </w:rPr>
            </w:pPr>
            <w:r>
              <w:rPr>
                <w:szCs w:val="20"/>
                <w:lang w:eastAsia="en-US"/>
              </w:rPr>
              <w:t>Kurs-Nr.</w:t>
            </w:r>
          </w:p>
          <w:p w14:paraId="0DC19587" w14:textId="77777777" w:rsidR="009F38E9" w:rsidRDefault="00000000">
            <w:pPr>
              <w:rPr>
                <w:b/>
                <w:bCs/>
                <w:szCs w:val="20"/>
                <w:lang w:eastAsia="en-US"/>
              </w:rPr>
            </w:pPr>
            <w:r>
              <w:rPr>
                <w:b/>
                <w:bCs/>
                <w:szCs w:val="20"/>
                <w:lang w:eastAsia="en-US"/>
              </w:rPr>
              <w:t>051278</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6921536" w14:textId="77777777" w:rsidR="009F38E9" w:rsidRDefault="00000000">
            <w:pPr>
              <w:rPr>
                <w:b/>
                <w:bCs/>
              </w:rPr>
            </w:pPr>
            <w:r>
              <w:rPr>
                <w:b/>
                <w:bCs/>
              </w:rPr>
              <w:t>Auffrischungskurs vor dem Russisch Grundkurs II</w:t>
            </w:r>
          </w:p>
        </w:tc>
      </w:tr>
      <w:tr w:rsidR="009F38E9" w14:paraId="58CFF7B4"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E1A5CFE" w14:textId="77777777" w:rsidR="009F38E9" w:rsidRDefault="00000000">
            <w:pPr>
              <w:rPr>
                <w:szCs w:val="20"/>
                <w:lang w:eastAsia="en-US"/>
              </w:rPr>
            </w:pPr>
            <w:r>
              <w:rPr>
                <w:szCs w:val="20"/>
                <w:lang w:eastAsia="en-US"/>
              </w:rPr>
              <w:t xml:space="preserve">Sprachkurs </w:t>
            </w:r>
          </w:p>
          <w:p w14:paraId="246E409C" w14:textId="77777777" w:rsidR="009F38E9" w:rsidRDefault="00000000">
            <w:pPr>
              <w:rPr>
                <w:szCs w:val="20"/>
                <w:lang w:eastAsia="en-US"/>
              </w:rPr>
            </w:pPr>
            <w:r>
              <w:rPr>
                <w:szCs w:val="20"/>
                <w:lang w:eastAsia="en-US"/>
              </w:rPr>
              <w:t xml:space="preserve"> </w:t>
            </w:r>
          </w:p>
        </w:tc>
        <w:tc>
          <w:tcPr>
            <w:tcW w:w="3466" w:type="dxa"/>
            <w:tcBorders>
              <w:top w:val="none" w:sz="4" w:space="0" w:color="000000"/>
              <w:left w:val="none" w:sz="4" w:space="0" w:color="000000"/>
              <w:bottom w:val="none" w:sz="4" w:space="0" w:color="000000"/>
              <w:right w:val="none" w:sz="4" w:space="0" w:color="000000"/>
            </w:tcBorders>
          </w:tcPr>
          <w:p w14:paraId="34B16D53" w14:textId="77777777" w:rsidR="009F38E9" w:rsidRDefault="00000000">
            <w:pPr>
              <w:rPr>
                <w:szCs w:val="20"/>
                <w:lang w:val="pl-PL" w:eastAsia="en-US"/>
              </w:rPr>
            </w:pPr>
            <w:r>
              <w:rPr>
                <w:szCs w:val="20"/>
                <w:lang w:val="pl-PL" w:eastAsia="en-US"/>
              </w:rPr>
              <w:t>Mo 25.3.-Do, 4.4. 10:15-12:30</w:t>
            </w:r>
          </w:p>
          <w:p w14:paraId="15BBDC07" w14:textId="77777777" w:rsidR="009F38E9" w:rsidRDefault="00000000">
            <w:pPr>
              <w:rPr>
                <w:szCs w:val="20"/>
                <w:lang w:val="pl-PL" w:eastAsia="en-US"/>
              </w:rPr>
            </w:pPr>
            <w:r>
              <w:rPr>
                <w:szCs w:val="20"/>
                <w:lang w:val="pl-PL" w:eastAsia="en-US"/>
              </w:rPr>
              <w:t xml:space="preserve">online </w:t>
            </w:r>
          </w:p>
        </w:tc>
        <w:tc>
          <w:tcPr>
            <w:tcW w:w="1295" w:type="dxa"/>
            <w:tcBorders>
              <w:top w:val="none" w:sz="4" w:space="0" w:color="000000"/>
              <w:left w:val="none" w:sz="4" w:space="0" w:color="000000"/>
              <w:bottom w:val="none" w:sz="4" w:space="0" w:color="000000"/>
              <w:right w:val="none" w:sz="4" w:space="0" w:color="000000"/>
            </w:tcBorders>
          </w:tcPr>
          <w:p w14:paraId="62F4A7F9" w14:textId="77777777" w:rsidR="009F38E9" w:rsidRDefault="00000000">
            <w:pPr>
              <w:rPr>
                <w:i/>
                <w:szCs w:val="20"/>
                <w:lang w:val="en-GB" w:eastAsia="en-US"/>
              </w:rPr>
            </w:pPr>
            <w:r>
              <w:rPr>
                <w:i/>
                <w:szCs w:val="20"/>
                <w:lang w:val="en-GB" w:eastAsia="en-US"/>
              </w:rPr>
              <w:t>Fuchs</w:t>
            </w:r>
          </w:p>
          <w:p w14:paraId="5EDCD478" w14:textId="77777777" w:rsidR="009F38E9" w:rsidRDefault="009F38E9">
            <w:pPr>
              <w:rPr>
                <w:i/>
                <w:szCs w:val="20"/>
                <w:lang w:val="en-GB" w:eastAsia="en-US"/>
              </w:rPr>
            </w:pPr>
          </w:p>
        </w:tc>
      </w:tr>
      <w:tr w:rsidR="009F38E9" w14:paraId="73495AF7"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D5E94C0" w14:textId="77777777" w:rsidR="009F38E9" w:rsidRDefault="00000000">
            <w:pPr>
              <w:rPr>
                <w:b/>
                <w:bCs/>
              </w:rPr>
            </w:pPr>
            <w:proofErr w:type="spellStart"/>
            <w:r>
              <w:rPr>
                <w:b/>
                <w:bCs/>
              </w:rPr>
              <w:t>GeR</w:t>
            </w:r>
            <w:proofErr w:type="spellEnd"/>
            <w:r>
              <w:rPr>
                <w:b/>
                <w:bCs/>
              </w:rPr>
              <w:t xml:space="preserve"> Niveau: A2</w:t>
            </w:r>
          </w:p>
          <w:p w14:paraId="707D53DA" w14:textId="77777777" w:rsidR="009F38E9" w:rsidRDefault="00000000">
            <w:pPr>
              <w:rPr>
                <w:rFonts w:ascii="Calibri" w:hAnsi="Calibri" w:cs="Calibri"/>
                <w:color w:val="000000"/>
                <w:szCs w:val="20"/>
                <w:shd w:val="clear" w:color="auto" w:fill="FFFFFF"/>
              </w:rPr>
            </w:pPr>
            <w:r>
              <w:rPr>
                <w:rFonts w:ascii="Calibri" w:hAnsi="Calibri" w:cs="Calibri"/>
                <w:color w:val="000000"/>
                <w:szCs w:val="20"/>
                <w:shd w:val="clear" w:color="auto" w:fill="FFFFFF"/>
              </w:rPr>
              <w:t>In der Lehrveranstaltung werden die Inhalte des Russisch Grundkurses I rekapituliert und ein Ausblick auf die Themen des Folgekurses gegeben. Der Auffrischungskurs bildet ein zusätzliches Angebot des Seminars für Slavistik/</w:t>
            </w:r>
            <w:proofErr w:type="spellStart"/>
            <w:r>
              <w:rPr>
                <w:rFonts w:ascii="Calibri" w:hAnsi="Calibri" w:cs="Calibri"/>
                <w:color w:val="000000"/>
                <w:szCs w:val="20"/>
                <w:shd w:val="clear" w:color="auto" w:fill="FFFFFF"/>
              </w:rPr>
              <w:t>Lotman</w:t>
            </w:r>
            <w:proofErr w:type="spellEnd"/>
            <w:r>
              <w:rPr>
                <w:rFonts w:ascii="Calibri" w:hAnsi="Calibri" w:cs="Calibri"/>
                <w:color w:val="000000"/>
                <w:szCs w:val="20"/>
                <w:shd w:val="clear" w:color="auto" w:fill="FFFFFF"/>
              </w:rPr>
              <w:t xml:space="preserve">-Institut in der Sprachausbildung zur Verbesserung der Sprachkompetenzen der Studierenden. Die Studierenden können den Kurs aktiv mitgestalten, indem sie Themen im dazugehörigen Moodle-Kurs vorschlagen, die sie wiederholen oder vertiefen möchten. Sie können hier keine ECTS erwerben. </w:t>
            </w:r>
          </w:p>
          <w:p w14:paraId="1306C4B0" w14:textId="77777777" w:rsidR="009F38E9" w:rsidRDefault="009F38E9">
            <w:pPr>
              <w:rPr>
                <w:rFonts w:ascii="Calibri" w:hAnsi="Calibri" w:cs="Calibri"/>
                <w:b/>
                <w:bCs/>
              </w:rPr>
            </w:pPr>
          </w:p>
          <w:p w14:paraId="05B45C66" w14:textId="77777777" w:rsidR="009F38E9" w:rsidRDefault="00000000">
            <w:r>
              <w:rPr>
                <w:b/>
              </w:rPr>
              <w:t>Voraussetzungen:</w:t>
            </w:r>
            <w:r>
              <w:t xml:space="preserve"> Erfolgreich abgeschlossener Grundkurs I Russisch oder eine entsprechende Einstufung, </w:t>
            </w:r>
            <w:r>
              <w:rPr>
                <w:b/>
                <w:bCs/>
              </w:rPr>
              <w:t xml:space="preserve">Anmeldung </w:t>
            </w:r>
            <w:proofErr w:type="spellStart"/>
            <w:r>
              <w:rPr>
                <w:b/>
                <w:bCs/>
              </w:rPr>
              <w:t>eCampus</w:t>
            </w:r>
            <w:proofErr w:type="spellEnd"/>
            <w:r>
              <w:rPr>
                <w:b/>
                <w:bCs/>
              </w:rPr>
              <w:t xml:space="preserve"> bis zum 15.3.24</w:t>
            </w:r>
            <w:r>
              <w:t xml:space="preserve"> </w:t>
            </w:r>
          </w:p>
        </w:tc>
      </w:tr>
    </w:tbl>
    <w:p w14:paraId="6033B27C" w14:textId="77777777" w:rsidR="009F38E9" w:rsidRDefault="009F38E9"/>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68849D0C"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A532985" w14:textId="77777777" w:rsidR="009F38E9" w:rsidRDefault="00000000">
            <w:pPr>
              <w:rPr>
                <w:szCs w:val="20"/>
                <w:lang w:eastAsia="en-US"/>
              </w:rPr>
            </w:pPr>
            <w:r>
              <w:rPr>
                <w:szCs w:val="20"/>
                <w:lang w:eastAsia="en-US"/>
              </w:rPr>
              <w:t>Kurs-Nr.</w:t>
            </w:r>
          </w:p>
          <w:p w14:paraId="236CB16E" w14:textId="77777777" w:rsidR="009F38E9" w:rsidRDefault="00000000">
            <w:pPr>
              <w:rPr>
                <w:b/>
                <w:bCs/>
                <w:szCs w:val="20"/>
                <w:lang w:eastAsia="en-US"/>
              </w:rPr>
            </w:pPr>
            <w:r>
              <w:rPr>
                <w:b/>
                <w:bCs/>
                <w:szCs w:val="20"/>
                <w:lang w:eastAsia="en-US"/>
              </w:rPr>
              <w:t>051279</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BDF81D6" w14:textId="77777777" w:rsidR="009F38E9" w:rsidRDefault="00000000">
            <w:pPr>
              <w:rPr>
                <w:b/>
                <w:bCs/>
              </w:rPr>
            </w:pPr>
            <w:r>
              <w:rPr>
                <w:b/>
                <w:bCs/>
              </w:rPr>
              <w:t xml:space="preserve">Russisch Grundkurs II: Grammatik, Lese und Schreib- </w:t>
            </w:r>
            <w:proofErr w:type="spellStart"/>
            <w:r>
              <w:rPr>
                <w:b/>
                <w:bCs/>
              </w:rPr>
              <w:t>übung</w:t>
            </w:r>
            <w:proofErr w:type="spellEnd"/>
          </w:p>
        </w:tc>
      </w:tr>
      <w:tr w:rsidR="009F38E9" w14:paraId="33A7284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289B8F0" w14:textId="77777777" w:rsidR="009F38E9" w:rsidRDefault="00000000">
            <w:pPr>
              <w:rPr>
                <w:szCs w:val="20"/>
                <w:lang w:eastAsia="en-US"/>
              </w:rPr>
            </w:pPr>
            <w:r>
              <w:rPr>
                <w:szCs w:val="20"/>
                <w:lang w:eastAsia="en-US"/>
              </w:rPr>
              <w:t xml:space="preserve">Sprachkurs </w:t>
            </w:r>
          </w:p>
          <w:p w14:paraId="3888B863" w14:textId="77777777" w:rsidR="009F38E9" w:rsidRDefault="00000000">
            <w:pPr>
              <w:rPr>
                <w:szCs w:val="20"/>
                <w:lang w:eastAsia="en-US"/>
              </w:rPr>
            </w:pPr>
            <w:r>
              <w:rPr>
                <w:szCs w:val="20"/>
                <w:lang w:eastAsia="en-US"/>
              </w:rPr>
              <w:t>6 SWS</w:t>
            </w:r>
          </w:p>
        </w:tc>
        <w:tc>
          <w:tcPr>
            <w:tcW w:w="3466" w:type="dxa"/>
            <w:tcBorders>
              <w:top w:val="none" w:sz="4" w:space="0" w:color="000000"/>
              <w:left w:val="none" w:sz="4" w:space="0" w:color="000000"/>
              <w:bottom w:val="none" w:sz="4" w:space="0" w:color="000000"/>
              <w:right w:val="none" w:sz="4" w:space="0" w:color="000000"/>
            </w:tcBorders>
          </w:tcPr>
          <w:p w14:paraId="701688B3" w14:textId="77777777" w:rsidR="009F38E9" w:rsidRDefault="00000000">
            <w:pPr>
              <w:rPr>
                <w:szCs w:val="20"/>
                <w:lang w:val="pl-PL" w:eastAsia="en-US"/>
              </w:rPr>
            </w:pPr>
            <w:r>
              <w:rPr>
                <w:szCs w:val="20"/>
                <w:lang w:val="pl-PL" w:eastAsia="en-US"/>
              </w:rPr>
              <w:t>Di 8-12, GB 03/46 (RUB)</w:t>
            </w:r>
          </w:p>
          <w:p w14:paraId="2B8739F5" w14:textId="77777777" w:rsidR="009F38E9" w:rsidRDefault="00000000">
            <w:pPr>
              <w:rPr>
                <w:szCs w:val="20"/>
                <w:lang w:val="pl-PL" w:eastAsia="en-US"/>
              </w:rPr>
            </w:pPr>
            <w:r>
              <w:rPr>
                <w:szCs w:val="20"/>
                <w:lang w:val="pl-PL" w:eastAsia="en-US"/>
              </w:rPr>
              <w:t>Do 10-12, GB 03/49 (RUB)</w:t>
            </w:r>
          </w:p>
        </w:tc>
        <w:tc>
          <w:tcPr>
            <w:tcW w:w="1295" w:type="dxa"/>
            <w:tcBorders>
              <w:top w:val="none" w:sz="4" w:space="0" w:color="000000"/>
              <w:left w:val="none" w:sz="4" w:space="0" w:color="000000"/>
              <w:bottom w:val="none" w:sz="4" w:space="0" w:color="000000"/>
              <w:right w:val="none" w:sz="4" w:space="0" w:color="000000"/>
            </w:tcBorders>
          </w:tcPr>
          <w:p w14:paraId="7DC73A4D" w14:textId="77777777" w:rsidR="009F38E9" w:rsidRDefault="00000000">
            <w:pPr>
              <w:rPr>
                <w:i/>
                <w:szCs w:val="20"/>
                <w:lang w:val="en-GB" w:eastAsia="en-US"/>
              </w:rPr>
            </w:pPr>
            <w:proofErr w:type="spellStart"/>
            <w:r>
              <w:rPr>
                <w:i/>
                <w:szCs w:val="20"/>
                <w:lang w:val="en-GB" w:eastAsia="en-US"/>
              </w:rPr>
              <w:t>Rönnau</w:t>
            </w:r>
            <w:proofErr w:type="spellEnd"/>
          </w:p>
          <w:p w14:paraId="5F14950E" w14:textId="77777777" w:rsidR="009F38E9" w:rsidRDefault="009F38E9">
            <w:pPr>
              <w:rPr>
                <w:i/>
                <w:szCs w:val="20"/>
                <w:lang w:val="en-GB" w:eastAsia="en-US"/>
              </w:rPr>
            </w:pPr>
          </w:p>
        </w:tc>
      </w:tr>
      <w:tr w:rsidR="009F38E9" w14:paraId="66076D7C"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2EC21998" w14:textId="77777777" w:rsidR="009F38E9" w:rsidRDefault="00000000">
            <w:pPr>
              <w:rPr>
                <w:b/>
                <w:bCs/>
              </w:rPr>
            </w:pPr>
            <w:proofErr w:type="spellStart"/>
            <w:r>
              <w:rPr>
                <w:b/>
                <w:bCs/>
              </w:rPr>
              <w:t>GeR</w:t>
            </w:r>
            <w:proofErr w:type="spellEnd"/>
            <w:r>
              <w:rPr>
                <w:b/>
                <w:bCs/>
              </w:rPr>
              <w:t xml:space="preserve"> Niveau: A2</w:t>
            </w:r>
          </w:p>
          <w:p w14:paraId="675CAD37" w14:textId="77777777" w:rsidR="009F38E9" w:rsidRDefault="009F38E9"/>
          <w:p w14:paraId="696DFE61" w14:textId="77777777" w:rsidR="009F38E9" w:rsidRDefault="00000000">
            <w:r>
              <w:t>In diesem Kurs werden die Sprachkenntnisse, die im Grundlagenmodul Russisch A1 erworben wurden, ausgebaut und vertieft. Im Zentrum des Kurses stehen die folgenden grammatischen Inhalte: Die Deklination der Adjektive und ihre Komparationsstufen, die Verben der Fortbewegung, der Aspekt des Verbs und seine Stammalternationen. Darüber hinaus findet eine vertiefende Behandlung solcher Themen wie der Pronomina, der Numeralia und Verknüpfungsmöglichkeiten im Satz statt. Die oben aufgelisteten grammatischen Strukturen ermöglichen die Auseinandersetzung mit thematisch komplexeren Texten, die im Rahmen der Hör- und Text</w:t>
            </w:r>
            <w:r>
              <w:lastRenderedPageBreak/>
              <w:t xml:space="preserve">verständnisübungen behandelt werden. Anschließend werden die rezeptiven Kompetenzen im Bereich der produktiven Sprachfertigkeiten (schriftliche und mündliche Sprachproduktion) umgesetzt. Weiterhin wird die Phonetik anhand von Gedichten, Liedern und Zungenbrechern vertieft sowie das Repertoire der kommunikativen Mittel erweitert. Im Rahmen des Kurses werden die folgenden kommunikativen Situationen thematisiert: Gesundheitszustand und Arztbesuch, Stadt und Verkehrsmittel, Datums- und Uhrzeitangaben, Beschreibung von Personen und Objekten, Lebenslauf, Brief und Glückwunschkarte u.a. </w:t>
            </w:r>
          </w:p>
          <w:p w14:paraId="3BC4C28E" w14:textId="77777777" w:rsidR="009F38E9" w:rsidRDefault="009F38E9"/>
          <w:p w14:paraId="066889F8" w14:textId="77777777" w:rsidR="009F38E9" w:rsidRDefault="00000000">
            <w:pPr>
              <w:rPr>
                <w:b/>
                <w:bCs/>
              </w:rPr>
            </w:pPr>
            <w:r>
              <w:rPr>
                <w:b/>
                <w:bCs/>
              </w:rPr>
              <w:t xml:space="preserve">Anmerkung: Der Kurs wird im </w:t>
            </w:r>
            <w:proofErr w:type="spellStart"/>
            <w:r>
              <w:rPr>
                <w:b/>
                <w:bCs/>
              </w:rPr>
              <w:t>Optionalbereich</w:t>
            </w:r>
            <w:proofErr w:type="spellEnd"/>
            <w:r>
              <w:rPr>
                <w:b/>
                <w:bCs/>
              </w:rPr>
              <w:t xml:space="preserve"> im Rahmen des Moduls "Grundlagenmodul Russisch A2/B1" angeboten. Er bildet mit der LV-Nr. 051280 eine Einheit. </w:t>
            </w:r>
            <w:proofErr w:type="spellStart"/>
            <w:r>
              <w:rPr>
                <w:b/>
                <w:bCs/>
              </w:rPr>
              <w:t>GeR</w:t>
            </w:r>
            <w:proofErr w:type="spellEnd"/>
            <w:r>
              <w:rPr>
                <w:b/>
                <w:bCs/>
              </w:rPr>
              <w:t xml:space="preserve"> Niveau: A2 </w:t>
            </w:r>
          </w:p>
          <w:p w14:paraId="7381B466" w14:textId="77777777" w:rsidR="009F38E9" w:rsidRDefault="009F38E9"/>
          <w:p w14:paraId="51F2ADEE" w14:textId="77777777" w:rsidR="009F38E9" w:rsidRDefault="00000000">
            <w:r>
              <w:rPr>
                <w:b/>
              </w:rPr>
              <w:t>Voraussetzungen:</w:t>
            </w:r>
            <w:r>
              <w:t xml:space="preserve"> Erfolgreich abgeschlossener Grundkurs I Russisch oder eine entsprechende Einstufung. </w:t>
            </w:r>
          </w:p>
        </w:tc>
      </w:tr>
    </w:tbl>
    <w:p w14:paraId="460008B6" w14:textId="77777777" w:rsidR="009F38E9" w:rsidRDefault="009F38E9">
      <w:pPr>
        <w:pStyle w:val="berschrift3"/>
        <w:rPr>
          <w:highlight w:val="yellow"/>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48505515"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A5AFFB8" w14:textId="77777777" w:rsidR="009F38E9" w:rsidRDefault="00000000">
            <w:pPr>
              <w:rPr>
                <w:szCs w:val="20"/>
                <w:lang w:eastAsia="en-US"/>
              </w:rPr>
            </w:pPr>
            <w:r>
              <w:rPr>
                <w:szCs w:val="20"/>
                <w:lang w:eastAsia="en-US"/>
              </w:rPr>
              <w:t>Kurs-Nr.</w:t>
            </w:r>
          </w:p>
          <w:p w14:paraId="6010E1E6" w14:textId="77777777" w:rsidR="009F38E9" w:rsidRDefault="00000000">
            <w:pPr>
              <w:rPr>
                <w:b/>
                <w:bCs/>
                <w:szCs w:val="20"/>
                <w:lang w:eastAsia="en-US"/>
              </w:rPr>
            </w:pPr>
            <w:r>
              <w:rPr>
                <w:b/>
                <w:bCs/>
                <w:szCs w:val="20"/>
                <w:lang w:eastAsia="en-US"/>
              </w:rPr>
              <w:t>051280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2B72D45" w14:textId="77777777" w:rsidR="009F38E9" w:rsidRDefault="00000000">
            <w:pPr>
              <w:rPr>
                <w:b/>
                <w:bCs/>
              </w:rPr>
            </w:pPr>
            <w:r>
              <w:rPr>
                <w:b/>
                <w:bCs/>
              </w:rPr>
              <w:t>Russisch Grundkurs II: Phonetik und Konversation</w:t>
            </w:r>
          </w:p>
        </w:tc>
      </w:tr>
      <w:tr w:rsidR="009F38E9" w14:paraId="3002194B"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CDCD621" w14:textId="77777777" w:rsidR="009F38E9" w:rsidRDefault="00000000">
            <w:pPr>
              <w:rPr>
                <w:szCs w:val="20"/>
                <w:lang w:eastAsia="en-US"/>
              </w:rPr>
            </w:pPr>
            <w:r>
              <w:rPr>
                <w:szCs w:val="20"/>
                <w:lang w:eastAsia="en-US"/>
              </w:rPr>
              <w:t xml:space="preserve">Sprachkurs </w:t>
            </w:r>
          </w:p>
          <w:p w14:paraId="4F0F961D"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23FEC67B" w14:textId="77777777" w:rsidR="009F38E9" w:rsidRDefault="00000000">
            <w:pPr>
              <w:rPr>
                <w:szCs w:val="20"/>
                <w:lang w:val="pl-PL" w:eastAsia="en-US"/>
              </w:rPr>
            </w:pPr>
            <w:r>
              <w:rPr>
                <w:szCs w:val="20"/>
                <w:lang w:val="pl-PL" w:eastAsia="en-US"/>
              </w:rPr>
              <w:t>Do 12-14</w:t>
            </w:r>
          </w:p>
          <w:p w14:paraId="00111E66" w14:textId="77777777" w:rsidR="009F38E9" w:rsidRDefault="00000000">
            <w:pPr>
              <w:rPr>
                <w:szCs w:val="20"/>
                <w:lang w:val="pl-PL" w:eastAsia="en-US"/>
              </w:rPr>
            </w:pPr>
            <w:r>
              <w:rPr>
                <w:szCs w:val="20"/>
                <w:lang w:val="pl-PL" w:eastAsia="en-US"/>
              </w:rPr>
              <w:t>GB 03/49 (RUB)</w:t>
            </w:r>
          </w:p>
        </w:tc>
        <w:tc>
          <w:tcPr>
            <w:tcW w:w="1295" w:type="dxa"/>
            <w:tcBorders>
              <w:top w:val="none" w:sz="4" w:space="0" w:color="000000"/>
              <w:left w:val="none" w:sz="4" w:space="0" w:color="000000"/>
              <w:bottom w:val="none" w:sz="4" w:space="0" w:color="000000"/>
              <w:right w:val="none" w:sz="4" w:space="0" w:color="000000"/>
            </w:tcBorders>
          </w:tcPr>
          <w:p w14:paraId="2BC7EDFF" w14:textId="77777777" w:rsidR="009F38E9" w:rsidRDefault="00000000">
            <w:pPr>
              <w:rPr>
                <w:i/>
                <w:szCs w:val="20"/>
                <w:highlight w:val="yellow"/>
                <w:lang w:val="en-GB" w:eastAsia="en-US"/>
              </w:rPr>
            </w:pPr>
            <w:proofErr w:type="spellStart"/>
            <w:r>
              <w:rPr>
                <w:i/>
                <w:szCs w:val="20"/>
                <w:lang w:val="en-GB" w:eastAsia="en-US"/>
              </w:rPr>
              <w:t>Rönnau</w:t>
            </w:r>
            <w:proofErr w:type="spellEnd"/>
          </w:p>
        </w:tc>
      </w:tr>
      <w:tr w:rsidR="009F38E9" w14:paraId="75DF2607"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5B912890" w14:textId="77777777" w:rsidR="009F38E9" w:rsidRDefault="00000000">
            <w:pPr>
              <w:rPr>
                <w:b/>
                <w:bCs/>
              </w:rPr>
            </w:pPr>
            <w:proofErr w:type="spellStart"/>
            <w:r>
              <w:rPr>
                <w:b/>
                <w:bCs/>
              </w:rPr>
              <w:t>GeR</w:t>
            </w:r>
            <w:proofErr w:type="spellEnd"/>
            <w:r>
              <w:rPr>
                <w:b/>
                <w:bCs/>
              </w:rPr>
              <w:t xml:space="preserve"> Niveau: A2</w:t>
            </w:r>
          </w:p>
          <w:p w14:paraId="6ACDFFBD" w14:textId="77777777" w:rsidR="009F38E9" w:rsidRDefault="009F38E9"/>
          <w:p w14:paraId="7BD8F748" w14:textId="77777777" w:rsidR="009F38E9" w:rsidRDefault="00000000">
            <w:r>
              <w:t>Der Kurs knüpft an die Veranstaltung "Grundkurs II: Grammatik-, Lese- und Schreibübung" an und stellt zusammen mit dieser ein Modul dar. Dringend empfohlen ist der gleichzeitige Besuch beider Kurse. Im Kurs werden die Phonetik anhand von Gedichten, Liedern und Zungenbrechern weiterhin vertieft sowie das Repertoire der kommunikativen Mittel erweitert. Im Rahmen des Kurses werden die folgenden kommunikativen Situationen thematisiert: Gesundheitszustand und Arztbesuch, Stadt und Verkehrsmittel, Datums- und Uhrzeitangaben, Beschreibung von Personen und Objekten, Lebenslauf, Brief und Glückwunschkarte u.a.</w:t>
            </w:r>
          </w:p>
          <w:p w14:paraId="4D938E80" w14:textId="77777777" w:rsidR="009F38E9" w:rsidRDefault="009F38E9"/>
          <w:p w14:paraId="30CE9C64" w14:textId="77777777" w:rsidR="009F38E9" w:rsidRDefault="00000000">
            <w:pPr>
              <w:rPr>
                <w:b/>
                <w:bCs/>
              </w:rPr>
            </w:pPr>
            <w:r>
              <w:rPr>
                <w:b/>
                <w:bCs/>
              </w:rPr>
              <w:t xml:space="preserve">Der Kurs wird im </w:t>
            </w:r>
            <w:proofErr w:type="spellStart"/>
            <w:r>
              <w:rPr>
                <w:b/>
                <w:bCs/>
              </w:rPr>
              <w:t>Optionalbereich</w:t>
            </w:r>
            <w:proofErr w:type="spellEnd"/>
            <w:r>
              <w:rPr>
                <w:b/>
                <w:bCs/>
              </w:rPr>
              <w:t xml:space="preserve"> im Rahmen des Moduls „Grundlagenmodul Russisch A1/A2“ angeboten. Er bildet mit der LV-Nr. 051279 eine </w:t>
            </w:r>
            <w:r>
              <w:rPr>
                <w:b/>
                <w:bCs/>
              </w:rPr>
              <w:lastRenderedPageBreak/>
              <w:t xml:space="preserve">Einheit. Die mündliche Prüfung findet in der ersten vorlesungsfreien Woche statt. Der genaue Termin wird zu Beginn des Kurses bekannt gegeben. </w:t>
            </w:r>
            <w:proofErr w:type="spellStart"/>
            <w:r>
              <w:rPr>
                <w:b/>
                <w:bCs/>
              </w:rPr>
              <w:t>GeR</w:t>
            </w:r>
            <w:proofErr w:type="spellEnd"/>
            <w:r>
              <w:rPr>
                <w:b/>
                <w:bCs/>
              </w:rPr>
              <w:t xml:space="preserve"> Niveau: A2.</w:t>
            </w:r>
          </w:p>
          <w:p w14:paraId="015284A5" w14:textId="77777777" w:rsidR="009F38E9" w:rsidRDefault="009F38E9"/>
          <w:p w14:paraId="55B75906" w14:textId="77777777" w:rsidR="009F38E9" w:rsidRDefault="00000000">
            <w:r>
              <w:rPr>
                <w:b/>
              </w:rPr>
              <w:t>Voraussetzungen:</w:t>
            </w:r>
            <w:r>
              <w:t xml:space="preserve"> Erfolgreich abgeschlossener Grundkurs I Russisch oder vergleichbare Kenntnisse nach einer Einstufung.</w:t>
            </w:r>
          </w:p>
        </w:tc>
      </w:tr>
    </w:tbl>
    <w:p w14:paraId="0CC2C099" w14:textId="77777777" w:rsidR="009F38E9" w:rsidRDefault="009F38E9">
      <w:pPr>
        <w:rPr>
          <w:highlight w:val="yellow"/>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078621DB"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6637032" w14:textId="77777777" w:rsidR="009F38E9" w:rsidRDefault="00000000">
            <w:pPr>
              <w:rPr>
                <w:szCs w:val="20"/>
                <w:lang w:eastAsia="en-US"/>
              </w:rPr>
            </w:pPr>
            <w:r>
              <w:rPr>
                <w:szCs w:val="20"/>
                <w:lang w:eastAsia="en-US"/>
              </w:rPr>
              <w:t>Kurs-Nr.</w:t>
            </w:r>
          </w:p>
          <w:p w14:paraId="4FD3F3FF" w14:textId="77777777" w:rsidR="009F38E9" w:rsidRDefault="00000000">
            <w:pPr>
              <w:rPr>
                <w:b/>
                <w:bCs/>
                <w:szCs w:val="20"/>
                <w:lang w:eastAsia="en-US"/>
              </w:rPr>
            </w:pPr>
            <w:r>
              <w:rPr>
                <w:b/>
                <w:bCs/>
                <w:szCs w:val="20"/>
                <w:lang w:eastAsia="en-US"/>
              </w:rPr>
              <w:t>051281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1446291" w14:textId="77777777" w:rsidR="009F38E9" w:rsidRDefault="00000000">
            <w:pPr>
              <w:rPr>
                <w:b/>
                <w:bCs/>
              </w:rPr>
            </w:pPr>
            <w:r>
              <w:rPr>
                <w:b/>
                <w:bCs/>
              </w:rPr>
              <w:t>Auffrischungskurs vor dem Russisch Aufbaukurs II</w:t>
            </w:r>
          </w:p>
        </w:tc>
      </w:tr>
      <w:tr w:rsidR="009F38E9" w14:paraId="6A4DE903"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FCD857B" w14:textId="77777777" w:rsidR="009F38E9" w:rsidRDefault="00000000">
            <w:pPr>
              <w:rPr>
                <w:szCs w:val="20"/>
                <w:lang w:eastAsia="en-US"/>
              </w:rPr>
            </w:pPr>
            <w:r>
              <w:rPr>
                <w:szCs w:val="20"/>
                <w:lang w:eastAsia="en-US"/>
              </w:rPr>
              <w:t xml:space="preserve">Sprachkurs </w:t>
            </w:r>
          </w:p>
          <w:p w14:paraId="4A869EFE" w14:textId="77777777" w:rsidR="009F38E9" w:rsidRDefault="00000000">
            <w:pPr>
              <w:rPr>
                <w:szCs w:val="20"/>
                <w:lang w:eastAsia="en-US"/>
              </w:rPr>
            </w:pPr>
            <w:r>
              <w:rPr>
                <w:szCs w:val="20"/>
                <w:lang w:eastAsia="en-US"/>
              </w:rPr>
              <w:t xml:space="preserve"> </w:t>
            </w:r>
          </w:p>
        </w:tc>
        <w:tc>
          <w:tcPr>
            <w:tcW w:w="3466" w:type="dxa"/>
            <w:tcBorders>
              <w:top w:val="none" w:sz="4" w:space="0" w:color="000000"/>
              <w:left w:val="none" w:sz="4" w:space="0" w:color="000000"/>
              <w:bottom w:val="none" w:sz="4" w:space="0" w:color="000000"/>
              <w:right w:val="none" w:sz="4" w:space="0" w:color="000000"/>
            </w:tcBorders>
          </w:tcPr>
          <w:p w14:paraId="298E51EA" w14:textId="77777777" w:rsidR="009F38E9" w:rsidRDefault="00000000">
            <w:pPr>
              <w:rPr>
                <w:szCs w:val="20"/>
                <w:lang w:val="pl-PL" w:eastAsia="en-US"/>
              </w:rPr>
            </w:pPr>
            <w:r>
              <w:rPr>
                <w:szCs w:val="20"/>
                <w:lang w:val="pl-PL" w:eastAsia="en-US"/>
              </w:rPr>
              <w:t>Mo 25.3.      13-15</w:t>
            </w:r>
          </w:p>
          <w:p w14:paraId="53E9371A" w14:textId="77777777" w:rsidR="009F38E9" w:rsidRDefault="00000000">
            <w:pPr>
              <w:rPr>
                <w:szCs w:val="20"/>
                <w:lang w:val="pl-PL" w:eastAsia="en-US"/>
              </w:rPr>
            </w:pPr>
            <w:r>
              <w:rPr>
                <w:szCs w:val="20"/>
                <w:lang w:val="pl-PL" w:eastAsia="en-US"/>
              </w:rPr>
              <w:t>Mi 27.3.       13-15</w:t>
            </w:r>
          </w:p>
          <w:p w14:paraId="34F3CA05" w14:textId="77777777" w:rsidR="009F38E9" w:rsidRDefault="00000000">
            <w:pPr>
              <w:rPr>
                <w:szCs w:val="20"/>
                <w:lang w:val="pl-PL" w:eastAsia="en-US"/>
              </w:rPr>
            </w:pPr>
            <w:r>
              <w:rPr>
                <w:szCs w:val="20"/>
                <w:lang w:val="pl-PL" w:eastAsia="en-US"/>
              </w:rPr>
              <w:t>Mi 3.4.         13-15</w:t>
            </w:r>
          </w:p>
          <w:p w14:paraId="0799F909" w14:textId="77777777" w:rsidR="009F38E9" w:rsidRDefault="00000000">
            <w:pPr>
              <w:rPr>
                <w:szCs w:val="20"/>
                <w:lang w:val="pl-PL" w:eastAsia="en-US"/>
              </w:rPr>
            </w:pPr>
            <w:r>
              <w:rPr>
                <w:szCs w:val="20"/>
                <w:lang w:val="pl-PL" w:eastAsia="en-US"/>
              </w:rPr>
              <w:t>Do, 4.4.        13-15</w:t>
            </w:r>
          </w:p>
          <w:p w14:paraId="38F3923B" w14:textId="77777777" w:rsidR="009F38E9" w:rsidRDefault="00000000">
            <w:pPr>
              <w:rPr>
                <w:szCs w:val="20"/>
                <w:lang w:val="pl-PL" w:eastAsia="en-US"/>
              </w:rPr>
            </w:pPr>
            <w:r>
              <w:rPr>
                <w:szCs w:val="20"/>
                <w:lang w:val="pl-PL" w:eastAsia="en-US"/>
              </w:rPr>
              <w:t>online (Zoom)</w:t>
            </w:r>
          </w:p>
        </w:tc>
        <w:tc>
          <w:tcPr>
            <w:tcW w:w="1295" w:type="dxa"/>
            <w:tcBorders>
              <w:top w:val="none" w:sz="4" w:space="0" w:color="000000"/>
              <w:left w:val="none" w:sz="4" w:space="0" w:color="000000"/>
              <w:bottom w:val="none" w:sz="4" w:space="0" w:color="000000"/>
              <w:right w:val="none" w:sz="4" w:space="0" w:color="000000"/>
            </w:tcBorders>
          </w:tcPr>
          <w:p w14:paraId="733DB19B" w14:textId="77777777" w:rsidR="009F38E9" w:rsidRDefault="00000000">
            <w:pPr>
              <w:rPr>
                <w:i/>
                <w:szCs w:val="20"/>
                <w:lang w:val="en-GB" w:eastAsia="en-US"/>
              </w:rPr>
            </w:pPr>
            <w:r>
              <w:rPr>
                <w:i/>
                <w:szCs w:val="20"/>
                <w:lang w:val="en-GB" w:eastAsia="en-US"/>
              </w:rPr>
              <w:t>Fuchs</w:t>
            </w:r>
          </w:p>
          <w:p w14:paraId="20D36EC9" w14:textId="77777777" w:rsidR="009F38E9" w:rsidRDefault="009F38E9">
            <w:pPr>
              <w:rPr>
                <w:i/>
                <w:szCs w:val="20"/>
                <w:lang w:val="en-GB" w:eastAsia="en-US"/>
              </w:rPr>
            </w:pPr>
          </w:p>
        </w:tc>
      </w:tr>
      <w:tr w:rsidR="009F38E9" w14:paraId="477E6F8E"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49F109AE" w14:textId="77777777" w:rsidR="009F38E9" w:rsidRDefault="00000000">
            <w:pPr>
              <w:rPr>
                <w:b/>
                <w:bCs/>
              </w:rPr>
            </w:pPr>
            <w:proofErr w:type="spellStart"/>
            <w:r>
              <w:rPr>
                <w:b/>
                <w:bCs/>
              </w:rPr>
              <w:t>GeR</w:t>
            </w:r>
            <w:proofErr w:type="spellEnd"/>
            <w:r>
              <w:rPr>
                <w:b/>
                <w:bCs/>
              </w:rPr>
              <w:t xml:space="preserve"> Niveau: B1</w:t>
            </w:r>
          </w:p>
          <w:p w14:paraId="3F0D4023" w14:textId="77777777" w:rsidR="009F38E9" w:rsidRDefault="00000000">
            <w:r>
              <w:t>In der Lehrveranstaltung werden die Inhalte des Russisch Aufbaukurses I rekapituliert und ein Ausblick auf die Themen des Folgekurses gegeben. Der Auffrischungskurs bildet ein zusätzliches Angebot des Seminars für Slavistik/</w:t>
            </w:r>
            <w:proofErr w:type="spellStart"/>
            <w:r>
              <w:t>Lotman</w:t>
            </w:r>
            <w:proofErr w:type="spellEnd"/>
            <w:r>
              <w:t>-Institut in der Sprachausbildung zur Verbesserung der Sprachkompetenzen der Studierenden. Die Studierenden können den Kurs aktiv mitgestalten, indem sie Themen im dazugehörigen Moodle-Kurs vorschlagen, die sie wiederholen oder vertiefen möchten. Sie können hier keine ECTS erwerben.</w:t>
            </w:r>
          </w:p>
          <w:p w14:paraId="7A625614" w14:textId="77777777" w:rsidR="009F38E9" w:rsidRDefault="009F38E9">
            <w:pPr>
              <w:rPr>
                <w:b/>
              </w:rPr>
            </w:pPr>
          </w:p>
          <w:p w14:paraId="298D3587" w14:textId="77777777" w:rsidR="009F38E9" w:rsidRDefault="00000000">
            <w:r>
              <w:rPr>
                <w:b/>
              </w:rPr>
              <w:t>Voraussetzungen:</w:t>
            </w:r>
            <w:r>
              <w:t xml:space="preserve"> </w:t>
            </w:r>
            <w:r>
              <w:br/>
              <w:t xml:space="preserve">Erfolgreich abgeschlossener "Russisch Aufbaukurs I", </w:t>
            </w:r>
          </w:p>
          <w:p w14:paraId="294B440D" w14:textId="77777777" w:rsidR="009F38E9" w:rsidRDefault="00000000">
            <w:r>
              <w:rPr>
                <w:b/>
                <w:bCs/>
              </w:rPr>
              <w:t xml:space="preserve">Anmeldung </w:t>
            </w:r>
            <w:proofErr w:type="spellStart"/>
            <w:r>
              <w:rPr>
                <w:b/>
                <w:bCs/>
              </w:rPr>
              <w:t>eCampus</w:t>
            </w:r>
            <w:proofErr w:type="spellEnd"/>
            <w:r>
              <w:rPr>
                <w:b/>
                <w:bCs/>
              </w:rPr>
              <w:t xml:space="preserve"> bis zum 15.3.2024</w:t>
            </w:r>
            <w:r>
              <w:t xml:space="preserve"> </w:t>
            </w:r>
          </w:p>
        </w:tc>
      </w:tr>
    </w:tbl>
    <w:p w14:paraId="588A6357" w14:textId="77777777" w:rsidR="009F38E9" w:rsidRDefault="009F38E9">
      <w:pPr>
        <w:rPr>
          <w:highlight w:val="yellow"/>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3315668E"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011E8C1" w14:textId="77777777" w:rsidR="009F38E9" w:rsidRDefault="00000000">
            <w:pPr>
              <w:rPr>
                <w:szCs w:val="20"/>
                <w:lang w:eastAsia="en-US"/>
              </w:rPr>
            </w:pPr>
            <w:r>
              <w:rPr>
                <w:szCs w:val="20"/>
                <w:lang w:eastAsia="en-US"/>
              </w:rPr>
              <w:t>Kurs-Nr.</w:t>
            </w:r>
          </w:p>
          <w:p w14:paraId="5A1B2062" w14:textId="77777777" w:rsidR="009F38E9" w:rsidRDefault="00000000">
            <w:pPr>
              <w:rPr>
                <w:b/>
                <w:bCs/>
                <w:szCs w:val="20"/>
                <w:lang w:eastAsia="en-US"/>
              </w:rPr>
            </w:pPr>
            <w:r>
              <w:rPr>
                <w:b/>
                <w:bCs/>
                <w:szCs w:val="20"/>
                <w:lang w:eastAsia="en-US"/>
              </w:rPr>
              <w:t>051282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DB63B7F" w14:textId="77777777" w:rsidR="009F38E9" w:rsidRDefault="00000000">
            <w:pPr>
              <w:rPr>
                <w:b/>
                <w:bCs/>
              </w:rPr>
            </w:pPr>
            <w:r>
              <w:rPr>
                <w:b/>
                <w:bCs/>
              </w:rPr>
              <w:t>Russisch Aufbaukurs II</w:t>
            </w:r>
          </w:p>
        </w:tc>
      </w:tr>
      <w:tr w:rsidR="009F38E9" w14:paraId="174F81C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70C333F" w14:textId="77777777" w:rsidR="009F38E9" w:rsidRDefault="00000000">
            <w:pPr>
              <w:rPr>
                <w:szCs w:val="20"/>
                <w:lang w:eastAsia="en-US"/>
              </w:rPr>
            </w:pPr>
            <w:r>
              <w:rPr>
                <w:szCs w:val="20"/>
                <w:lang w:eastAsia="en-US"/>
              </w:rPr>
              <w:t xml:space="preserve">Sprachkurs </w:t>
            </w:r>
          </w:p>
          <w:p w14:paraId="0A16D3AD" w14:textId="77777777" w:rsidR="009F38E9" w:rsidRDefault="00000000">
            <w:pPr>
              <w:rPr>
                <w:szCs w:val="20"/>
                <w:lang w:eastAsia="en-US"/>
              </w:rPr>
            </w:pPr>
            <w:r>
              <w:rPr>
                <w:szCs w:val="20"/>
                <w:lang w:eastAsia="en-US"/>
              </w:rPr>
              <w:t>6 SWS</w:t>
            </w:r>
          </w:p>
        </w:tc>
        <w:tc>
          <w:tcPr>
            <w:tcW w:w="3466" w:type="dxa"/>
            <w:tcBorders>
              <w:top w:val="none" w:sz="4" w:space="0" w:color="000000"/>
              <w:left w:val="none" w:sz="4" w:space="0" w:color="000000"/>
              <w:bottom w:val="none" w:sz="4" w:space="0" w:color="000000"/>
              <w:right w:val="none" w:sz="4" w:space="0" w:color="000000"/>
            </w:tcBorders>
          </w:tcPr>
          <w:p w14:paraId="28C35AE2" w14:textId="77777777" w:rsidR="009F38E9" w:rsidRDefault="00000000">
            <w:pPr>
              <w:rPr>
                <w:szCs w:val="20"/>
                <w:lang w:val="pl-PL" w:eastAsia="en-US"/>
              </w:rPr>
            </w:pPr>
            <w:r>
              <w:rPr>
                <w:szCs w:val="20"/>
                <w:lang w:val="pl-PL" w:eastAsia="en-US"/>
              </w:rPr>
              <w:t>Mo 10-14, GB 03/46 (RUB)</w:t>
            </w:r>
          </w:p>
          <w:p w14:paraId="69824B11" w14:textId="77777777" w:rsidR="009F38E9" w:rsidRDefault="00000000">
            <w:pPr>
              <w:rPr>
                <w:szCs w:val="20"/>
                <w:highlight w:val="green"/>
                <w:lang w:val="pl-PL" w:eastAsia="en-US"/>
              </w:rPr>
            </w:pPr>
            <w:r>
              <w:rPr>
                <w:szCs w:val="20"/>
                <w:lang w:val="pl-PL" w:eastAsia="en-US"/>
              </w:rPr>
              <w:t>Mi 16-18, GB 8/39 (RUB)</w:t>
            </w:r>
          </w:p>
        </w:tc>
        <w:tc>
          <w:tcPr>
            <w:tcW w:w="1295" w:type="dxa"/>
            <w:tcBorders>
              <w:top w:val="none" w:sz="4" w:space="0" w:color="000000"/>
              <w:left w:val="none" w:sz="4" w:space="0" w:color="000000"/>
              <w:bottom w:val="none" w:sz="4" w:space="0" w:color="000000"/>
              <w:right w:val="none" w:sz="4" w:space="0" w:color="000000"/>
            </w:tcBorders>
          </w:tcPr>
          <w:p w14:paraId="4686C981" w14:textId="77777777" w:rsidR="009F38E9" w:rsidRDefault="00000000">
            <w:pPr>
              <w:rPr>
                <w:i/>
                <w:szCs w:val="20"/>
                <w:lang w:val="en-GB" w:eastAsia="en-US"/>
              </w:rPr>
            </w:pPr>
            <w:proofErr w:type="spellStart"/>
            <w:r>
              <w:rPr>
                <w:i/>
                <w:szCs w:val="20"/>
                <w:lang w:val="en-GB" w:eastAsia="en-US"/>
              </w:rPr>
              <w:t>Rönnau</w:t>
            </w:r>
            <w:proofErr w:type="spellEnd"/>
          </w:p>
          <w:p w14:paraId="3BED3D25" w14:textId="77777777" w:rsidR="009F38E9" w:rsidRDefault="00000000">
            <w:pPr>
              <w:rPr>
                <w:i/>
                <w:szCs w:val="20"/>
                <w:lang w:val="en-GB" w:eastAsia="en-US"/>
              </w:rPr>
            </w:pPr>
            <w:r>
              <w:rPr>
                <w:i/>
                <w:szCs w:val="20"/>
                <w:lang w:val="en-GB" w:eastAsia="en-US"/>
              </w:rPr>
              <w:t>Fuchs</w:t>
            </w:r>
          </w:p>
        </w:tc>
      </w:tr>
      <w:tr w:rsidR="009F38E9" w14:paraId="055A5D3F"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032276D" w14:textId="77777777" w:rsidR="009F38E9" w:rsidRDefault="00000000">
            <w:pPr>
              <w:rPr>
                <w:b/>
                <w:bCs/>
              </w:rPr>
            </w:pPr>
            <w:proofErr w:type="spellStart"/>
            <w:r>
              <w:rPr>
                <w:b/>
                <w:bCs/>
              </w:rPr>
              <w:t>GeR</w:t>
            </w:r>
            <w:proofErr w:type="spellEnd"/>
            <w:r>
              <w:rPr>
                <w:b/>
                <w:bCs/>
              </w:rPr>
              <w:t xml:space="preserve"> Niveau: B1</w:t>
            </w:r>
          </w:p>
          <w:p w14:paraId="7F1F57A9" w14:textId="77777777" w:rsidR="009F38E9" w:rsidRDefault="009F38E9"/>
          <w:p w14:paraId="7072F124" w14:textId="77777777" w:rsidR="009F38E9" w:rsidRDefault="00000000">
            <w:r>
              <w:lastRenderedPageBreak/>
              <w:t>Der Aufbaukurs II besteht aus drei integralen Bestandteilen: Grammatik, Konversation und einer Lese- und Schreibübung. Alle drei Teile sind obligatorisch! Im Aufbaukurs II werden komplexe grammatische Inhalte behandelt wie die Deklination der Zahlen, Kurz- und Langformen der Adjektive, die Rektion, die Partizipien und die Adverbialpartizipien, Passivkonstruktionen sowie zusammengesetzte Präpositionen und Konjunktionen. Verstärkte Aufmerksamkeit gilt der Syntax der russischen Sprache. Diese wird in Anknüpfung an die Entwicklung der schriftlichen Fertigkeiten behandelt. Die aufgelisteten grammatischen Themen fließen in die schriftliche Textproduktion ein, die im Rahmen des Kursteils „Lese- und Schreibübung“ stattfindet. In der Lese- und Schreibübung des Aufbaukurses II werden Lesestrategien und Erschließungstechniken vermittelt. Die behandelten Texte dienen als Muster für die eigene schriftliche Produktion. Die Schreibfertigkeit wird anhand der Vermittlung bestimmter Prinzipien der Textverfassung ausgebaut. Die Textproduktion erfolgt unter Einbeziehung der grammatischen und kommunikativen Themen aus dem Grammatikteil.</w:t>
            </w:r>
          </w:p>
          <w:p w14:paraId="0499F0F0" w14:textId="77777777" w:rsidR="009F38E9" w:rsidRDefault="009F38E9"/>
          <w:p w14:paraId="20BCC83C" w14:textId="77777777" w:rsidR="009F38E9" w:rsidRDefault="00000000">
            <w:r>
              <w:rPr>
                <w:b/>
              </w:rPr>
              <w:t xml:space="preserve">Voraussetzungen: </w:t>
            </w:r>
            <w:r>
              <w:t xml:space="preserve">Erfolgreich abgeschlossener Aufbaukurs I oder eine entsprechende Einstufung. </w:t>
            </w:r>
          </w:p>
        </w:tc>
      </w:tr>
    </w:tbl>
    <w:p w14:paraId="76B7FD3F" w14:textId="77777777" w:rsidR="009F38E9" w:rsidRDefault="009F38E9">
      <w:pPr>
        <w:rPr>
          <w:highlight w:val="yellow"/>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1C4FDCDA"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B7B3F0B" w14:textId="77777777" w:rsidR="009F38E9" w:rsidRDefault="00000000">
            <w:pPr>
              <w:rPr>
                <w:szCs w:val="20"/>
                <w:lang w:eastAsia="en-US"/>
              </w:rPr>
            </w:pPr>
            <w:r>
              <w:rPr>
                <w:szCs w:val="20"/>
                <w:lang w:eastAsia="en-US"/>
              </w:rPr>
              <w:t>Kurs-Nr.</w:t>
            </w:r>
          </w:p>
          <w:p w14:paraId="122E44B8" w14:textId="77777777" w:rsidR="009F38E9" w:rsidRDefault="00000000">
            <w:pPr>
              <w:rPr>
                <w:b/>
                <w:bCs/>
                <w:szCs w:val="20"/>
                <w:lang w:eastAsia="en-US"/>
              </w:rPr>
            </w:pPr>
            <w:r>
              <w:rPr>
                <w:b/>
                <w:bCs/>
                <w:szCs w:val="20"/>
                <w:lang w:eastAsia="en-US"/>
              </w:rPr>
              <w:t>051283</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40EF168" w14:textId="77777777" w:rsidR="009F38E9" w:rsidRDefault="00000000">
            <w:pPr>
              <w:rPr>
                <w:b/>
                <w:bCs/>
              </w:rPr>
            </w:pPr>
            <w:r>
              <w:rPr>
                <w:b/>
                <w:bCs/>
              </w:rPr>
              <w:t>Russisch Hör- und Sprechübung II</w:t>
            </w:r>
          </w:p>
        </w:tc>
      </w:tr>
      <w:tr w:rsidR="009F38E9" w14:paraId="0520A249"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ED86845" w14:textId="77777777" w:rsidR="009F38E9" w:rsidRDefault="00000000">
            <w:pPr>
              <w:rPr>
                <w:szCs w:val="20"/>
                <w:lang w:eastAsia="en-US"/>
              </w:rPr>
            </w:pPr>
            <w:r>
              <w:rPr>
                <w:szCs w:val="20"/>
                <w:lang w:eastAsia="en-US"/>
              </w:rPr>
              <w:t>Sprachkurs</w:t>
            </w:r>
          </w:p>
          <w:p w14:paraId="0F24E713"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5C18CBC" w14:textId="77777777" w:rsidR="009F38E9" w:rsidRDefault="00000000">
            <w:pPr>
              <w:rPr>
                <w:szCs w:val="20"/>
                <w:lang w:val="pl-PL" w:eastAsia="en-US"/>
              </w:rPr>
            </w:pPr>
            <w:r>
              <w:rPr>
                <w:szCs w:val="20"/>
                <w:lang w:val="pl-PL" w:eastAsia="en-US"/>
              </w:rPr>
              <w:t>Mo 12-14</w:t>
            </w:r>
          </w:p>
          <w:p w14:paraId="3D40D10E" w14:textId="77777777" w:rsidR="009F38E9" w:rsidRDefault="00000000">
            <w:pPr>
              <w:rPr>
                <w:szCs w:val="20"/>
                <w:lang w:val="pl-PL" w:eastAsia="en-US"/>
              </w:rPr>
            </w:pPr>
            <w:r>
              <w:rPr>
                <w:szCs w:val="20"/>
                <w:lang w:val="pl-PL" w:eastAsia="en-US"/>
              </w:rPr>
              <w:t>GB 8/39 (RUB)</w:t>
            </w:r>
          </w:p>
        </w:tc>
        <w:tc>
          <w:tcPr>
            <w:tcW w:w="1295" w:type="dxa"/>
            <w:tcBorders>
              <w:top w:val="none" w:sz="4" w:space="0" w:color="000000"/>
              <w:left w:val="none" w:sz="4" w:space="0" w:color="000000"/>
              <w:bottom w:val="none" w:sz="4" w:space="0" w:color="000000"/>
              <w:right w:val="none" w:sz="4" w:space="0" w:color="000000"/>
            </w:tcBorders>
          </w:tcPr>
          <w:p w14:paraId="7AA0C7DF" w14:textId="77777777" w:rsidR="009F38E9" w:rsidRDefault="00000000">
            <w:pPr>
              <w:rPr>
                <w:i/>
                <w:szCs w:val="20"/>
                <w:highlight w:val="green"/>
                <w:lang w:val="en-GB" w:eastAsia="en-US"/>
              </w:rPr>
            </w:pPr>
            <w:r>
              <w:rPr>
                <w:i/>
                <w:szCs w:val="20"/>
                <w:lang w:val="en-GB" w:eastAsia="en-US"/>
              </w:rPr>
              <w:t>Fuchs</w:t>
            </w:r>
          </w:p>
        </w:tc>
      </w:tr>
      <w:tr w:rsidR="009F38E9" w14:paraId="3F393C0D"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4FFE9021" w14:textId="77777777" w:rsidR="009F38E9" w:rsidRDefault="00000000">
            <w:pPr>
              <w:rPr>
                <w:b/>
                <w:bCs/>
              </w:rPr>
            </w:pPr>
            <w:proofErr w:type="spellStart"/>
            <w:r>
              <w:rPr>
                <w:b/>
                <w:bCs/>
              </w:rPr>
              <w:t>GeR</w:t>
            </w:r>
            <w:proofErr w:type="spellEnd"/>
            <w:r>
              <w:rPr>
                <w:b/>
                <w:bCs/>
              </w:rPr>
              <w:t xml:space="preserve"> Niveau: B2</w:t>
            </w:r>
          </w:p>
          <w:p w14:paraId="73EC1202" w14:textId="77777777" w:rsidR="009F38E9" w:rsidRDefault="00000000">
            <w:r>
              <w:t>Im Mittelpunkt des Kurses steht die Entwicklung der mündlichen Kompetenz. Dazu werden Themen angeboten, die für das Studium relevant sind und aktuelle landeskundliche Prozesse in Russland und ggf. anderen Ländern beschreiben. In diesem Semester deckt der Kurs vor allem kulturelle und gesellschaftliche Themen ab, z. B. moderne russischsprachige Musik, Kunst in den sozialen Medien oder zeitgenössische russische Schriftsteller. Diskussionen, Austausch, Gruppen- und Plenum werden methodisch abwechselnd angeboten. Auch eine Bereitschaft für die Übernahme eines Kurzreferats und aktive Teilnahme werden vorausgesetzt.</w:t>
            </w:r>
          </w:p>
          <w:p w14:paraId="427BD6A1" w14:textId="77777777" w:rsidR="009F38E9" w:rsidRDefault="009F38E9"/>
          <w:p w14:paraId="23E5BABA" w14:textId="77777777" w:rsidR="009F38E9" w:rsidRDefault="00000000">
            <w:r>
              <w:rPr>
                <w:b/>
                <w:bCs/>
              </w:rPr>
              <w:lastRenderedPageBreak/>
              <w:t>Voraussetzungen:</w:t>
            </w:r>
            <w:r>
              <w:t xml:space="preserve"> Erfolgreich abgeschlossener Kurs Hör- und Sprechübung I oder eine entsprechende Einstufung.</w:t>
            </w:r>
          </w:p>
        </w:tc>
      </w:tr>
    </w:tbl>
    <w:p w14:paraId="11C18755" w14:textId="77777777" w:rsidR="009F38E9" w:rsidRDefault="009F38E9">
      <w:pPr>
        <w:rPr>
          <w:highlight w:val="yellow"/>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69424D64"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8717BBB" w14:textId="77777777" w:rsidR="009F38E9" w:rsidRDefault="00000000">
            <w:pPr>
              <w:rPr>
                <w:szCs w:val="20"/>
                <w:lang w:eastAsia="en-US"/>
              </w:rPr>
            </w:pPr>
            <w:r>
              <w:rPr>
                <w:szCs w:val="20"/>
                <w:lang w:eastAsia="en-US"/>
              </w:rPr>
              <w:t>Kurs-Nr.</w:t>
            </w:r>
          </w:p>
          <w:p w14:paraId="44A48315" w14:textId="77777777" w:rsidR="009F38E9" w:rsidRDefault="00000000">
            <w:pPr>
              <w:rPr>
                <w:b/>
                <w:bCs/>
                <w:szCs w:val="20"/>
                <w:lang w:eastAsia="en-US"/>
              </w:rPr>
            </w:pPr>
            <w:r>
              <w:rPr>
                <w:b/>
                <w:bCs/>
                <w:szCs w:val="20"/>
                <w:lang w:eastAsia="en-US"/>
              </w:rPr>
              <w:t>051284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645A7C6" w14:textId="77777777" w:rsidR="009F38E9" w:rsidRDefault="00000000">
            <w:pPr>
              <w:rPr>
                <w:b/>
                <w:bCs/>
              </w:rPr>
            </w:pPr>
            <w:r>
              <w:rPr>
                <w:b/>
                <w:bCs/>
              </w:rPr>
              <w:t>Russisch Grammatik, Lese- und Schreibübung II</w:t>
            </w:r>
          </w:p>
        </w:tc>
      </w:tr>
      <w:tr w:rsidR="009F38E9" w14:paraId="6EFD3C16"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F9FD5E9" w14:textId="77777777" w:rsidR="009F38E9" w:rsidRDefault="00000000">
            <w:pPr>
              <w:rPr>
                <w:szCs w:val="20"/>
                <w:lang w:eastAsia="en-US"/>
              </w:rPr>
            </w:pPr>
            <w:r>
              <w:rPr>
                <w:szCs w:val="20"/>
                <w:lang w:eastAsia="en-US"/>
              </w:rPr>
              <w:t>Sprachkurs</w:t>
            </w:r>
          </w:p>
          <w:p w14:paraId="21DE2AA8"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63172ECB" w14:textId="77777777" w:rsidR="009F38E9" w:rsidRDefault="00000000">
            <w:pPr>
              <w:rPr>
                <w:szCs w:val="20"/>
                <w:lang w:val="pl-PL" w:eastAsia="en-US"/>
              </w:rPr>
            </w:pPr>
            <w:r>
              <w:rPr>
                <w:szCs w:val="20"/>
                <w:lang w:val="pl-PL" w:eastAsia="en-US"/>
              </w:rPr>
              <w:t>Do, 10-12</w:t>
            </w:r>
          </w:p>
          <w:p w14:paraId="0B6B11B1" w14:textId="77777777" w:rsidR="009F38E9" w:rsidRDefault="00000000">
            <w:pPr>
              <w:rPr>
                <w:szCs w:val="20"/>
                <w:lang w:val="pl-PL" w:eastAsia="en-US"/>
              </w:rPr>
            </w:pPr>
            <w:r>
              <w:rPr>
                <w:szCs w:val="20"/>
                <w:lang w:val="pl-PL" w:eastAsia="en-US"/>
              </w:rPr>
              <w:t xml:space="preserve">online (RUB) </w:t>
            </w:r>
          </w:p>
          <w:p w14:paraId="25927504" w14:textId="77777777" w:rsidR="009F38E9" w:rsidRDefault="00000000">
            <w:pPr>
              <w:rPr>
                <w:szCs w:val="20"/>
                <w:lang w:val="pl-PL" w:eastAsia="en-US"/>
              </w:rPr>
            </w:pPr>
            <w:proofErr w:type="spellStart"/>
            <w:r>
              <w:rPr>
                <w:szCs w:val="20"/>
                <w:lang w:val="pl-PL" w:eastAsia="en-US"/>
              </w:rPr>
              <w:t>erste</w:t>
            </w:r>
            <w:proofErr w:type="spellEnd"/>
            <w:r>
              <w:rPr>
                <w:szCs w:val="20"/>
                <w:lang w:val="pl-PL" w:eastAsia="en-US"/>
              </w:rPr>
              <w:t xml:space="preserve"> </w:t>
            </w:r>
            <w:proofErr w:type="spellStart"/>
            <w:r>
              <w:rPr>
                <w:szCs w:val="20"/>
                <w:lang w:val="pl-PL" w:eastAsia="en-US"/>
              </w:rPr>
              <w:t>Sitzung</w:t>
            </w:r>
            <w:proofErr w:type="spellEnd"/>
            <w:r>
              <w:rPr>
                <w:szCs w:val="20"/>
                <w:lang w:val="pl-PL" w:eastAsia="en-US"/>
              </w:rPr>
              <w:t>: GB 8/39</w:t>
            </w:r>
          </w:p>
          <w:p w14:paraId="7E9FD964" w14:textId="77777777" w:rsidR="009F38E9" w:rsidRDefault="009F38E9">
            <w:pPr>
              <w:rPr>
                <w:szCs w:val="20"/>
                <w:lang w:val="pl-PL" w:eastAsia="en-US"/>
              </w:rPr>
            </w:pPr>
          </w:p>
        </w:tc>
        <w:tc>
          <w:tcPr>
            <w:tcW w:w="1295" w:type="dxa"/>
            <w:tcBorders>
              <w:top w:val="none" w:sz="4" w:space="0" w:color="000000"/>
              <w:left w:val="none" w:sz="4" w:space="0" w:color="000000"/>
              <w:bottom w:val="none" w:sz="4" w:space="0" w:color="000000"/>
              <w:right w:val="none" w:sz="4" w:space="0" w:color="000000"/>
            </w:tcBorders>
          </w:tcPr>
          <w:p w14:paraId="5563C158" w14:textId="77777777" w:rsidR="009F38E9" w:rsidRDefault="00000000">
            <w:pPr>
              <w:rPr>
                <w:i/>
                <w:szCs w:val="20"/>
                <w:lang w:val="en-GB" w:eastAsia="en-US"/>
              </w:rPr>
            </w:pPr>
            <w:r>
              <w:rPr>
                <w:i/>
                <w:szCs w:val="20"/>
                <w:lang w:val="en-GB" w:eastAsia="en-US"/>
              </w:rPr>
              <w:t>Fuchs</w:t>
            </w:r>
          </w:p>
        </w:tc>
      </w:tr>
      <w:tr w:rsidR="009F38E9" w14:paraId="5AA42E53"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3F70026" w14:textId="77777777" w:rsidR="009F38E9" w:rsidRDefault="00000000">
            <w:pPr>
              <w:rPr>
                <w:b/>
                <w:bCs/>
              </w:rPr>
            </w:pPr>
            <w:proofErr w:type="spellStart"/>
            <w:r>
              <w:rPr>
                <w:b/>
                <w:bCs/>
              </w:rPr>
              <w:t>GeR</w:t>
            </w:r>
            <w:proofErr w:type="spellEnd"/>
            <w:r>
              <w:rPr>
                <w:b/>
                <w:bCs/>
              </w:rPr>
              <w:t xml:space="preserve"> Niveau: B2</w:t>
            </w:r>
          </w:p>
          <w:p w14:paraId="35CD515A" w14:textId="77777777" w:rsidR="009F38E9" w:rsidRDefault="00000000">
            <w:r>
              <w:t>In diesem Kurs wird die Arbeit auf der Lernplattform LSI Digital fortgesetzt. Der Erwerb der Kenntnisse verläuft weitgehend internetbasiert im Verlauf der Wochenarbeitszeit und kann durch die Studierenden individuell bestimmt werden. Die obligatorischen wöchentlichen Zoom-Sitzungen dienen der Nachbereitung der digitalen Lerneinheiten und der Vertiefung ins jeweilige Thema. Eine gezielte individuelle Förderung der Studierenden findet im Rahmen der Lernberatungen statt.</w:t>
            </w:r>
          </w:p>
          <w:p w14:paraId="20B6AF3B" w14:textId="77777777" w:rsidR="009F38E9" w:rsidRDefault="009F38E9"/>
          <w:p w14:paraId="1B6D337E" w14:textId="77777777" w:rsidR="009F38E9" w:rsidRDefault="00000000">
            <w:r>
              <w:rPr>
                <w:b/>
                <w:bCs/>
              </w:rPr>
              <w:t>Voraussetzungen:</w:t>
            </w:r>
            <w:r>
              <w:t xml:space="preserve"> Erfolgreich abgeschlossene Grammatik, Lese- und Schreibübung I oder eine entsprechende Einstufung.</w:t>
            </w:r>
          </w:p>
          <w:p w14:paraId="475D2012" w14:textId="77777777" w:rsidR="009F38E9" w:rsidRDefault="009F38E9"/>
        </w:tc>
      </w:tr>
    </w:tbl>
    <w:p w14:paraId="6792138C" w14:textId="77777777" w:rsidR="009F38E9" w:rsidRDefault="009F38E9">
      <w:pPr>
        <w:rPr>
          <w:highlight w:val="yellow"/>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7D41125F"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A04C330" w14:textId="77777777" w:rsidR="009F38E9" w:rsidRDefault="00000000">
            <w:pPr>
              <w:rPr>
                <w:szCs w:val="20"/>
                <w:lang w:eastAsia="en-US"/>
              </w:rPr>
            </w:pPr>
            <w:r>
              <w:rPr>
                <w:szCs w:val="20"/>
                <w:lang w:eastAsia="en-US"/>
              </w:rPr>
              <w:t>Kurs-Nr.</w:t>
            </w:r>
          </w:p>
          <w:p w14:paraId="53C106C4" w14:textId="77777777" w:rsidR="009F38E9" w:rsidRDefault="00000000">
            <w:pPr>
              <w:rPr>
                <w:b/>
                <w:bCs/>
                <w:szCs w:val="20"/>
                <w:lang w:eastAsia="en-US"/>
              </w:rPr>
            </w:pPr>
            <w:r>
              <w:rPr>
                <w:b/>
                <w:bCs/>
                <w:szCs w:val="20"/>
                <w:lang w:eastAsia="en-US"/>
              </w:rPr>
              <w:t>051285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F2D707C" w14:textId="77777777" w:rsidR="009F38E9" w:rsidRDefault="00000000">
            <w:pPr>
              <w:rPr>
                <w:b/>
                <w:bCs/>
              </w:rPr>
            </w:pPr>
            <w:r>
              <w:rPr>
                <w:b/>
                <w:bCs/>
              </w:rPr>
              <w:t>Russisch Hör- und Sprechübung IV</w:t>
            </w:r>
          </w:p>
        </w:tc>
      </w:tr>
      <w:tr w:rsidR="009F38E9" w14:paraId="7674911A"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46AB1BC" w14:textId="77777777" w:rsidR="009F38E9" w:rsidRDefault="00000000">
            <w:pPr>
              <w:rPr>
                <w:szCs w:val="20"/>
                <w:lang w:eastAsia="en-US"/>
              </w:rPr>
            </w:pPr>
            <w:r>
              <w:rPr>
                <w:szCs w:val="20"/>
                <w:lang w:eastAsia="en-US"/>
              </w:rPr>
              <w:t xml:space="preserve">Sprachkurs </w:t>
            </w:r>
          </w:p>
          <w:p w14:paraId="4C315070"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AE7BC0C" w14:textId="77777777" w:rsidR="009F38E9" w:rsidRDefault="00000000">
            <w:pPr>
              <w:rPr>
                <w:szCs w:val="20"/>
                <w:lang w:val="pl-PL" w:eastAsia="en-US"/>
              </w:rPr>
            </w:pPr>
            <w:r>
              <w:rPr>
                <w:szCs w:val="20"/>
                <w:lang w:val="pl-PL" w:eastAsia="en-US"/>
              </w:rPr>
              <w:t>Mo 16-18</w:t>
            </w:r>
          </w:p>
          <w:p w14:paraId="4725C64A" w14:textId="77777777" w:rsidR="009F38E9" w:rsidRDefault="00000000">
            <w:pPr>
              <w:rPr>
                <w:szCs w:val="20"/>
                <w:lang w:val="pl-PL" w:eastAsia="en-US"/>
              </w:rPr>
            </w:pPr>
            <w:r>
              <w:rPr>
                <w:szCs w:val="20"/>
                <w:lang w:val="pl-PL" w:eastAsia="en-US"/>
              </w:rPr>
              <w:t xml:space="preserve">GABF 05/604 (RUB), </w:t>
            </w:r>
          </w:p>
          <w:p w14:paraId="0F34EBFD" w14:textId="77777777" w:rsidR="009F38E9" w:rsidRDefault="00000000">
            <w:pPr>
              <w:rPr>
                <w:szCs w:val="20"/>
                <w:lang w:val="pl-PL" w:eastAsia="en-US"/>
              </w:rPr>
            </w:pPr>
            <w:proofErr w:type="spellStart"/>
            <w:r>
              <w:rPr>
                <w:szCs w:val="20"/>
                <w:lang w:val="pl-PL" w:eastAsia="en-US"/>
              </w:rPr>
              <w:t>erste</w:t>
            </w:r>
            <w:proofErr w:type="spellEnd"/>
            <w:r>
              <w:rPr>
                <w:szCs w:val="20"/>
                <w:lang w:val="pl-PL" w:eastAsia="en-US"/>
              </w:rPr>
              <w:t xml:space="preserve"> </w:t>
            </w:r>
            <w:proofErr w:type="spellStart"/>
            <w:r>
              <w:rPr>
                <w:szCs w:val="20"/>
                <w:lang w:val="pl-PL" w:eastAsia="en-US"/>
              </w:rPr>
              <w:t>Sitzung</w:t>
            </w:r>
            <w:proofErr w:type="spellEnd"/>
            <w:r>
              <w:rPr>
                <w:szCs w:val="20"/>
                <w:lang w:val="pl-PL" w:eastAsia="en-US"/>
              </w:rPr>
              <w:t>: GB 8/160</w:t>
            </w:r>
          </w:p>
          <w:p w14:paraId="7C4DF9FC" w14:textId="77777777" w:rsidR="009F38E9" w:rsidRDefault="009F38E9">
            <w:pPr>
              <w:rPr>
                <w:szCs w:val="20"/>
                <w:lang w:val="pl-PL" w:eastAsia="en-US"/>
              </w:rPr>
            </w:pPr>
          </w:p>
        </w:tc>
        <w:tc>
          <w:tcPr>
            <w:tcW w:w="1295" w:type="dxa"/>
            <w:tcBorders>
              <w:top w:val="none" w:sz="4" w:space="0" w:color="000000"/>
              <w:left w:val="none" w:sz="4" w:space="0" w:color="000000"/>
              <w:bottom w:val="none" w:sz="4" w:space="0" w:color="000000"/>
              <w:right w:val="none" w:sz="4" w:space="0" w:color="000000"/>
            </w:tcBorders>
          </w:tcPr>
          <w:p w14:paraId="567C37C6" w14:textId="77777777" w:rsidR="009F38E9" w:rsidRDefault="00000000">
            <w:pPr>
              <w:rPr>
                <w:i/>
                <w:szCs w:val="20"/>
                <w:lang w:val="en-GB" w:eastAsia="en-US"/>
              </w:rPr>
            </w:pPr>
            <w:proofErr w:type="spellStart"/>
            <w:r>
              <w:rPr>
                <w:i/>
                <w:szCs w:val="20"/>
                <w:lang w:val="en-GB" w:eastAsia="en-US"/>
              </w:rPr>
              <w:t>Chkhaidze</w:t>
            </w:r>
            <w:proofErr w:type="spellEnd"/>
          </w:p>
        </w:tc>
      </w:tr>
      <w:tr w:rsidR="009F38E9" w14:paraId="4D5AF8D7"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70EF7B0B" w14:textId="77777777" w:rsidR="009F38E9" w:rsidRDefault="00000000">
            <w:pPr>
              <w:jc w:val="left"/>
              <w:rPr>
                <w:rFonts w:ascii="Calibri" w:hAnsi="Calibri" w:cs="Calibri"/>
                <w:color w:val="000000"/>
                <w:szCs w:val="20"/>
              </w:rPr>
            </w:pPr>
            <w:proofErr w:type="spellStart"/>
            <w:r>
              <w:rPr>
                <w:b/>
                <w:bCs/>
              </w:rPr>
              <w:t>GeR</w:t>
            </w:r>
            <w:proofErr w:type="spellEnd"/>
            <w:r>
              <w:rPr>
                <w:b/>
                <w:bCs/>
              </w:rPr>
              <w:t xml:space="preserve"> Niveau: C 1.</w:t>
            </w:r>
            <w:r>
              <w:t xml:space="preserve">  </w:t>
            </w:r>
            <w:r>
              <w:rPr>
                <w:rFonts w:ascii="Calibri" w:hAnsi="Calibri" w:cs="Calibri"/>
                <w:color w:val="000000"/>
                <w:szCs w:val="20"/>
                <w:shd w:val="clear" w:color="auto" w:fill="FFFFFF"/>
              </w:rPr>
              <w:t xml:space="preserve">Der Kurs hat zum Ziel, mündliche Fertigkeiten der Studierenden zu aktivieren und die Teilnehmer für die Besprechung von Themen vorzubereiten, die aktuelle Ereignisse und Probleme in Russland, Deutschland und weltweit widerspiegeln, wie z.B. Probleme einer Megapolis, Ökologie, Migration, Kulturkrise in der modernen Gesellschaft u.a. Die Studierenden lernen die publizistische Textsorte, die in den Printmedien, im Radio und Fernsehen verwendet wird, näher kennen. </w:t>
            </w:r>
            <w:r>
              <w:rPr>
                <w:rFonts w:ascii="Calibri" w:hAnsi="Calibri" w:cs="Calibri"/>
                <w:color w:val="000000"/>
                <w:szCs w:val="20"/>
                <w:shd w:val="clear" w:color="auto" w:fill="FFFFFF"/>
              </w:rPr>
              <w:lastRenderedPageBreak/>
              <w:t>Dies bildet die Grundlage für das bessere Verständnis von Zeitungstexten sowie für den Vergleich, die Zusammenfassung und Wiedergabe von Informationen, die in den Massenmedien zu finden sind. Somit werden die Teilnehmer zum selbständigen Verfassen von Kurzmitteilungen, die die behandelten Inhalte thematisieren, angeregt.</w:t>
            </w:r>
            <w:r>
              <w:rPr>
                <w:rFonts w:ascii="Calibri" w:hAnsi="Calibri" w:cs="Calibri"/>
                <w:color w:val="000000"/>
                <w:szCs w:val="20"/>
                <w:shd w:val="clear" w:color="auto" w:fill="FFFFFF"/>
              </w:rPr>
              <w:br/>
            </w:r>
            <w:r>
              <w:rPr>
                <w:rFonts w:ascii="Calibri" w:hAnsi="Calibri" w:cs="Calibri"/>
                <w:color w:val="000000"/>
                <w:szCs w:val="20"/>
              </w:rPr>
              <w:t>Die Abschlussklausur findet in der ersten vorlesungsfreien Woche statt. Der genaue Termin wird zu Beginn des Kurses bekannt gegeben.</w:t>
            </w:r>
          </w:p>
          <w:p w14:paraId="2E5044B7" w14:textId="77777777" w:rsidR="009F38E9" w:rsidRDefault="009F38E9">
            <w:pPr>
              <w:jc w:val="left"/>
              <w:rPr>
                <w:rFonts w:ascii="Calibri" w:hAnsi="Calibri" w:cs="Calibri"/>
              </w:rPr>
            </w:pPr>
          </w:p>
          <w:p w14:paraId="5868F3BA" w14:textId="77777777" w:rsidR="009F38E9" w:rsidRDefault="00000000">
            <w:r>
              <w:rPr>
                <w:b/>
              </w:rPr>
              <w:t>Voraussetzungen</w:t>
            </w:r>
            <w:r>
              <w:t xml:space="preserve">: Erfolgreich abgeschlossener Kurs Russisch Hör- und Sprechübung III oder eine entsprechende Einstufung.  </w:t>
            </w:r>
          </w:p>
        </w:tc>
      </w:tr>
    </w:tbl>
    <w:p w14:paraId="36093AE1" w14:textId="77777777" w:rsidR="009F38E9" w:rsidRDefault="009F38E9">
      <w:pPr>
        <w:rPr>
          <w:highlight w:val="yellow"/>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2EEE0CAA"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B249D5C" w14:textId="77777777" w:rsidR="009F38E9" w:rsidRDefault="00000000">
            <w:pPr>
              <w:rPr>
                <w:szCs w:val="20"/>
                <w:lang w:eastAsia="en-US"/>
              </w:rPr>
            </w:pPr>
            <w:r>
              <w:rPr>
                <w:szCs w:val="20"/>
                <w:lang w:eastAsia="en-US"/>
              </w:rPr>
              <w:t>Kurs-Nr.</w:t>
            </w:r>
          </w:p>
          <w:p w14:paraId="66B5A12B" w14:textId="77777777" w:rsidR="009F38E9" w:rsidRDefault="00000000">
            <w:pPr>
              <w:rPr>
                <w:b/>
                <w:bCs/>
                <w:szCs w:val="20"/>
                <w:lang w:eastAsia="en-US"/>
              </w:rPr>
            </w:pPr>
            <w:r>
              <w:rPr>
                <w:b/>
                <w:bCs/>
                <w:szCs w:val="20"/>
                <w:lang w:eastAsia="en-US"/>
              </w:rPr>
              <w:t>051286</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0F4EB26" w14:textId="77777777" w:rsidR="009F38E9" w:rsidRDefault="00000000">
            <w:pPr>
              <w:rPr>
                <w:b/>
                <w:bCs/>
              </w:rPr>
            </w:pPr>
            <w:r>
              <w:rPr>
                <w:b/>
                <w:bCs/>
              </w:rPr>
              <w:t>Russisch Grammatik, Lese- und Schreibeübung IV</w:t>
            </w:r>
          </w:p>
        </w:tc>
      </w:tr>
      <w:tr w:rsidR="009F38E9" w14:paraId="3D8718B0"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D6892E5" w14:textId="77777777" w:rsidR="009F38E9" w:rsidRDefault="00000000">
            <w:pPr>
              <w:rPr>
                <w:szCs w:val="20"/>
                <w:lang w:eastAsia="en-US"/>
              </w:rPr>
            </w:pPr>
            <w:r>
              <w:rPr>
                <w:szCs w:val="20"/>
                <w:lang w:eastAsia="en-US"/>
              </w:rPr>
              <w:t>Sprachkurs</w:t>
            </w:r>
          </w:p>
          <w:p w14:paraId="2FD863C9"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B78F4F5" w14:textId="77777777" w:rsidR="009F38E9" w:rsidRDefault="00000000">
            <w:pPr>
              <w:rPr>
                <w:szCs w:val="20"/>
                <w:lang w:val="pl-PL" w:eastAsia="en-US"/>
              </w:rPr>
            </w:pPr>
            <w:r>
              <w:rPr>
                <w:szCs w:val="20"/>
                <w:lang w:val="pl-PL" w:eastAsia="en-US"/>
              </w:rPr>
              <w:t xml:space="preserve">Mo 14-16 </w:t>
            </w:r>
          </w:p>
          <w:p w14:paraId="0A5A13CE" w14:textId="77777777" w:rsidR="009F38E9" w:rsidRDefault="00000000">
            <w:pPr>
              <w:rPr>
                <w:szCs w:val="20"/>
                <w:lang w:val="pl-PL" w:eastAsia="en-US"/>
              </w:rPr>
            </w:pPr>
            <w:r>
              <w:rPr>
                <w:szCs w:val="20"/>
                <w:lang w:val="pl-PL" w:eastAsia="en-US"/>
              </w:rPr>
              <w:t>GB 8/60 (RUB)</w:t>
            </w:r>
          </w:p>
        </w:tc>
        <w:tc>
          <w:tcPr>
            <w:tcW w:w="1295" w:type="dxa"/>
            <w:tcBorders>
              <w:top w:val="none" w:sz="4" w:space="0" w:color="000000"/>
              <w:left w:val="none" w:sz="4" w:space="0" w:color="000000"/>
              <w:bottom w:val="none" w:sz="4" w:space="0" w:color="000000"/>
              <w:right w:val="none" w:sz="4" w:space="0" w:color="000000"/>
            </w:tcBorders>
          </w:tcPr>
          <w:p w14:paraId="3CB66D2C" w14:textId="77777777" w:rsidR="009F38E9" w:rsidRDefault="00000000">
            <w:pPr>
              <w:rPr>
                <w:i/>
                <w:szCs w:val="20"/>
                <w:lang w:val="en-GB" w:eastAsia="en-US"/>
              </w:rPr>
            </w:pPr>
            <w:proofErr w:type="spellStart"/>
            <w:r>
              <w:rPr>
                <w:i/>
                <w:szCs w:val="20"/>
                <w:lang w:val="en-GB" w:eastAsia="en-US"/>
              </w:rPr>
              <w:t>Rönnau</w:t>
            </w:r>
            <w:proofErr w:type="spellEnd"/>
          </w:p>
        </w:tc>
      </w:tr>
      <w:tr w:rsidR="009F38E9" w14:paraId="79B352BC"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2CADA67" w14:textId="77777777" w:rsidR="009F38E9" w:rsidRDefault="00000000">
            <w:proofErr w:type="spellStart"/>
            <w:r>
              <w:rPr>
                <w:b/>
                <w:bCs/>
              </w:rPr>
              <w:t>GeR</w:t>
            </w:r>
            <w:proofErr w:type="spellEnd"/>
            <w:r>
              <w:rPr>
                <w:b/>
                <w:bCs/>
              </w:rPr>
              <w:t xml:space="preserve"> Niveau: C 1.</w:t>
            </w:r>
            <w:r>
              <w:t xml:space="preserve"> Der Kurs gilt auch als gezielte Vorbereitung auf die SMAP. </w:t>
            </w:r>
          </w:p>
          <w:p w14:paraId="3B295951" w14:textId="77777777" w:rsidR="009F38E9" w:rsidRDefault="009F38E9"/>
          <w:p w14:paraId="3C543F3C" w14:textId="77777777" w:rsidR="009F38E9" w:rsidRDefault="00000000">
            <w:r>
              <w:t>Im Rahmen dieses Kurses werden die Feinheiten der russischen Grammatik kontrastiv zu der deutschen Grammatik behandelt. Die Grundlage dafür bilden fachbezogene Texte, welche von den Studierenden erschlossen, schriftlich kommentiert und/oder übersetzt werden.</w:t>
            </w:r>
          </w:p>
          <w:p w14:paraId="070AC43B" w14:textId="77777777" w:rsidR="009F38E9" w:rsidRDefault="00000000">
            <w:r>
              <w:t>Die Abschlussklausur findet in der ersten vorlesungsfreien Woche statt. Der genaue Termin wird zu Beginn des Kurses bekannt gegeben.</w:t>
            </w:r>
          </w:p>
          <w:p w14:paraId="4316C055" w14:textId="77777777" w:rsidR="009F38E9" w:rsidRDefault="009F38E9">
            <w:pPr>
              <w:rPr>
                <w:b/>
              </w:rPr>
            </w:pPr>
          </w:p>
          <w:p w14:paraId="5ADD5FDC" w14:textId="77777777" w:rsidR="009F38E9" w:rsidRDefault="00000000">
            <w:r>
              <w:rPr>
                <w:b/>
              </w:rPr>
              <w:t xml:space="preserve">Voraussetzungen: </w:t>
            </w:r>
            <w:r>
              <w:t xml:space="preserve">Erfolgreich abgeschlossenes Aufbaumodul Fremdsprachenausbildung II oder eine entsprechende Einstufung. </w:t>
            </w:r>
          </w:p>
        </w:tc>
      </w:tr>
    </w:tbl>
    <w:p w14:paraId="6F79F200" w14:textId="77777777" w:rsidR="009F38E9" w:rsidRDefault="009F38E9">
      <w:pPr>
        <w:rPr>
          <w:highlight w:val="yellow"/>
        </w:rPr>
      </w:pPr>
    </w:p>
    <w:p w14:paraId="3445E602" w14:textId="77777777" w:rsidR="009F38E9" w:rsidRDefault="009F38E9">
      <w:pPr>
        <w:rPr>
          <w:highlight w:val="yellow"/>
        </w:rPr>
      </w:pPr>
    </w:p>
    <w:p w14:paraId="7895A5E0" w14:textId="77777777" w:rsidR="009F38E9" w:rsidRDefault="00000000">
      <w:pPr>
        <w:spacing w:after="200" w:line="276" w:lineRule="auto"/>
        <w:jc w:val="left"/>
        <w:rPr>
          <w:rFonts w:ascii="Calibri" w:eastAsiaTheme="majorEastAsia" w:hAnsi="Calibri" w:cstheme="majorBidi"/>
          <w:color w:val="000000" w:themeColor="text1"/>
          <w:sz w:val="22"/>
          <w:highlight w:val="yellow"/>
        </w:rPr>
      </w:pPr>
      <w:r>
        <w:rPr>
          <w:highlight w:val="yellow"/>
        </w:rPr>
        <w:br w:type="page" w:clear="all"/>
      </w:r>
    </w:p>
    <w:p w14:paraId="200989B3" w14:textId="77777777" w:rsidR="009F38E9" w:rsidRDefault="00000000">
      <w:pPr>
        <w:pStyle w:val="berschrift3"/>
      </w:pPr>
      <w:bookmarkStart w:id="28" w:name="_Toc159939509"/>
      <w:r>
        <w:lastRenderedPageBreak/>
        <w:t>Ukrainisch</w:t>
      </w:r>
      <w:bookmarkEnd w:id="28"/>
    </w:p>
    <w:p w14:paraId="28F44D27" w14:textId="77777777" w:rsidR="009F38E9" w:rsidRDefault="009F38E9"/>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34995C22"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F40A2B1" w14:textId="77777777" w:rsidR="009F38E9" w:rsidRDefault="00000000">
            <w:pPr>
              <w:rPr>
                <w:szCs w:val="20"/>
                <w:lang w:eastAsia="en-US"/>
              </w:rPr>
            </w:pPr>
            <w:r>
              <w:rPr>
                <w:szCs w:val="20"/>
                <w:lang w:eastAsia="en-US"/>
              </w:rPr>
              <w:t>Kurs-Nr.</w:t>
            </w:r>
          </w:p>
          <w:p w14:paraId="2DAE2BC1" w14:textId="77777777" w:rsidR="009F38E9" w:rsidRDefault="00000000">
            <w:pPr>
              <w:rPr>
                <w:b/>
                <w:bCs/>
                <w:szCs w:val="20"/>
                <w:lang w:eastAsia="en-US"/>
              </w:rPr>
            </w:pPr>
            <w:r>
              <w:rPr>
                <w:b/>
                <w:bCs/>
                <w:szCs w:val="20"/>
                <w:lang w:eastAsia="en-US"/>
              </w:rPr>
              <w:t>051303</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DD16195" w14:textId="77777777" w:rsidR="009F38E9" w:rsidRDefault="00000000">
            <w:pPr>
              <w:rPr>
                <w:b/>
                <w:bCs/>
              </w:rPr>
            </w:pPr>
            <w:r>
              <w:rPr>
                <w:b/>
                <w:bCs/>
              </w:rPr>
              <w:t>Ukrainisch Grundkurs II</w:t>
            </w:r>
          </w:p>
        </w:tc>
      </w:tr>
      <w:tr w:rsidR="009F38E9" w14:paraId="79CFAC1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A70575E" w14:textId="77777777" w:rsidR="009F38E9" w:rsidRDefault="00000000">
            <w:pPr>
              <w:rPr>
                <w:szCs w:val="20"/>
                <w:lang w:eastAsia="en-US"/>
              </w:rPr>
            </w:pPr>
            <w:r>
              <w:rPr>
                <w:szCs w:val="20"/>
                <w:lang w:eastAsia="en-US"/>
              </w:rPr>
              <w:t>Sprachkurs</w:t>
            </w:r>
          </w:p>
          <w:p w14:paraId="42D4BB3E" w14:textId="77777777" w:rsidR="009F38E9" w:rsidRDefault="00000000">
            <w:pPr>
              <w:rPr>
                <w:szCs w:val="20"/>
                <w:lang w:eastAsia="en-US"/>
              </w:rPr>
            </w:pPr>
            <w:r>
              <w:rPr>
                <w:szCs w:val="20"/>
                <w:lang w:eastAsia="en-US"/>
              </w:rPr>
              <w:t>4 SWS</w:t>
            </w:r>
          </w:p>
        </w:tc>
        <w:tc>
          <w:tcPr>
            <w:tcW w:w="3466" w:type="dxa"/>
            <w:tcBorders>
              <w:top w:val="none" w:sz="4" w:space="0" w:color="000000"/>
              <w:left w:val="none" w:sz="4" w:space="0" w:color="000000"/>
              <w:bottom w:val="none" w:sz="4" w:space="0" w:color="000000"/>
              <w:right w:val="none" w:sz="4" w:space="0" w:color="000000"/>
            </w:tcBorders>
          </w:tcPr>
          <w:p w14:paraId="76200A5E" w14:textId="77777777" w:rsidR="009F38E9" w:rsidRDefault="00000000">
            <w:pPr>
              <w:rPr>
                <w:szCs w:val="20"/>
                <w:lang w:val="pl-PL" w:eastAsia="en-US"/>
              </w:rPr>
            </w:pPr>
            <w:r>
              <w:rPr>
                <w:szCs w:val="20"/>
                <w:lang w:val="pl-PL" w:eastAsia="en-US"/>
              </w:rPr>
              <w:t>Mo 10-14</w:t>
            </w:r>
          </w:p>
          <w:p w14:paraId="463AB7FA" w14:textId="77777777" w:rsidR="009F38E9" w:rsidRDefault="00000000">
            <w:pPr>
              <w:rPr>
                <w:szCs w:val="20"/>
                <w:lang w:val="pl-PL" w:eastAsia="en-US"/>
              </w:rPr>
            </w:pPr>
            <w:r>
              <w:rPr>
                <w:szCs w:val="20"/>
                <w:lang w:val="pl-PL" w:eastAsia="en-US"/>
              </w:rPr>
              <w:t>GB 8/60 (RUB)</w:t>
            </w:r>
          </w:p>
        </w:tc>
        <w:tc>
          <w:tcPr>
            <w:tcW w:w="1295" w:type="dxa"/>
            <w:tcBorders>
              <w:top w:val="none" w:sz="4" w:space="0" w:color="000000"/>
              <w:left w:val="none" w:sz="4" w:space="0" w:color="000000"/>
              <w:bottom w:val="none" w:sz="4" w:space="0" w:color="000000"/>
              <w:right w:val="none" w:sz="4" w:space="0" w:color="000000"/>
            </w:tcBorders>
          </w:tcPr>
          <w:p w14:paraId="55B0C703" w14:textId="77777777" w:rsidR="009F38E9" w:rsidRDefault="00000000">
            <w:pPr>
              <w:rPr>
                <w:i/>
                <w:szCs w:val="20"/>
                <w:lang w:val="en-GB" w:eastAsia="en-US"/>
              </w:rPr>
            </w:pPr>
            <w:proofErr w:type="spellStart"/>
            <w:r>
              <w:rPr>
                <w:i/>
                <w:szCs w:val="20"/>
                <w:lang w:val="en-GB" w:eastAsia="en-US"/>
              </w:rPr>
              <w:t>Zheleznyak</w:t>
            </w:r>
            <w:proofErr w:type="spellEnd"/>
          </w:p>
        </w:tc>
      </w:tr>
      <w:tr w:rsidR="009F38E9" w14:paraId="6A3A58DF"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2F099458" w14:textId="77777777" w:rsidR="009F38E9" w:rsidRDefault="00000000">
            <w:proofErr w:type="spellStart"/>
            <w:r>
              <w:rPr>
                <w:b/>
                <w:bCs/>
              </w:rPr>
              <w:t>GeR</w:t>
            </w:r>
            <w:proofErr w:type="spellEnd"/>
            <w:r>
              <w:rPr>
                <w:b/>
                <w:bCs/>
              </w:rPr>
              <w:t xml:space="preserve"> Niveau: A 2.</w:t>
            </w:r>
            <w:r>
              <w:t xml:space="preserve"> Im Ukrainisch Grundkurs II wird das ukrainische Deklinationssystem mit dem Kasus Genitiv, Instrumental und Dativ vervollständigt. Futur, Präteritum, Konjunktiv und Imperativ der Verben werden gelernt. Der Wortschatz wird durch Vokabeln zu den Themen wie Freizeit, Gesundheit, in der Stadt, Bildung und Berufswelt erweitert. Neue grammatische Konstruktionen und neues Vokabular werden in vielfältigen Übungen erlernt und in lebensnahen Dialogen eingeübt. Voraussetzungen für den Erwerb von Teilnahmenachweisen im Grundkurs II sind die regelmäßige aktive Teilnahme, die Übernahme kleiner Studienleistungen (Hausaufgaben </w:t>
            </w:r>
            <w:proofErr w:type="spellStart"/>
            <w:r>
              <w:t>u.ä.</w:t>
            </w:r>
            <w:proofErr w:type="spellEnd"/>
            <w:r>
              <w:t xml:space="preserve">) sowie das Bestehen eines Abschlusstests. </w:t>
            </w:r>
          </w:p>
          <w:p w14:paraId="1D8CD168" w14:textId="77777777" w:rsidR="009F38E9" w:rsidRDefault="009F38E9"/>
          <w:p w14:paraId="3E4A49AA" w14:textId="77777777" w:rsidR="009F38E9" w:rsidRDefault="00000000">
            <w:r>
              <w:rPr>
                <w:b/>
              </w:rPr>
              <w:t xml:space="preserve">Voraussetzungen: </w:t>
            </w:r>
            <w:r>
              <w:t xml:space="preserve">Erfolgreiche Teilnahme an dem Ukrainisch Grundkurs I oder vergleichbare Kenntnisse des Ukrainischen. </w:t>
            </w:r>
          </w:p>
          <w:p w14:paraId="42F8D227" w14:textId="77777777" w:rsidR="009F38E9" w:rsidRDefault="009F38E9"/>
          <w:p w14:paraId="5EA30260" w14:textId="77777777" w:rsidR="009F38E9" w:rsidRDefault="00000000">
            <w:r>
              <w:rPr>
                <w:b/>
              </w:rPr>
              <w:t xml:space="preserve">Literaturhinweise: </w:t>
            </w:r>
          </w:p>
          <w:p w14:paraId="2E9EFF68" w14:textId="77777777" w:rsidR="009F38E9" w:rsidRDefault="00000000">
            <w:r>
              <w:t xml:space="preserve">Klymenko, Lina; </w:t>
            </w:r>
            <w:proofErr w:type="spellStart"/>
            <w:r>
              <w:t>Kurzidim</w:t>
            </w:r>
            <w:proofErr w:type="spellEnd"/>
            <w:r>
              <w:t xml:space="preserve">, Jan (2012): </w:t>
            </w:r>
            <w:proofErr w:type="spellStart"/>
            <w:r>
              <w:t>Razom</w:t>
            </w:r>
            <w:proofErr w:type="spellEnd"/>
            <w:r>
              <w:t xml:space="preserve"> - Ukrainisch für Anfängerinnen und Anfänger. Holzhausen Verlag</w:t>
            </w:r>
          </w:p>
          <w:p w14:paraId="24B90D27" w14:textId="77777777" w:rsidR="009F38E9" w:rsidRDefault="009F38E9"/>
        </w:tc>
      </w:tr>
    </w:tbl>
    <w:p w14:paraId="5B705CB2" w14:textId="77777777" w:rsidR="009F38E9" w:rsidRDefault="009F38E9">
      <w:pPr>
        <w:pStyle w:val="berschrift1"/>
        <w:rPr>
          <w:rFonts w:asciiTheme="minorHAnsi" w:hAnsiTheme="minorHAnsi"/>
        </w:rPr>
      </w:pPr>
    </w:p>
    <w:p w14:paraId="00A0F1E8" w14:textId="77777777" w:rsidR="009F38E9" w:rsidRDefault="009F38E9">
      <w:pPr>
        <w:rPr>
          <w:lang w:eastAsia="en-US"/>
        </w:rPr>
      </w:pPr>
    </w:p>
    <w:p w14:paraId="396D1192" w14:textId="77777777" w:rsidR="009F38E9" w:rsidRDefault="009F38E9">
      <w:pPr>
        <w:pStyle w:val="berschrift1"/>
        <w:rPr>
          <w:rFonts w:asciiTheme="minorHAnsi" w:hAnsiTheme="minorHAnsi"/>
        </w:rPr>
      </w:pPr>
    </w:p>
    <w:p w14:paraId="2847E209" w14:textId="77777777" w:rsidR="009F38E9" w:rsidRDefault="009F38E9">
      <w:pPr>
        <w:pStyle w:val="berschrift1"/>
        <w:rPr>
          <w:rFonts w:asciiTheme="minorHAnsi" w:hAnsiTheme="minorHAnsi"/>
        </w:rPr>
        <w:sectPr w:rsidR="009F38E9" w:rsidSect="005B3C15">
          <w:pgSz w:w="8391" w:h="11906" w:orient="landscape"/>
          <w:pgMar w:top="1440" w:right="1077" w:bottom="1440" w:left="1077" w:header="709" w:footer="709" w:gutter="0"/>
          <w:cols w:space="708"/>
        </w:sectPr>
      </w:pPr>
    </w:p>
    <w:p w14:paraId="68B749F6" w14:textId="77777777" w:rsidR="009F38E9" w:rsidRDefault="00000000">
      <w:pPr>
        <w:pStyle w:val="berschrift1"/>
        <w:rPr>
          <w:rFonts w:asciiTheme="minorHAnsi" w:hAnsiTheme="minorHAnsi"/>
        </w:rPr>
      </w:pPr>
      <w:bookmarkStart w:id="29" w:name="_Toc159939510"/>
      <w:r>
        <w:rPr>
          <w:rFonts w:asciiTheme="minorHAnsi" w:hAnsiTheme="minorHAnsi"/>
        </w:rPr>
        <w:lastRenderedPageBreak/>
        <w:t>Lehrveranstaltungen in Modul 4</w:t>
      </w:r>
      <w:bookmarkEnd w:id="29"/>
    </w:p>
    <w:p w14:paraId="5A9D4246" w14:textId="77777777" w:rsidR="009F38E9" w:rsidRDefault="00000000">
      <w:pPr>
        <w:rPr>
          <w:b/>
          <w:szCs w:val="20"/>
          <w:u w:val="single"/>
        </w:rPr>
      </w:pPr>
      <w:r>
        <w:rPr>
          <w:b/>
          <w:u w:val="single"/>
        </w:rPr>
        <w:t xml:space="preserve">Profil-Linguistik </w:t>
      </w:r>
      <w:r>
        <w:rPr>
          <w:b/>
          <w:szCs w:val="20"/>
          <w:u w:val="single"/>
        </w:rPr>
        <w:t>(10 CP)</w:t>
      </w:r>
    </w:p>
    <w:p w14:paraId="5E046473" w14:textId="77777777" w:rsidR="009F38E9" w:rsidRDefault="009F38E9">
      <w:pPr>
        <w:rPr>
          <w:smallCaps/>
        </w:rPr>
      </w:pPr>
    </w:p>
    <w:p w14:paraId="698E74A1" w14:textId="77777777" w:rsidR="009F38E9" w:rsidRDefault="00000000">
      <w:pPr>
        <w:pStyle w:val="berschrift2"/>
        <w:rPr>
          <w:rFonts w:asciiTheme="minorHAnsi" w:hAnsiTheme="minorHAnsi"/>
        </w:rPr>
      </w:pPr>
      <w:bookmarkStart w:id="30" w:name="_Toc159939511"/>
      <w:r>
        <w:rPr>
          <w:rFonts w:asciiTheme="minorHAnsi" w:hAnsiTheme="minorHAnsi"/>
        </w:rPr>
        <w:t>Schwerpunkt Anglistik</w:t>
      </w:r>
      <w:bookmarkEnd w:id="30"/>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25E02F87"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91D3110" w14:textId="77777777" w:rsidR="009F38E9" w:rsidRDefault="00000000">
            <w:pPr>
              <w:rPr>
                <w:lang w:eastAsia="en-US"/>
              </w:rPr>
            </w:pPr>
            <w:r>
              <w:rPr>
                <w:szCs w:val="20"/>
                <w:lang w:eastAsia="en-US"/>
              </w:rPr>
              <w:t>Kurs-Nr.</w:t>
            </w:r>
          </w:p>
          <w:p w14:paraId="0FEFEDDC" w14:textId="77777777" w:rsidR="009F38E9" w:rsidRDefault="00000000">
            <w:pPr>
              <w:rPr>
                <w:lang w:eastAsia="en-US"/>
              </w:rPr>
            </w:pPr>
            <w:r>
              <w:rPr>
                <w:szCs w:val="20"/>
                <w:lang w:eastAsia="en-US"/>
              </w:rPr>
              <w:t>154151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284C97F" w14:textId="77777777" w:rsidR="009F38E9" w:rsidRDefault="00000000">
            <w:pPr>
              <w:rPr>
                <w:b/>
                <w:bCs/>
              </w:rPr>
            </w:pPr>
            <w:r>
              <w:rPr>
                <w:b/>
                <w:bCs/>
                <w:lang w:val="en-GB"/>
              </w:rPr>
              <w:t>Language variation in (pop)music</w:t>
            </w:r>
          </w:p>
          <w:p w14:paraId="3B32C5EF" w14:textId="77777777" w:rsidR="009F38E9" w:rsidRDefault="009F38E9"/>
        </w:tc>
      </w:tr>
      <w:tr w:rsidR="009F38E9" w14:paraId="76059F19"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48C2663" w14:textId="77777777" w:rsidR="009F38E9" w:rsidRDefault="00000000">
            <w:pPr>
              <w:rPr>
                <w:szCs w:val="20"/>
                <w:lang w:eastAsia="en-US"/>
              </w:rPr>
            </w:pPr>
            <w:r>
              <w:rPr>
                <w:szCs w:val="20"/>
                <w:lang w:eastAsia="en-US"/>
              </w:rPr>
              <w:t>Seminar</w:t>
            </w:r>
          </w:p>
          <w:p w14:paraId="2FA95D5C"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F6F7182" w14:textId="77777777" w:rsidR="009F38E9" w:rsidRDefault="00000000">
            <w:pPr>
              <w:rPr>
                <w:szCs w:val="20"/>
                <w:lang w:val="pl-PL" w:eastAsia="en-US"/>
              </w:rPr>
            </w:pPr>
            <w:proofErr w:type="gramStart"/>
            <w:r>
              <w:rPr>
                <w:szCs w:val="20"/>
                <w:lang w:val="pl-PL" w:eastAsia="en-US"/>
              </w:rPr>
              <w:t>Di  18:30</w:t>
            </w:r>
            <w:proofErr w:type="gramEnd"/>
            <w:r>
              <w:rPr>
                <w:szCs w:val="20"/>
                <w:lang w:val="pl-PL" w:eastAsia="en-US"/>
              </w:rPr>
              <w:t>-20</w:t>
            </w:r>
          </w:p>
          <w:p w14:paraId="41624EF6" w14:textId="77777777" w:rsidR="009F38E9" w:rsidRDefault="00000000">
            <w:pPr>
              <w:rPr>
                <w:szCs w:val="20"/>
                <w:lang w:val="pl-PL" w:eastAsia="en-US"/>
              </w:rPr>
            </w:pPr>
            <w:r>
              <w:rPr>
                <w:szCs w:val="20"/>
                <w:lang w:val="pl-PL" w:eastAsia="en-US"/>
              </w:rPr>
              <w:t>EF 50 R. 3.405 (TU Do)</w:t>
            </w:r>
          </w:p>
        </w:tc>
        <w:tc>
          <w:tcPr>
            <w:tcW w:w="1295" w:type="dxa"/>
            <w:tcBorders>
              <w:top w:val="none" w:sz="4" w:space="0" w:color="000000"/>
              <w:left w:val="none" w:sz="4" w:space="0" w:color="000000"/>
              <w:bottom w:val="none" w:sz="4" w:space="0" w:color="000000"/>
              <w:right w:val="none" w:sz="4" w:space="0" w:color="000000"/>
            </w:tcBorders>
          </w:tcPr>
          <w:p w14:paraId="737BF8D3" w14:textId="77777777" w:rsidR="009F38E9" w:rsidRDefault="00000000">
            <w:pPr>
              <w:rPr>
                <w:i/>
                <w:szCs w:val="20"/>
                <w:lang w:val="en-GB" w:eastAsia="en-US"/>
              </w:rPr>
            </w:pPr>
            <w:proofErr w:type="spellStart"/>
            <w:r>
              <w:rPr>
                <w:i/>
                <w:szCs w:val="20"/>
                <w:lang w:val="en-GB" w:eastAsia="en-US"/>
              </w:rPr>
              <w:t>Bushfeld</w:t>
            </w:r>
            <w:proofErr w:type="spellEnd"/>
          </w:p>
        </w:tc>
      </w:tr>
      <w:tr w:rsidR="009F38E9" w14:paraId="518C6E69"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50B58A3A" w14:textId="77777777" w:rsidR="009F38E9" w:rsidRDefault="00000000">
            <w:pPr>
              <w:rPr>
                <w:lang w:val="en-US"/>
              </w:rPr>
            </w:pPr>
            <w:r>
              <w:rPr>
                <w:lang w:val="en-US"/>
              </w:rPr>
              <w:t xml:space="preserve">Music has been an important means of sending messages but also expressing emotions and culture ever since Neanderthal times. For a while, English, and in particular American English, has been the lingua franca of modern pop music ever since blues and jazz music took root in the United States at the turn of the 20th century and </w:t>
            </w:r>
            <w:proofErr w:type="gramStart"/>
            <w:r>
              <w:rPr>
                <w:lang w:val="en-US"/>
              </w:rPr>
              <w:t>later on</w:t>
            </w:r>
            <w:proofErr w:type="gramEnd"/>
            <w:r>
              <w:rPr>
                <w:lang w:val="en-US"/>
              </w:rPr>
              <w:t xml:space="preserve"> spread around the world. This has changed in more recent times with pop music having developed into an increasingly multilingual genre and linguistic variation having found its way into </w:t>
            </w:r>
            <w:proofErr w:type="gramStart"/>
            <w:r>
              <w:rPr>
                <w:lang w:val="en-US"/>
              </w:rPr>
              <w:t>a number of</w:t>
            </w:r>
            <w:proofErr w:type="gramEnd"/>
            <w:r>
              <w:rPr>
                <w:lang w:val="en-US"/>
              </w:rPr>
              <w:t xml:space="preserve"> musical genres. This class will shed light on </w:t>
            </w:r>
            <w:proofErr w:type="gramStart"/>
            <w:r>
              <w:rPr>
                <w:lang w:val="en-US"/>
              </w:rPr>
              <w:t>a number of</w:t>
            </w:r>
            <w:proofErr w:type="gramEnd"/>
            <w:r>
              <w:rPr>
                <w:lang w:val="en-US"/>
              </w:rPr>
              <w:t xml:space="preserve"> aspects related to these developments. We will trace the linguistic development of popular music and investigate what role language and in particular linguistic variation have played in the emergence of recent musical genres. We will further discuss the motivations for artists to choose </w:t>
            </w:r>
            <w:proofErr w:type="gramStart"/>
            <w:r>
              <w:rPr>
                <w:lang w:val="en-US"/>
              </w:rPr>
              <w:t>particular languages</w:t>
            </w:r>
            <w:proofErr w:type="gramEnd"/>
            <w:r>
              <w:rPr>
                <w:lang w:val="en-US"/>
              </w:rPr>
              <w:t xml:space="preserve">, language varieties, or accents for their singing, even if these are not their native tongues. Finally, this class will shed light on a number of linguistic manifestations resulting from such choices, e.g. authentic code-switching and code-mixing to express multilingual identities; the deliberate exploitation of linguistic resources to express a specific identity (e.g. as young, urbane, and hip); the choice of an accent or a language that is not one’s own to meet the expectations of a particular musical genre; or the choice of an accent or a language to signal aversion and resistance against the still powerful, profit-oriented, US-based music industry.  </w:t>
            </w:r>
          </w:p>
          <w:p w14:paraId="5F84AE8E" w14:textId="77777777" w:rsidR="009F38E9" w:rsidRDefault="00000000">
            <w:pPr>
              <w:rPr>
                <w:b/>
                <w:lang w:val="en-TT"/>
              </w:rPr>
            </w:pPr>
            <w:r>
              <w:rPr>
                <w:b/>
                <w:lang w:val="en-TT"/>
              </w:rPr>
              <w:t xml:space="preserve">Course Requirements: </w:t>
            </w:r>
          </w:p>
          <w:p w14:paraId="0029757A" w14:textId="77777777" w:rsidR="009F38E9" w:rsidRDefault="00000000">
            <w:r>
              <w:rPr>
                <w:lang w:val="en-US"/>
              </w:rPr>
              <w:t>Course reading and course requirements will be discussed in the first session</w:t>
            </w:r>
          </w:p>
        </w:tc>
      </w:tr>
    </w:tbl>
    <w:p w14:paraId="1374889E" w14:textId="77777777" w:rsidR="009F38E9" w:rsidRDefault="009F38E9">
      <w:pPr>
        <w:rPr>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56FE615C"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8A9C86C" w14:textId="77777777" w:rsidR="009F38E9" w:rsidRDefault="00000000">
            <w:pPr>
              <w:rPr>
                <w:lang w:eastAsia="en-US"/>
              </w:rPr>
            </w:pPr>
            <w:r>
              <w:rPr>
                <w:szCs w:val="20"/>
                <w:lang w:eastAsia="en-US"/>
              </w:rPr>
              <w:lastRenderedPageBreak/>
              <w:t>Kurs-Nr.</w:t>
            </w:r>
          </w:p>
          <w:p w14:paraId="247ACBD3" w14:textId="77777777" w:rsidR="009F38E9" w:rsidRDefault="00000000">
            <w:pPr>
              <w:rPr>
                <w:lang w:eastAsia="en-US"/>
              </w:rPr>
            </w:pPr>
            <w:r>
              <w:rPr>
                <w:szCs w:val="20"/>
                <w:lang w:eastAsia="en-US"/>
              </w:rPr>
              <w:t>154154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5EA2968" w14:textId="77777777" w:rsidR="009F38E9" w:rsidRDefault="00000000">
            <w:pPr>
              <w:rPr>
                <w:b/>
                <w:bCs/>
              </w:rPr>
            </w:pPr>
            <w:r>
              <w:rPr>
                <w:b/>
                <w:bCs/>
                <w:lang w:val="en-GB"/>
              </w:rPr>
              <w:t>Varieties of American English</w:t>
            </w:r>
          </w:p>
          <w:p w14:paraId="534346C2" w14:textId="77777777" w:rsidR="009F38E9" w:rsidRDefault="009F38E9"/>
        </w:tc>
      </w:tr>
      <w:tr w:rsidR="009F38E9" w14:paraId="010B88F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7E9DAF0" w14:textId="77777777" w:rsidR="009F38E9" w:rsidRDefault="00000000">
            <w:pPr>
              <w:rPr>
                <w:szCs w:val="20"/>
                <w:lang w:eastAsia="en-US"/>
              </w:rPr>
            </w:pPr>
            <w:r>
              <w:rPr>
                <w:szCs w:val="20"/>
                <w:lang w:eastAsia="en-US"/>
              </w:rPr>
              <w:t>Block-</w:t>
            </w:r>
          </w:p>
          <w:p w14:paraId="61812531" w14:textId="77777777" w:rsidR="009F38E9" w:rsidRDefault="00000000">
            <w:pPr>
              <w:rPr>
                <w:szCs w:val="20"/>
                <w:lang w:eastAsia="en-US"/>
              </w:rPr>
            </w:pPr>
            <w:proofErr w:type="spellStart"/>
            <w:r>
              <w:rPr>
                <w:szCs w:val="20"/>
                <w:lang w:eastAsia="en-US"/>
              </w:rPr>
              <w:t>seminar</w:t>
            </w:r>
            <w:proofErr w:type="spellEnd"/>
          </w:p>
          <w:p w14:paraId="327CBA51"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6049661" w14:textId="77777777" w:rsidR="009F38E9" w:rsidRDefault="00000000">
            <w:pPr>
              <w:rPr>
                <w:szCs w:val="20"/>
                <w:lang w:val="pl-PL" w:eastAsia="en-US"/>
              </w:rPr>
            </w:pPr>
            <w:r>
              <w:rPr>
                <w:szCs w:val="20"/>
                <w:lang w:val="pl-PL" w:eastAsia="en-US"/>
              </w:rPr>
              <w:t>August 2024 (TU Do)</w:t>
            </w:r>
          </w:p>
        </w:tc>
        <w:tc>
          <w:tcPr>
            <w:tcW w:w="1295" w:type="dxa"/>
            <w:tcBorders>
              <w:top w:val="none" w:sz="4" w:space="0" w:color="000000"/>
              <w:left w:val="none" w:sz="4" w:space="0" w:color="000000"/>
              <w:bottom w:val="none" w:sz="4" w:space="0" w:color="000000"/>
              <w:right w:val="none" w:sz="4" w:space="0" w:color="000000"/>
            </w:tcBorders>
          </w:tcPr>
          <w:p w14:paraId="290A0917" w14:textId="77777777" w:rsidR="009F38E9" w:rsidRDefault="00000000">
            <w:pPr>
              <w:rPr>
                <w:i/>
                <w:szCs w:val="20"/>
                <w:lang w:val="en-GB" w:eastAsia="en-US"/>
              </w:rPr>
            </w:pPr>
            <w:proofErr w:type="spellStart"/>
            <w:r>
              <w:rPr>
                <w:i/>
                <w:szCs w:val="20"/>
                <w:lang w:val="en-GB" w:eastAsia="en-US"/>
              </w:rPr>
              <w:t>Ahlers</w:t>
            </w:r>
            <w:proofErr w:type="spellEnd"/>
          </w:p>
        </w:tc>
      </w:tr>
      <w:tr w:rsidR="009F38E9" w14:paraId="1E27F72A"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291CB10" w14:textId="77777777" w:rsidR="009F38E9" w:rsidRDefault="009F38E9"/>
        </w:tc>
      </w:tr>
    </w:tbl>
    <w:p w14:paraId="7E41B6C5" w14:textId="77777777" w:rsidR="009F38E9" w:rsidRDefault="009F38E9">
      <w:pPr>
        <w:rPr>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10F57D26"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A0DA814" w14:textId="77777777" w:rsidR="009F38E9" w:rsidRDefault="00000000">
            <w:pPr>
              <w:rPr>
                <w:lang w:eastAsia="en-US"/>
              </w:rPr>
            </w:pPr>
            <w:r>
              <w:rPr>
                <w:szCs w:val="20"/>
                <w:lang w:eastAsia="en-US"/>
              </w:rPr>
              <w:t>Kurs-Nr.</w:t>
            </w:r>
          </w:p>
          <w:p w14:paraId="38F5D6C4" w14:textId="77777777" w:rsidR="009F38E9" w:rsidRDefault="00000000">
            <w:pPr>
              <w:rPr>
                <w:lang w:eastAsia="en-US"/>
              </w:rPr>
            </w:pPr>
            <w:r>
              <w:rPr>
                <w:szCs w:val="20"/>
                <w:lang w:eastAsia="en-US"/>
              </w:rPr>
              <w:t>154155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A3CEC54" w14:textId="77777777" w:rsidR="009F38E9" w:rsidRDefault="00000000">
            <w:pPr>
              <w:rPr>
                <w:b/>
                <w:bCs/>
              </w:rPr>
            </w:pPr>
            <w:r>
              <w:rPr>
                <w:b/>
                <w:bCs/>
                <w:lang w:val="en-GB"/>
              </w:rPr>
              <w:t>Linguistic Landscapes</w:t>
            </w:r>
          </w:p>
          <w:p w14:paraId="1E43252A" w14:textId="77777777" w:rsidR="009F38E9" w:rsidRDefault="009F38E9"/>
        </w:tc>
      </w:tr>
      <w:tr w:rsidR="009F38E9" w14:paraId="1908772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4CED9D2" w14:textId="77777777" w:rsidR="009F38E9" w:rsidRDefault="00000000">
            <w:pPr>
              <w:rPr>
                <w:szCs w:val="20"/>
                <w:lang w:eastAsia="en-US"/>
              </w:rPr>
            </w:pPr>
            <w:r>
              <w:rPr>
                <w:szCs w:val="20"/>
                <w:lang w:eastAsia="en-US"/>
              </w:rPr>
              <w:t>Seminar</w:t>
            </w:r>
          </w:p>
          <w:p w14:paraId="7E871DE9"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20935E92" w14:textId="77777777" w:rsidR="009F38E9" w:rsidRDefault="00000000">
            <w:pPr>
              <w:rPr>
                <w:szCs w:val="20"/>
                <w:lang w:val="pl-PL" w:eastAsia="en-US"/>
              </w:rPr>
            </w:pPr>
            <w:proofErr w:type="gramStart"/>
            <w:r>
              <w:rPr>
                <w:szCs w:val="20"/>
                <w:lang w:val="pl-PL" w:eastAsia="en-US"/>
              </w:rPr>
              <w:t>Do  10</w:t>
            </w:r>
            <w:proofErr w:type="gramEnd"/>
            <w:r>
              <w:rPr>
                <w:szCs w:val="20"/>
                <w:lang w:val="pl-PL" w:eastAsia="en-US"/>
              </w:rPr>
              <w:t>-12</w:t>
            </w:r>
          </w:p>
          <w:p w14:paraId="509FC24F" w14:textId="77777777" w:rsidR="009F38E9" w:rsidRDefault="00000000">
            <w:pPr>
              <w:rPr>
                <w:szCs w:val="20"/>
                <w:lang w:val="pl-PL" w:eastAsia="en-US"/>
              </w:rPr>
            </w:pPr>
            <w:r>
              <w:rPr>
                <w:szCs w:val="20"/>
                <w:lang w:val="pl-PL" w:eastAsia="en-US"/>
              </w:rPr>
              <w:t>EF 50 R. 3.208 (TU Do)</w:t>
            </w:r>
          </w:p>
        </w:tc>
        <w:tc>
          <w:tcPr>
            <w:tcW w:w="1295" w:type="dxa"/>
            <w:tcBorders>
              <w:top w:val="none" w:sz="4" w:space="0" w:color="000000"/>
              <w:left w:val="none" w:sz="4" w:space="0" w:color="000000"/>
              <w:bottom w:val="none" w:sz="4" w:space="0" w:color="000000"/>
              <w:right w:val="none" w:sz="4" w:space="0" w:color="000000"/>
            </w:tcBorders>
          </w:tcPr>
          <w:p w14:paraId="1BEE1E2D" w14:textId="77777777" w:rsidR="009F38E9" w:rsidRDefault="00000000">
            <w:pPr>
              <w:rPr>
                <w:i/>
                <w:szCs w:val="20"/>
                <w:lang w:val="en-GB" w:eastAsia="en-US"/>
              </w:rPr>
            </w:pPr>
            <w:r>
              <w:rPr>
                <w:i/>
                <w:szCs w:val="20"/>
                <w:lang w:val="en-GB" w:eastAsia="en-US"/>
              </w:rPr>
              <w:t>Ronan</w:t>
            </w:r>
          </w:p>
        </w:tc>
      </w:tr>
      <w:tr w:rsidR="009F38E9" w14:paraId="143DE022"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74CF9543" w14:textId="77777777" w:rsidR="009F38E9" w:rsidRDefault="00000000">
            <w:pPr>
              <w:rPr>
                <w:lang w:val="en-US"/>
              </w:rPr>
            </w:pPr>
            <w:r>
              <w:rPr>
                <w:lang w:val="en-US"/>
              </w:rPr>
              <w:t xml:space="preserve">The study of Linguistic Landscapes is interested in visual language use in the environment. It focuses on qualitative and quantitative analyses of writing on public, private and commercial signage.  The field is still </w:t>
            </w:r>
            <w:proofErr w:type="gramStart"/>
            <w:r>
              <w:rPr>
                <w:lang w:val="en-US"/>
              </w:rPr>
              <w:t>young, but</w:t>
            </w:r>
            <w:proofErr w:type="gramEnd"/>
            <w:r>
              <w:rPr>
                <w:lang w:val="en-US"/>
              </w:rPr>
              <w:t xml:space="preserve"> has been gaining popularity with important studies from the late 1990s onwards. To the qualitative and quantitative perspective, semiotic and ethnographic perspectives are now being added, and a stronger research focus is put on the investigation of ecologies in the Global South.</w:t>
            </w:r>
          </w:p>
          <w:p w14:paraId="5A9E2ED6" w14:textId="77777777" w:rsidR="009F38E9" w:rsidRDefault="00000000">
            <w:pPr>
              <w:rPr>
                <w:lang w:val="en-US"/>
              </w:rPr>
            </w:pPr>
            <w:r>
              <w:rPr>
                <w:lang w:val="en-US"/>
              </w:rPr>
              <w:t xml:space="preserve">This course introduces key readings and key research strands in linguistic landscape research. Students should then conceive and carry out and present their own projects. Please note that data collection outside the classroom and dedicated course times will be necessary. </w:t>
            </w:r>
          </w:p>
          <w:p w14:paraId="0177BF8F" w14:textId="77777777" w:rsidR="009F38E9" w:rsidRDefault="00000000">
            <w:pPr>
              <w:rPr>
                <w:b/>
                <w:lang w:val="en-US"/>
              </w:rPr>
            </w:pPr>
            <w:r>
              <w:rPr>
                <w:b/>
                <w:lang w:val="en-US"/>
              </w:rPr>
              <w:t>Course requirements:</w:t>
            </w:r>
          </w:p>
          <w:p w14:paraId="69FC6F11" w14:textId="77777777" w:rsidR="009F38E9" w:rsidRDefault="00000000">
            <w:pPr>
              <w:rPr>
                <w:lang w:val="en-GB"/>
              </w:rPr>
            </w:pPr>
            <w:r>
              <w:rPr>
                <w:lang w:val="en-US"/>
              </w:rPr>
              <w:t>Course readings and course evaluation will be discussed in the first session.</w:t>
            </w:r>
          </w:p>
        </w:tc>
      </w:tr>
    </w:tbl>
    <w:p w14:paraId="24CC2815" w14:textId="77777777" w:rsidR="009F38E9" w:rsidRDefault="009F38E9">
      <w:pPr>
        <w:rPr>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5278E819"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72A7C27" w14:textId="77777777" w:rsidR="009F38E9" w:rsidRDefault="00000000">
            <w:pPr>
              <w:rPr>
                <w:lang w:eastAsia="en-US"/>
              </w:rPr>
            </w:pPr>
            <w:r>
              <w:rPr>
                <w:lang w:eastAsia="en-US"/>
              </w:rPr>
              <w:t>Kurs-Nr.</w:t>
            </w:r>
          </w:p>
          <w:p w14:paraId="43E9CBCB" w14:textId="77777777" w:rsidR="009F38E9" w:rsidRDefault="00000000">
            <w:pPr>
              <w:rPr>
                <w:lang w:eastAsia="en-US"/>
              </w:rPr>
            </w:pPr>
            <w:r>
              <w:rPr>
                <w:lang w:eastAsia="en-US"/>
              </w:rPr>
              <w:t>154156</w:t>
            </w:r>
          </w:p>
          <w:p w14:paraId="7B3C0C99" w14:textId="77777777" w:rsidR="009F38E9" w:rsidRDefault="00000000">
            <w:pPr>
              <w:rPr>
                <w:lang w:eastAsia="en-US"/>
              </w:rPr>
            </w:pPr>
            <w:r>
              <w:rPr>
                <w:lang w:eastAsia="en-US"/>
              </w:rPr>
              <w:t>Block-</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9BC5253" w14:textId="77777777" w:rsidR="009F38E9" w:rsidRDefault="00000000">
            <w:pPr>
              <w:rPr>
                <w:b/>
                <w:bCs/>
                <w:lang w:eastAsia="en-US"/>
              </w:rPr>
            </w:pPr>
            <w:r>
              <w:rPr>
                <w:b/>
                <w:bCs/>
                <w:lang w:val="en-GB" w:eastAsia="en-US"/>
              </w:rPr>
              <w:t>Speech Acts Through Time and Space</w:t>
            </w:r>
          </w:p>
          <w:p w14:paraId="58AF2706" w14:textId="77777777" w:rsidR="009F38E9" w:rsidRDefault="009F38E9">
            <w:pPr>
              <w:rPr>
                <w:lang w:eastAsia="en-US"/>
              </w:rPr>
            </w:pPr>
          </w:p>
        </w:tc>
      </w:tr>
      <w:tr w:rsidR="009F38E9" w14:paraId="269608ED"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36CD589" w14:textId="77777777" w:rsidR="009F38E9" w:rsidRDefault="00000000">
            <w:pPr>
              <w:rPr>
                <w:lang w:eastAsia="en-US"/>
              </w:rPr>
            </w:pPr>
            <w:proofErr w:type="spellStart"/>
            <w:r>
              <w:rPr>
                <w:lang w:eastAsia="en-US"/>
              </w:rPr>
              <w:t>seminar</w:t>
            </w:r>
            <w:proofErr w:type="spellEnd"/>
          </w:p>
          <w:p w14:paraId="0148A311" w14:textId="77777777" w:rsidR="009F38E9" w:rsidRDefault="00000000">
            <w:pPr>
              <w:rPr>
                <w:lang w:eastAsia="en-US"/>
              </w:rPr>
            </w:pPr>
            <w:r>
              <w:rPr>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AA482CA" w14:textId="77777777" w:rsidR="009F38E9" w:rsidRDefault="00000000">
            <w:pPr>
              <w:rPr>
                <w:lang w:val="pl-PL" w:eastAsia="en-US"/>
              </w:rPr>
            </w:pPr>
            <w:proofErr w:type="gramStart"/>
            <w:r>
              <w:rPr>
                <w:lang w:val="pl-PL" w:eastAsia="en-US"/>
              </w:rPr>
              <w:t>24.5.  14</w:t>
            </w:r>
            <w:proofErr w:type="gramEnd"/>
            <w:r>
              <w:rPr>
                <w:lang w:val="pl-PL" w:eastAsia="en-US"/>
              </w:rPr>
              <w:t>-18</w:t>
            </w:r>
          </w:p>
          <w:p w14:paraId="743A6163" w14:textId="77777777" w:rsidR="009F38E9" w:rsidRDefault="00000000">
            <w:pPr>
              <w:rPr>
                <w:lang w:val="pl-PL" w:eastAsia="en-US"/>
              </w:rPr>
            </w:pPr>
            <w:proofErr w:type="gramStart"/>
            <w:r>
              <w:rPr>
                <w:lang w:val="pl-PL" w:eastAsia="en-US"/>
              </w:rPr>
              <w:t>25.5.  09</w:t>
            </w:r>
            <w:proofErr w:type="gramEnd"/>
            <w:r>
              <w:rPr>
                <w:lang w:val="pl-PL" w:eastAsia="en-US"/>
              </w:rPr>
              <w:t>-17</w:t>
            </w:r>
          </w:p>
          <w:p w14:paraId="7EB70EBE" w14:textId="77777777" w:rsidR="009F38E9" w:rsidRDefault="00000000">
            <w:pPr>
              <w:rPr>
                <w:lang w:val="pl-PL" w:eastAsia="en-US"/>
              </w:rPr>
            </w:pPr>
            <w:proofErr w:type="gramStart"/>
            <w:r>
              <w:rPr>
                <w:lang w:val="pl-PL" w:eastAsia="en-US"/>
              </w:rPr>
              <w:t>05.7.  14</w:t>
            </w:r>
            <w:proofErr w:type="gramEnd"/>
            <w:r>
              <w:rPr>
                <w:lang w:val="pl-PL" w:eastAsia="en-US"/>
              </w:rPr>
              <w:t>-18</w:t>
            </w:r>
          </w:p>
          <w:p w14:paraId="4FBD91EC" w14:textId="77777777" w:rsidR="009F38E9" w:rsidRDefault="00000000">
            <w:pPr>
              <w:rPr>
                <w:lang w:val="pl-PL" w:eastAsia="en-US"/>
              </w:rPr>
            </w:pPr>
            <w:proofErr w:type="gramStart"/>
            <w:r>
              <w:rPr>
                <w:lang w:val="pl-PL" w:eastAsia="en-US"/>
              </w:rPr>
              <w:t>06.7.  09</w:t>
            </w:r>
            <w:proofErr w:type="gramEnd"/>
            <w:r>
              <w:rPr>
                <w:lang w:val="pl-PL" w:eastAsia="en-US"/>
              </w:rPr>
              <w:t>-17</w:t>
            </w:r>
          </w:p>
          <w:p w14:paraId="3693F12A" w14:textId="77777777" w:rsidR="009F38E9" w:rsidRDefault="00000000">
            <w:pPr>
              <w:rPr>
                <w:lang w:val="pl-PL" w:eastAsia="en-US"/>
              </w:rPr>
            </w:pPr>
            <w:r>
              <w:rPr>
                <w:lang w:val="pl-PL" w:eastAsia="en-US"/>
              </w:rPr>
              <w:t>EF 50 R. 3.208 (TU Do)</w:t>
            </w:r>
          </w:p>
        </w:tc>
        <w:tc>
          <w:tcPr>
            <w:tcW w:w="1295" w:type="dxa"/>
            <w:tcBorders>
              <w:top w:val="none" w:sz="4" w:space="0" w:color="000000"/>
              <w:left w:val="none" w:sz="4" w:space="0" w:color="000000"/>
              <w:bottom w:val="none" w:sz="4" w:space="0" w:color="000000"/>
              <w:right w:val="none" w:sz="4" w:space="0" w:color="000000"/>
            </w:tcBorders>
          </w:tcPr>
          <w:p w14:paraId="64979758" w14:textId="77777777" w:rsidR="009F38E9" w:rsidRDefault="00000000">
            <w:pPr>
              <w:rPr>
                <w:i/>
                <w:lang w:val="en-GB" w:eastAsia="en-US"/>
              </w:rPr>
            </w:pPr>
            <w:proofErr w:type="gramStart"/>
            <w:r>
              <w:rPr>
                <w:i/>
                <w:lang w:val="en-GB" w:eastAsia="en-US"/>
              </w:rPr>
              <w:t>N.N</w:t>
            </w:r>
            <w:proofErr w:type="gramEnd"/>
          </w:p>
        </w:tc>
      </w:tr>
      <w:tr w:rsidR="009F38E9" w14:paraId="2D7665B4"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4E12C89" w14:textId="77777777" w:rsidR="009F38E9" w:rsidRDefault="009F38E9">
            <w:pPr>
              <w:rPr>
                <w:lang w:val="en-GB" w:eastAsia="en-US"/>
              </w:rPr>
            </w:pPr>
          </w:p>
        </w:tc>
      </w:tr>
    </w:tbl>
    <w:p w14:paraId="32286D61" w14:textId="77777777" w:rsidR="009F38E9" w:rsidRDefault="009F38E9">
      <w:pPr>
        <w:rPr>
          <w:lang w:val="en-US"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273DFD2A"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3F8E48D" w14:textId="77777777" w:rsidR="009F38E9" w:rsidRDefault="00000000">
            <w:pPr>
              <w:rPr>
                <w:lang w:eastAsia="en-US"/>
              </w:rPr>
            </w:pPr>
            <w:r>
              <w:rPr>
                <w:szCs w:val="20"/>
                <w:lang w:eastAsia="en-US"/>
              </w:rPr>
              <w:t>Kurs-Nr.</w:t>
            </w:r>
          </w:p>
          <w:p w14:paraId="0E64C58D" w14:textId="77777777" w:rsidR="009F38E9" w:rsidRDefault="00000000">
            <w:pPr>
              <w:rPr>
                <w:lang w:eastAsia="en-US"/>
              </w:rPr>
            </w:pPr>
            <w:r>
              <w:rPr>
                <w:szCs w:val="20"/>
                <w:lang w:eastAsia="en-US"/>
              </w:rPr>
              <w:t>154158</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AFB5AE9" w14:textId="77777777" w:rsidR="009F38E9" w:rsidRDefault="00000000">
            <w:pPr>
              <w:rPr>
                <w:b/>
                <w:bCs/>
              </w:rPr>
            </w:pPr>
            <w:r>
              <w:rPr>
                <w:b/>
                <w:bCs/>
                <w:lang w:val="en-GB"/>
              </w:rPr>
              <w:t>Analysing Historical Texts</w:t>
            </w:r>
          </w:p>
          <w:p w14:paraId="27DB6853" w14:textId="77777777" w:rsidR="009F38E9" w:rsidRDefault="009F38E9"/>
        </w:tc>
      </w:tr>
      <w:tr w:rsidR="009F38E9" w14:paraId="07EE7F1D"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025F2E7" w14:textId="77777777" w:rsidR="009F38E9" w:rsidRDefault="00000000">
            <w:pPr>
              <w:rPr>
                <w:szCs w:val="20"/>
                <w:lang w:eastAsia="en-US"/>
              </w:rPr>
            </w:pPr>
            <w:r>
              <w:rPr>
                <w:szCs w:val="20"/>
                <w:lang w:eastAsia="en-US"/>
              </w:rPr>
              <w:t>Seminar</w:t>
            </w:r>
          </w:p>
          <w:p w14:paraId="1AE435B4"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FECED31" w14:textId="77777777" w:rsidR="009F38E9" w:rsidRDefault="00000000">
            <w:pPr>
              <w:rPr>
                <w:szCs w:val="20"/>
                <w:lang w:val="pl-PL" w:eastAsia="en-US"/>
              </w:rPr>
            </w:pPr>
            <w:r>
              <w:rPr>
                <w:szCs w:val="20"/>
                <w:lang w:val="pl-PL" w:eastAsia="en-US"/>
              </w:rPr>
              <w:t>Mi 10-12</w:t>
            </w:r>
          </w:p>
          <w:p w14:paraId="7F54507B" w14:textId="77777777" w:rsidR="009F38E9" w:rsidRDefault="00000000">
            <w:pPr>
              <w:rPr>
                <w:szCs w:val="20"/>
                <w:lang w:val="pl-PL" w:eastAsia="en-US"/>
              </w:rPr>
            </w:pPr>
            <w:r>
              <w:rPr>
                <w:szCs w:val="20"/>
                <w:lang w:val="pl-PL" w:eastAsia="en-US"/>
              </w:rPr>
              <w:t>EF 50 R. 3.208 (TU Do)</w:t>
            </w:r>
          </w:p>
        </w:tc>
        <w:tc>
          <w:tcPr>
            <w:tcW w:w="1295" w:type="dxa"/>
            <w:tcBorders>
              <w:top w:val="none" w:sz="4" w:space="0" w:color="000000"/>
              <w:left w:val="none" w:sz="4" w:space="0" w:color="000000"/>
              <w:bottom w:val="none" w:sz="4" w:space="0" w:color="000000"/>
              <w:right w:val="none" w:sz="4" w:space="0" w:color="000000"/>
            </w:tcBorders>
          </w:tcPr>
          <w:p w14:paraId="60A07D29" w14:textId="77777777" w:rsidR="009F38E9" w:rsidRDefault="00000000">
            <w:pPr>
              <w:rPr>
                <w:i/>
                <w:szCs w:val="20"/>
                <w:lang w:val="en-GB" w:eastAsia="en-US"/>
              </w:rPr>
            </w:pPr>
            <w:proofErr w:type="spellStart"/>
            <w:r>
              <w:rPr>
                <w:i/>
                <w:szCs w:val="20"/>
                <w:lang w:val="en-GB" w:eastAsia="en-US"/>
              </w:rPr>
              <w:t>Neumaier</w:t>
            </w:r>
            <w:proofErr w:type="spellEnd"/>
          </w:p>
        </w:tc>
      </w:tr>
      <w:tr w:rsidR="009F38E9" w14:paraId="0F3A1E50"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38F409E" w14:textId="77777777" w:rsidR="009F38E9" w:rsidRDefault="00000000">
            <w:pPr>
              <w:rPr>
                <w:lang w:val="en-US"/>
              </w:rPr>
            </w:pPr>
            <w:r>
              <w:rPr>
                <w:lang w:val="en-US"/>
              </w:rPr>
              <w:t xml:space="preserve">What do murder reports, cooking recipes, and advertisements have in common? All these text types have undergone considerable changes over time, </w:t>
            </w:r>
            <w:proofErr w:type="spellStart"/>
            <w:r>
              <w:rPr>
                <w:lang w:val="en-US"/>
              </w:rPr>
              <w:t>e.g</w:t>
            </w:r>
            <w:proofErr w:type="spellEnd"/>
            <w:r>
              <w:rPr>
                <w:lang w:val="en-US"/>
              </w:rPr>
              <w:t xml:space="preserve"> in terms of their formal make-up or their functions and contexts of use. In this seminar, you will get to know central notions from the field of Text Linguistics and apply them to </w:t>
            </w:r>
            <w:proofErr w:type="gramStart"/>
            <w:r>
              <w:rPr>
                <w:lang w:val="en-US"/>
              </w:rPr>
              <w:t>different  historical</w:t>
            </w:r>
            <w:proofErr w:type="gramEnd"/>
            <w:r>
              <w:rPr>
                <w:lang w:val="en-US"/>
              </w:rPr>
              <w:t xml:space="preserve"> English texts to examine how individual text types and genres have developed or changed over time. We will </w:t>
            </w:r>
            <w:proofErr w:type="spellStart"/>
            <w:r>
              <w:rPr>
                <w:lang w:val="en-US"/>
              </w:rPr>
              <w:t>analyse</w:t>
            </w:r>
            <w:proofErr w:type="spellEnd"/>
            <w:r>
              <w:rPr>
                <w:lang w:val="en-US"/>
              </w:rPr>
              <w:t xml:space="preserve"> historical texts both from a formal perspective (e.g. by discussing aspects such as textuality, cohesion and coherence, or style) and within their specific contexts (e.g. their functions, intertextual links, or medium-specific characteristics, such as images). </w:t>
            </w:r>
          </w:p>
          <w:p w14:paraId="09AED960" w14:textId="77777777" w:rsidR="009F38E9" w:rsidRDefault="00000000">
            <w:pPr>
              <w:rPr>
                <w:b/>
                <w:lang w:val="en-GB"/>
              </w:rPr>
            </w:pPr>
            <w:r>
              <w:rPr>
                <w:b/>
                <w:lang w:val="en-GB"/>
              </w:rPr>
              <w:t>Course requirements:</w:t>
            </w:r>
          </w:p>
          <w:p w14:paraId="13D5E18A" w14:textId="77777777" w:rsidR="009F38E9" w:rsidRDefault="00000000">
            <w:pPr>
              <w:rPr>
                <w:lang w:val="en-US"/>
              </w:rPr>
            </w:pPr>
            <w:r>
              <w:rPr>
                <w:lang w:val="en-US"/>
              </w:rPr>
              <w:t>Requirements and background texts will be discussed in the first session</w:t>
            </w:r>
          </w:p>
        </w:tc>
      </w:tr>
    </w:tbl>
    <w:p w14:paraId="43A998DC" w14:textId="77777777" w:rsidR="009F38E9" w:rsidRDefault="009F38E9">
      <w:pPr>
        <w:rPr>
          <w:lang w:val="en-US"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6D13CFCC"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C5A19CB" w14:textId="77777777" w:rsidR="009F38E9" w:rsidRDefault="00000000">
            <w:pPr>
              <w:rPr>
                <w:lang w:eastAsia="en-US"/>
              </w:rPr>
            </w:pPr>
            <w:r>
              <w:rPr>
                <w:szCs w:val="20"/>
                <w:lang w:eastAsia="en-US"/>
              </w:rPr>
              <w:t>Kurs-Nr.</w:t>
            </w:r>
          </w:p>
          <w:p w14:paraId="079C73D7" w14:textId="77777777" w:rsidR="009F38E9" w:rsidRDefault="00000000">
            <w:pPr>
              <w:rPr>
                <w:lang w:eastAsia="en-US"/>
              </w:rPr>
            </w:pPr>
            <w:r>
              <w:rPr>
                <w:szCs w:val="20"/>
                <w:lang w:eastAsia="en-US"/>
              </w:rPr>
              <w:t>154159</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814B295" w14:textId="77777777" w:rsidR="009F38E9" w:rsidRDefault="00000000">
            <w:r>
              <w:rPr>
                <w:b/>
                <w:bCs/>
                <w:lang w:val="en-GB"/>
              </w:rPr>
              <w:t>Linguistic Inclusion of School Age Migrants</w:t>
            </w:r>
          </w:p>
        </w:tc>
      </w:tr>
      <w:tr w:rsidR="009F38E9" w14:paraId="5DA6D8FF"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C17C4DD" w14:textId="77777777" w:rsidR="009F38E9" w:rsidRDefault="00000000">
            <w:pPr>
              <w:rPr>
                <w:szCs w:val="20"/>
                <w:lang w:eastAsia="en-US"/>
              </w:rPr>
            </w:pPr>
            <w:r>
              <w:rPr>
                <w:szCs w:val="20"/>
                <w:lang w:eastAsia="en-US"/>
              </w:rPr>
              <w:t>Seminar</w:t>
            </w:r>
          </w:p>
          <w:p w14:paraId="26E82096"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236ED37" w14:textId="77777777" w:rsidR="009F38E9" w:rsidRDefault="00000000">
            <w:pPr>
              <w:rPr>
                <w:szCs w:val="20"/>
                <w:lang w:val="pl-PL" w:eastAsia="en-US"/>
              </w:rPr>
            </w:pPr>
            <w:r>
              <w:rPr>
                <w:szCs w:val="20"/>
                <w:lang w:val="pl-PL" w:eastAsia="en-US"/>
              </w:rPr>
              <w:t>Juli 2024 (TU Do)</w:t>
            </w:r>
          </w:p>
        </w:tc>
        <w:tc>
          <w:tcPr>
            <w:tcW w:w="1295" w:type="dxa"/>
            <w:tcBorders>
              <w:top w:val="none" w:sz="4" w:space="0" w:color="000000"/>
              <w:left w:val="none" w:sz="4" w:space="0" w:color="000000"/>
              <w:bottom w:val="none" w:sz="4" w:space="0" w:color="000000"/>
              <w:right w:val="none" w:sz="4" w:space="0" w:color="000000"/>
            </w:tcBorders>
          </w:tcPr>
          <w:p w14:paraId="00371ED7" w14:textId="77777777" w:rsidR="009F38E9" w:rsidRDefault="00000000">
            <w:pPr>
              <w:rPr>
                <w:i/>
                <w:szCs w:val="20"/>
                <w:lang w:val="en-GB" w:eastAsia="en-US"/>
              </w:rPr>
            </w:pPr>
            <w:r>
              <w:rPr>
                <w:i/>
                <w:szCs w:val="20"/>
                <w:lang w:val="en-GB" w:eastAsia="en-US"/>
              </w:rPr>
              <w:t>Ronan</w:t>
            </w:r>
          </w:p>
        </w:tc>
      </w:tr>
      <w:tr w:rsidR="009F38E9" w14:paraId="79BDDB5C"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4DFA5FF" w14:textId="77777777" w:rsidR="009F38E9" w:rsidRDefault="00000000">
            <w:pPr>
              <w:rPr>
                <w:lang w:val="en-US"/>
              </w:rPr>
            </w:pPr>
            <w:r>
              <w:rPr>
                <w:lang w:val="en-US"/>
              </w:rPr>
              <w:t>In this course we will investigate the linguistic integration of school- age immigrants in the Ruhr area. The course aims are to determine how linguistic integration of school age immigrants currently works, and secondly how it could be facilitated. This course will take place within the frameworks of didactics, language and migration and it will offer a practical introduction to methods of data collection and evaluation.</w:t>
            </w:r>
          </w:p>
          <w:p w14:paraId="72F01D6C" w14:textId="77777777" w:rsidR="009F38E9" w:rsidRDefault="00000000">
            <w:pPr>
              <w:rPr>
                <w:lang w:val="en-US"/>
              </w:rPr>
            </w:pPr>
            <w:r>
              <w:rPr>
                <w:lang w:val="en-US"/>
              </w:rPr>
              <w:t>It is part of a research project, and course participants will also collect data interactively.</w:t>
            </w:r>
          </w:p>
          <w:p w14:paraId="00A5A6C2" w14:textId="77777777" w:rsidR="009F38E9" w:rsidRDefault="00000000">
            <w:pPr>
              <w:rPr>
                <w:lang w:val="en-US"/>
              </w:rPr>
            </w:pPr>
            <w:r>
              <w:rPr>
                <w:lang w:val="en-US"/>
              </w:rPr>
              <w:t xml:space="preserve">Please note that some few data collection sessions may also take place outside the designated course times. </w:t>
            </w:r>
          </w:p>
          <w:p w14:paraId="6DFB10F4" w14:textId="77777777" w:rsidR="009F38E9" w:rsidRDefault="00000000">
            <w:pPr>
              <w:rPr>
                <w:b/>
                <w:lang w:val="en-GB"/>
              </w:rPr>
            </w:pPr>
            <w:r>
              <w:rPr>
                <w:b/>
                <w:lang w:val="en-GB"/>
              </w:rPr>
              <w:t>Course requirements:</w:t>
            </w:r>
          </w:p>
          <w:p w14:paraId="53C64E7C" w14:textId="77777777" w:rsidR="009F38E9" w:rsidRDefault="00000000">
            <w:pPr>
              <w:rPr>
                <w:lang w:val="en-US"/>
              </w:rPr>
            </w:pPr>
            <w:r>
              <w:rPr>
                <w:lang w:val="en-US"/>
              </w:rPr>
              <w:t>Reading materials as well as course requirements will be announced in the first meeting</w:t>
            </w:r>
          </w:p>
        </w:tc>
      </w:tr>
    </w:tbl>
    <w:p w14:paraId="03956358" w14:textId="77777777" w:rsidR="009F38E9" w:rsidRDefault="009F38E9">
      <w:pPr>
        <w:rPr>
          <w:lang w:val="en-US"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3BC25717"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510D14E" w14:textId="77777777" w:rsidR="009F38E9" w:rsidRDefault="00000000">
            <w:pPr>
              <w:rPr>
                <w:lang w:eastAsia="en-US"/>
              </w:rPr>
            </w:pPr>
            <w:r>
              <w:rPr>
                <w:szCs w:val="20"/>
                <w:lang w:eastAsia="en-US"/>
              </w:rPr>
              <w:t>Kurs-Nr.</w:t>
            </w:r>
          </w:p>
          <w:p w14:paraId="413A68DD" w14:textId="77777777" w:rsidR="009F38E9" w:rsidRDefault="00000000">
            <w:pPr>
              <w:rPr>
                <w:lang w:eastAsia="en-US"/>
              </w:rPr>
            </w:pPr>
            <w:r>
              <w:rPr>
                <w:szCs w:val="20"/>
                <w:lang w:eastAsia="en-US"/>
              </w:rPr>
              <w:t>154160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8D5C3B8" w14:textId="77777777" w:rsidR="009F38E9" w:rsidRDefault="00000000">
            <w:r>
              <w:rPr>
                <w:b/>
                <w:bCs/>
                <w:lang w:val="en-GB"/>
              </w:rPr>
              <w:t>Linguistics Research Colloquium</w:t>
            </w:r>
          </w:p>
        </w:tc>
      </w:tr>
      <w:tr w:rsidR="009F38E9" w14:paraId="7CB33C69"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993E0C1" w14:textId="77777777" w:rsidR="009F38E9" w:rsidRDefault="00000000">
            <w:pPr>
              <w:rPr>
                <w:szCs w:val="20"/>
                <w:lang w:eastAsia="en-US"/>
              </w:rPr>
            </w:pPr>
            <w:r>
              <w:rPr>
                <w:szCs w:val="20"/>
                <w:lang w:eastAsia="en-US"/>
              </w:rPr>
              <w:t>Seminar</w:t>
            </w:r>
          </w:p>
          <w:p w14:paraId="292205F6"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94B6A8A" w14:textId="77777777" w:rsidR="009F38E9" w:rsidRDefault="00000000">
            <w:pPr>
              <w:rPr>
                <w:szCs w:val="20"/>
                <w:lang w:val="pl-PL" w:eastAsia="en-US"/>
              </w:rPr>
            </w:pPr>
            <w:r>
              <w:rPr>
                <w:szCs w:val="20"/>
                <w:lang w:val="pl-PL" w:eastAsia="en-US"/>
              </w:rPr>
              <w:t>Mi 17.45-19:15</w:t>
            </w:r>
          </w:p>
          <w:p w14:paraId="7D42DE23" w14:textId="77777777" w:rsidR="009F38E9" w:rsidRDefault="00000000">
            <w:pPr>
              <w:rPr>
                <w:szCs w:val="20"/>
                <w:lang w:val="pl-PL" w:eastAsia="en-US"/>
              </w:rPr>
            </w:pPr>
            <w:r>
              <w:rPr>
                <w:szCs w:val="20"/>
                <w:lang w:val="pl-PL" w:eastAsia="en-US"/>
              </w:rPr>
              <w:t>EF 50 R.3.208 (TU Do)</w:t>
            </w:r>
          </w:p>
        </w:tc>
        <w:tc>
          <w:tcPr>
            <w:tcW w:w="1295" w:type="dxa"/>
            <w:tcBorders>
              <w:top w:val="none" w:sz="4" w:space="0" w:color="000000"/>
              <w:left w:val="none" w:sz="4" w:space="0" w:color="000000"/>
              <w:bottom w:val="none" w:sz="4" w:space="0" w:color="000000"/>
              <w:right w:val="none" w:sz="4" w:space="0" w:color="000000"/>
            </w:tcBorders>
          </w:tcPr>
          <w:p w14:paraId="0950D2CA" w14:textId="77777777" w:rsidR="009F38E9" w:rsidRDefault="00000000">
            <w:pPr>
              <w:rPr>
                <w:i/>
                <w:szCs w:val="20"/>
                <w:lang w:val="en-GB" w:eastAsia="en-US"/>
              </w:rPr>
            </w:pPr>
            <w:r>
              <w:rPr>
                <w:i/>
                <w:szCs w:val="20"/>
                <w:lang w:val="en-GB" w:eastAsia="en-US"/>
              </w:rPr>
              <w:t xml:space="preserve">Ronan/ </w:t>
            </w:r>
            <w:proofErr w:type="spellStart"/>
            <w:r>
              <w:rPr>
                <w:i/>
                <w:szCs w:val="20"/>
                <w:lang w:val="en-GB" w:eastAsia="en-US"/>
              </w:rPr>
              <w:t>Buschfeld</w:t>
            </w:r>
            <w:proofErr w:type="spellEnd"/>
          </w:p>
        </w:tc>
      </w:tr>
      <w:tr w:rsidR="009F38E9" w14:paraId="3E0C2594"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3218EB8" w14:textId="77777777" w:rsidR="009F38E9" w:rsidRDefault="00000000">
            <w:pPr>
              <w:rPr>
                <w:lang w:val="en-US"/>
              </w:rPr>
            </w:pPr>
            <w:r>
              <w:rPr>
                <w:lang w:val="en-US"/>
              </w:rPr>
              <w:t xml:space="preserve">This colloquium is open to all students with an interest in linguistics who wish to gain an impression of the possible approaches, topics, and methods of research into the structure and history of the English language. </w:t>
            </w:r>
            <w:proofErr w:type="gramStart"/>
            <w:r>
              <w:rPr>
                <w:lang w:val="en-US"/>
              </w:rPr>
              <w:t>In particular, it</w:t>
            </w:r>
            <w:proofErr w:type="gramEnd"/>
            <w:r>
              <w:rPr>
                <w:lang w:val="en-US"/>
              </w:rPr>
              <w:t xml:space="preserve"> is meant as a discussion forum for advanced students who are working on doctoral, Master’s, or BA theses, and as a showroom for those intending to do so at a later point in time. Ongoing work on such projects will be presented and discussed in class, giving the authors a chance to collect useful reactions on a broader scale, and the listeners an impression of the range of ongoing research and of possible methodological approaches. Student projects as well as research projects carried out at the English Linguistics section of TU Dortmund will be presented and discussed. </w:t>
            </w:r>
          </w:p>
          <w:p w14:paraId="396CE503" w14:textId="77777777" w:rsidR="009F38E9" w:rsidRDefault="00000000">
            <w:pPr>
              <w:rPr>
                <w:b/>
                <w:lang w:val="en-US"/>
              </w:rPr>
            </w:pPr>
            <w:r>
              <w:rPr>
                <w:b/>
                <w:lang w:val="en-US"/>
              </w:rPr>
              <w:t xml:space="preserve">Participation in this class is strongly recommended to students who are writing or are planning to write a thesis under either Prof. Ronan's or Prof. </w:t>
            </w:r>
            <w:proofErr w:type="spellStart"/>
            <w:r>
              <w:rPr>
                <w:b/>
                <w:lang w:val="en-US"/>
              </w:rPr>
              <w:t>Buschfeld's</w:t>
            </w:r>
            <w:proofErr w:type="spellEnd"/>
            <w:r>
              <w:rPr>
                <w:b/>
                <w:lang w:val="en-US"/>
              </w:rPr>
              <w:t xml:space="preserve"> supervision. </w:t>
            </w:r>
          </w:p>
          <w:p w14:paraId="219A7877" w14:textId="77777777" w:rsidR="009F38E9" w:rsidRDefault="009F38E9">
            <w:pPr>
              <w:rPr>
                <w:lang w:val="en-US"/>
              </w:rPr>
            </w:pPr>
          </w:p>
        </w:tc>
      </w:tr>
    </w:tbl>
    <w:p w14:paraId="730A6904" w14:textId="77777777" w:rsidR="009F38E9" w:rsidRDefault="009F38E9">
      <w:pPr>
        <w:spacing w:line="276" w:lineRule="auto"/>
        <w:jc w:val="left"/>
        <w:rPr>
          <w:lang w:val="en-US"/>
        </w:rPr>
      </w:pPr>
    </w:p>
    <w:p w14:paraId="716BBEE1" w14:textId="77777777" w:rsidR="009F38E9" w:rsidRDefault="009F38E9">
      <w:pPr>
        <w:spacing w:line="276" w:lineRule="auto"/>
        <w:jc w:val="left"/>
        <w:rPr>
          <w:lang w:val="en-US"/>
        </w:rPr>
      </w:pPr>
    </w:p>
    <w:p w14:paraId="4D86A451" w14:textId="77777777" w:rsidR="009F38E9" w:rsidRDefault="009F38E9">
      <w:pPr>
        <w:spacing w:line="276" w:lineRule="auto"/>
        <w:jc w:val="left"/>
        <w:rPr>
          <w:lang w:val="en-US"/>
        </w:rPr>
      </w:pPr>
    </w:p>
    <w:p w14:paraId="415A8487" w14:textId="77777777" w:rsidR="009F38E9" w:rsidRDefault="009F38E9">
      <w:pPr>
        <w:spacing w:line="276" w:lineRule="auto"/>
        <w:jc w:val="left"/>
        <w:rPr>
          <w:lang w:val="en-US"/>
        </w:rPr>
      </w:pPr>
    </w:p>
    <w:p w14:paraId="489B055C" w14:textId="77777777" w:rsidR="009F38E9" w:rsidRDefault="00000000">
      <w:pPr>
        <w:spacing w:after="200" w:line="276" w:lineRule="auto"/>
        <w:jc w:val="left"/>
        <w:rPr>
          <w:rFonts w:eastAsiaTheme="majorEastAsia" w:cstheme="majorBidi"/>
          <w:b/>
          <w:bCs/>
          <w:sz w:val="22"/>
          <w:szCs w:val="26"/>
          <w:lang w:val="en-US" w:eastAsia="en-US"/>
        </w:rPr>
      </w:pPr>
      <w:r>
        <w:rPr>
          <w:lang w:val="en-US"/>
        </w:rPr>
        <w:br w:type="page" w:clear="all"/>
      </w:r>
    </w:p>
    <w:p w14:paraId="7E297DD9" w14:textId="77777777" w:rsidR="009F38E9" w:rsidRDefault="00000000">
      <w:pPr>
        <w:pStyle w:val="berschrift2"/>
        <w:rPr>
          <w:rFonts w:asciiTheme="minorHAnsi" w:hAnsiTheme="minorHAnsi"/>
        </w:rPr>
      </w:pPr>
      <w:bookmarkStart w:id="31" w:name="_Toc159939512"/>
      <w:r>
        <w:rPr>
          <w:rFonts w:asciiTheme="minorHAnsi" w:hAnsiTheme="minorHAnsi"/>
        </w:rPr>
        <w:lastRenderedPageBreak/>
        <w:t>Schwerpunkt Germanistik</w:t>
      </w:r>
      <w:bookmarkEnd w:id="31"/>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56C93F0E"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8CDEF76" w14:textId="77777777" w:rsidR="009F38E9" w:rsidRDefault="00000000">
            <w:pPr>
              <w:rPr>
                <w:szCs w:val="20"/>
                <w:lang w:eastAsia="en-US"/>
              </w:rPr>
            </w:pPr>
            <w:r>
              <w:rPr>
                <w:szCs w:val="20"/>
                <w:lang w:eastAsia="en-US"/>
              </w:rPr>
              <w:t>Kurs-Nr.</w:t>
            </w:r>
          </w:p>
          <w:p w14:paraId="2F683E7C" w14:textId="77777777" w:rsidR="009F38E9" w:rsidRDefault="00000000">
            <w:pPr>
              <w:rPr>
                <w:szCs w:val="20"/>
                <w:lang w:eastAsia="en-US"/>
              </w:rPr>
            </w:pPr>
            <w:r>
              <w:rPr>
                <w:b/>
                <w:bCs/>
                <w:szCs w:val="20"/>
                <w:lang w:eastAsia="en-US"/>
              </w:rPr>
              <w:t>155555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D31F2DD" w14:textId="77777777" w:rsidR="009F38E9" w:rsidRDefault="00000000">
            <w:pPr>
              <w:rPr>
                <w:b/>
                <w:bCs/>
              </w:rPr>
            </w:pPr>
            <w:proofErr w:type="spellStart"/>
            <w:r>
              <w:rPr>
                <w:b/>
                <w:bCs/>
              </w:rPr>
              <w:t>Introduction</w:t>
            </w:r>
            <w:proofErr w:type="spellEnd"/>
            <w:r>
              <w:rPr>
                <w:b/>
                <w:bCs/>
              </w:rPr>
              <w:t xml:space="preserve"> </w:t>
            </w:r>
            <w:proofErr w:type="spellStart"/>
            <w:r>
              <w:rPr>
                <w:b/>
                <w:bCs/>
              </w:rPr>
              <w:t>to</w:t>
            </w:r>
            <w:proofErr w:type="spellEnd"/>
            <w:r>
              <w:rPr>
                <w:b/>
                <w:bCs/>
              </w:rPr>
              <w:t xml:space="preserve"> </w:t>
            </w:r>
            <w:proofErr w:type="spellStart"/>
            <w:r>
              <w:rPr>
                <w:b/>
                <w:bCs/>
              </w:rPr>
              <w:t>Linguistics</w:t>
            </w:r>
            <w:proofErr w:type="spellEnd"/>
            <w:r>
              <w:rPr>
                <w:b/>
                <w:bCs/>
              </w:rPr>
              <w:t xml:space="preserve"> </w:t>
            </w:r>
            <w:proofErr w:type="spellStart"/>
            <w:r>
              <w:rPr>
                <w:b/>
                <w:bCs/>
              </w:rPr>
              <w:t>Relativity</w:t>
            </w:r>
            <w:proofErr w:type="spellEnd"/>
          </w:p>
          <w:p w14:paraId="103EDDA2" w14:textId="77777777" w:rsidR="009F38E9" w:rsidRDefault="009F38E9">
            <w:pPr>
              <w:rPr>
                <w:highlight w:val="yellow"/>
              </w:rPr>
            </w:pPr>
          </w:p>
        </w:tc>
      </w:tr>
      <w:tr w:rsidR="009F38E9" w14:paraId="174C3BDD"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184E690" w14:textId="77777777" w:rsidR="009F38E9" w:rsidRDefault="00000000">
            <w:pPr>
              <w:rPr>
                <w:szCs w:val="20"/>
                <w:lang w:eastAsia="en-US"/>
              </w:rPr>
            </w:pPr>
            <w:r>
              <w:rPr>
                <w:szCs w:val="20"/>
                <w:lang w:eastAsia="en-US"/>
              </w:rPr>
              <w:t>Seminar</w:t>
            </w:r>
          </w:p>
          <w:p w14:paraId="628DDA0F"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6F350AE" w14:textId="77777777" w:rsidR="009F38E9" w:rsidRDefault="00000000">
            <w:pPr>
              <w:rPr>
                <w:rFonts w:ascii="Calibri" w:hAnsi="Calibri" w:cs="Calibri"/>
                <w:color w:val="000000"/>
              </w:rPr>
            </w:pPr>
            <w:r>
              <w:rPr>
                <w:rFonts w:ascii="Calibri" w:hAnsi="Calibri" w:cs="Calibri"/>
                <w:color w:val="000000"/>
              </w:rPr>
              <w:t>Mi 10-12</w:t>
            </w:r>
          </w:p>
          <w:p w14:paraId="6F6B29B4" w14:textId="77777777" w:rsidR="009F38E9" w:rsidRDefault="00000000">
            <w:pPr>
              <w:rPr>
                <w:rFonts w:ascii="Calibri" w:hAnsi="Calibri" w:cs="Calibri"/>
                <w:color w:val="000000"/>
                <w:highlight w:val="yellow"/>
              </w:rPr>
            </w:pPr>
            <w:r>
              <w:rPr>
                <w:szCs w:val="20"/>
                <w:lang w:val="pl-PL" w:eastAsia="en-US"/>
              </w:rPr>
              <w:t xml:space="preserve">EF 50, R. </w:t>
            </w:r>
            <w:proofErr w:type="gramStart"/>
            <w:r>
              <w:rPr>
                <w:szCs w:val="20"/>
                <w:lang w:val="pl-PL" w:eastAsia="en-US"/>
              </w:rPr>
              <w:t>3.112  (</w:t>
            </w:r>
            <w:proofErr w:type="gramEnd"/>
            <w:r>
              <w:rPr>
                <w:szCs w:val="20"/>
                <w:lang w:val="pl-PL" w:eastAsia="en-US"/>
              </w:rPr>
              <w:t>TU Do)</w:t>
            </w:r>
          </w:p>
        </w:tc>
        <w:tc>
          <w:tcPr>
            <w:tcW w:w="1295" w:type="dxa"/>
            <w:tcBorders>
              <w:top w:val="none" w:sz="4" w:space="0" w:color="000000"/>
              <w:left w:val="none" w:sz="4" w:space="0" w:color="000000"/>
              <w:bottom w:val="none" w:sz="4" w:space="0" w:color="000000"/>
              <w:right w:val="none" w:sz="4" w:space="0" w:color="000000"/>
            </w:tcBorders>
          </w:tcPr>
          <w:p w14:paraId="7D2BE063" w14:textId="77777777" w:rsidR="009F38E9" w:rsidRDefault="00000000">
            <w:pPr>
              <w:rPr>
                <w:i/>
                <w:szCs w:val="20"/>
                <w:highlight w:val="yellow"/>
                <w:lang w:val="en-GB" w:eastAsia="en-US"/>
              </w:rPr>
            </w:pPr>
            <w:r>
              <w:rPr>
                <w:i/>
                <w:szCs w:val="20"/>
                <w:lang w:val="en-GB" w:eastAsia="en-US"/>
              </w:rPr>
              <w:t>Fatemi</w:t>
            </w:r>
          </w:p>
        </w:tc>
      </w:tr>
      <w:tr w:rsidR="009F38E9" w14:paraId="62A82332"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2A1578A" w14:textId="77777777" w:rsidR="009F38E9" w:rsidRDefault="00000000">
            <w:pPr>
              <w:rPr>
                <w:lang w:val="en-US"/>
              </w:rPr>
            </w:pPr>
            <w:r>
              <w:t xml:space="preserve">Different </w:t>
            </w:r>
            <w:proofErr w:type="spellStart"/>
            <w:r>
              <w:t>ways</w:t>
            </w:r>
            <w:proofErr w:type="spellEnd"/>
            <w:r>
              <w:t xml:space="preserve"> </w:t>
            </w:r>
            <w:proofErr w:type="spellStart"/>
            <w:r>
              <w:t>of</w:t>
            </w:r>
            <w:proofErr w:type="spellEnd"/>
            <w:r>
              <w:t> </w:t>
            </w:r>
            <w:proofErr w:type="spellStart"/>
            <w:r>
              <w:t>conceptualizations</w:t>
            </w:r>
            <w:proofErr w:type="spellEnd"/>
            <w:r>
              <w:t> </w:t>
            </w:r>
            <w:proofErr w:type="spellStart"/>
            <w:r>
              <w:t>of</w:t>
            </w:r>
            <w:proofErr w:type="spellEnd"/>
            <w:r>
              <w:t xml:space="preserve"> </w:t>
            </w:r>
            <w:proofErr w:type="spellStart"/>
            <w:r>
              <w:t>the</w:t>
            </w:r>
            <w:proofErr w:type="spellEnd"/>
            <w:r>
              <w:t xml:space="preserve"> </w:t>
            </w:r>
            <w:proofErr w:type="spellStart"/>
            <w:r>
              <w:t>realities</w:t>
            </w:r>
            <w:proofErr w:type="spellEnd"/>
            <w:r>
              <w:t xml:space="preserve">, </w:t>
            </w:r>
            <w:proofErr w:type="spellStart"/>
            <w:r>
              <w:t>which</w:t>
            </w:r>
            <w:proofErr w:type="spellEnd"/>
            <w:r>
              <w:t xml:space="preserve"> </w:t>
            </w:r>
            <w:proofErr w:type="spellStart"/>
            <w:r>
              <w:t>surround</w:t>
            </w:r>
            <w:proofErr w:type="spellEnd"/>
            <w:r>
              <w:t xml:space="preserve"> </w:t>
            </w:r>
            <w:proofErr w:type="spellStart"/>
            <w:r>
              <w:t>us</w:t>
            </w:r>
            <w:proofErr w:type="spellEnd"/>
            <w:r>
              <w:t xml:space="preserve"> and </w:t>
            </w:r>
            <w:proofErr w:type="spellStart"/>
            <w:r>
              <w:t>the</w:t>
            </w:r>
            <w:proofErr w:type="spellEnd"/>
            <w:r>
              <w:t xml:space="preserve"> </w:t>
            </w:r>
            <w:proofErr w:type="spellStart"/>
            <w:r>
              <w:t>languages</w:t>
            </w:r>
            <w:proofErr w:type="spellEnd"/>
            <w:r>
              <w:t xml:space="preserve"> </w:t>
            </w:r>
            <w:proofErr w:type="spellStart"/>
            <w:r>
              <w:t>we</w:t>
            </w:r>
            <w:proofErr w:type="spellEnd"/>
            <w:r>
              <w:t xml:space="preserve"> </w:t>
            </w:r>
            <w:proofErr w:type="spellStart"/>
            <w:r>
              <w:t>speak</w:t>
            </w:r>
            <w:proofErr w:type="spellEnd"/>
            <w:r>
              <w:t xml:space="preserve"> </w:t>
            </w:r>
            <w:proofErr w:type="spellStart"/>
            <w:r>
              <w:t>are</w:t>
            </w:r>
            <w:proofErr w:type="spellEnd"/>
            <w:r>
              <w:t xml:space="preserve"> </w:t>
            </w:r>
            <w:proofErr w:type="spellStart"/>
            <w:r>
              <w:t>the</w:t>
            </w:r>
            <w:proofErr w:type="spellEnd"/>
            <w:r>
              <w:t xml:space="preserve"> </w:t>
            </w:r>
            <w:proofErr w:type="spellStart"/>
            <w:r>
              <w:t>main</w:t>
            </w:r>
            <w:proofErr w:type="spellEnd"/>
            <w:r>
              <w:t xml:space="preserve"> </w:t>
            </w:r>
            <w:proofErr w:type="spellStart"/>
            <w:r>
              <w:t>focuses</w:t>
            </w:r>
            <w:proofErr w:type="spellEnd"/>
            <w:r>
              <w:t xml:space="preserve"> in </w:t>
            </w:r>
            <w:proofErr w:type="spellStart"/>
            <w:r>
              <w:t>linguistic</w:t>
            </w:r>
            <w:proofErr w:type="spellEnd"/>
            <w:r>
              <w:t xml:space="preserve"> </w:t>
            </w:r>
            <w:proofErr w:type="spellStart"/>
            <w:r>
              <w:t>relativity</w:t>
            </w:r>
            <w:proofErr w:type="spellEnd"/>
            <w:r>
              <w:t xml:space="preserve">. </w:t>
            </w:r>
            <w:proofErr w:type="spellStart"/>
            <w:r>
              <w:t>Does</w:t>
            </w:r>
            <w:proofErr w:type="spellEnd"/>
            <w:r>
              <w:t xml:space="preserve"> </w:t>
            </w:r>
            <w:proofErr w:type="spellStart"/>
            <w:r>
              <w:t>the</w:t>
            </w:r>
            <w:proofErr w:type="spellEnd"/>
            <w:r>
              <w:t xml:space="preserve"> </w:t>
            </w:r>
            <w:proofErr w:type="spellStart"/>
            <w:r>
              <w:t>language</w:t>
            </w:r>
            <w:proofErr w:type="spellEnd"/>
            <w:r>
              <w:t xml:space="preserve"> </w:t>
            </w:r>
            <w:proofErr w:type="spellStart"/>
            <w:r>
              <w:t>we</w:t>
            </w:r>
            <w:proofErr w:type="spellEnd"/>
            <w:r>
              <w:t xml:space="preserve"> </w:t>
            </w:r>
            <w:proofErr w:type="spellStart"/>
            <w:r>
              <w:t>speak</w:t>
            </w:r>
            <w:proofErr w:type="spellEnd"/>
            <w:r>
              <w:t xml:space="preserve"> </w:t>
            </w:r>
            <w:proofErr w:type="spellStart"/>
            <w:r>
              <w:t>shape</w:t>
            </w:r>
            <w:proofErr w:type="spellEnd"/>
            <w:r>
              <w:t xml:space="preserve"> </w:t>
            </w:r>
            <w:proofErr w:type="spellStart"/>
            <w:r>
              <w:t>our</w:t>
            </w:r>
            <w:proofErr w:type="spellEnd"/>
            <w:r>
              <w:t xml:space="preserve"> </w:t>
            </w:r>
            <w:proofErr w:type="spellStart"/>
            <w:r>
              <w:t>thoughts</w:t>
            </w:r>
            <w:proofErr w:type="spellEnd"/>
            <w:r>
              <w:t>, </w:t>
            </w:r>
            <w:proofErr w:type="spellStart"/>
            <w:r>
              <w:t>determine</w:t>
            </w:r>
            <w:proofErr w:type="spellEnd"/>
            <w:r>
              <w:t xml:space="preserve"> </w:t>
            </w:r>
            <w:proofErr w:type="spellStart"/>
            <w:proofErr w:type="gramStart"/>
            <w:r>
              <w:t>it</w:t>
            </w:r>
            <w:proofErr w:type="spellEnd"/>
            <w:r>
              <w:t xml:space="preserve"> ,</w:t>
            </w:r>
            <w:proofErr w:type="gramEnd"/>
            <w:r>
              <w:t xml:space="preserve"> </w:t>
            </w:r>
            <w:proofErr w:type="spellStart"/>
            <w:r>
              <w:t>or</w:t>
            </w:r>
            <w:proofErr w:type="spellEnd"/>
            <w:r>
              <w:t xml:space="preserve"> </w:t>
            </w:r>
            <w:proofErr w:type="spellStart"/>
            <w:r>
              <w:t>even</w:t>
            </w:r>
            <w:proofErr w:type="spellEnd"/>
            <w:r>
              <w:t xml:space="preserve"> </w:t>
            </w:r>
            <w:proofErr w:type="spellStart"/>
            <w:r>
              <w:t>though</w:t>
            </w:r>
            <w:proofErr w:type="spellEnd"/>
            <w:r>
              <w:t xml:space="preserve"> and </w:t>
            </w:r>
            <w:proofErr w:type="spellStart"/>
            <w:r>
              <w:t>language</w:t>
            </w:r>
            <w:proofErr w:type="spellEnd"/>
            <w:r>
              <w:t xml:space="preserve"> </w:t>
            </w:r>
            <w:proofErr w:type="spellStart"/>
            <w:r>
              <w:t>are</w:t>
            </w:r>
            <w:proofErr w:type="spellEnd"/>
            <w:r>
              <w:t> </w:t>
            </w:r>
            <w:proofErr w:type="spellStart"/>
            <w:r>
              <w:t>two</w:t>
            </w:r>
            <w:proofErr w:type="spellEnd"/>
            <w:r>
              <w:t> </w:t>
            </w:r>
            <w:proofErr w:type="spellStart"/>
            <w:r>
              <w:t>independent</w:t>
            </w:r>
            <w:proofErr w:type="spellEnd"/>
            <w:r>
              <w:t> </w:t>
            </w:r>
            <w:proofErr w:type="spellStart"/>
            <w:r>
              <w:t>phenomenon</w:t>
            </w:r>
            <w:proofErr w:type="spellEnd"/>
            <w:r>
              <w:t xml:space="preserve">?  Do </w:t>
            </w:r>
            <w:proofErr w:type="spellStart"/>
            <w:r>
              <w:t>the</w:t>
            </w:r>
            <w:proofErr w:type="spellEnd"/>
            <w:r>
              <w:t xml:space="preserve"> </w:t>
            </w:r>
            <w:proofErr w:type="spellStart"/>
            <w:r>
              <w:t>speakers</w:t>
            </w:r>
            <w:proofErr w:type="spellEnd"/>
            <w:r>
              <w:t xml:space="preserve"> </w:t>
            </w:r>
            <w:proofErr w:type="spellStart"/>
            <w:r>
              <w:t>of</w:t>
            </w:r>
            <w:proofErr w:type="spellEnd"/>
            <w:r>
              <w:t xml:space="preserve"> different </w:t>
            </w:r>
            <w:proofErr w:type="spellStart"/>
            <w:r>
              <w:t>languages</w:t>
            </w:r>
            <w:proofErr w:type="spellEnd"/>
            <w:r>
              <w:t xml:space="preserve"> </w:t>
            </w:r>
            <w:proofErr w:type="spellStart"/>
            <w:r>
              <w:t>think</w:t>
            </w:r>
            <w:proofErr w:type="spellEnd"/>
            <w:r>
              <w:t xml:space="preserve"> </w:t>
            </w:r>
            <w:proofErr w:type="spellStart"/>
            <w:r>
              <w:t>differently</w:t>
            </w:r>
            <w:proofErr w:type="spellEnd"/>
            <w:r>
              <w:t xml:space="preserve">? </w:t>
            </w:r>
            <w:proofErr w:type="spellStart"/>
            <w:r>
              <w:t>Does</w:t>
            </w:r>
            <w:proofErr w:type="spellEnd"/>
            <w:r>
              <w:t xml:space="preserve"> </w:t>
            </w:r>
            <w:proofErr w:type="spellStart"/>
            <w:r>
              <w:t>the</w:t>
            </w:r>
            <w:proofErr w:type="spellEnd"/>
            <w:r>
              <w:t> </w:t>
            </w:r>
            <w:proofErr w:type="spellStart"/>
            <w:r>
              <w:t>grammatical</w:t>
            </w:r>
            <w:proofErr w:type="spellEnd"/>
            <w:r>
              <w:t xml:space="preserve"> </w:t>
            </w:r>
            <w:proofErr w:type="spellStart"/>
            <w:r>
              <w:t>system</w:t>
            </w:r>
            <w:proofErr w:type="spellEnd"/>
            <w:r>
              <w:t xml:space="preserve"> </w:t>
            </w:r>
            <w:proofErr w:type="spellStart"/>
            <w:r>
              <w:t>of</w:t>
            </w:r>
            <w:proofErr w:type="spellEnd"/>
            <w:r>
              <w:t xml:space="preserve"> </w:t>
            </w:r>
            <w:proofErr w:type="spellStart"/>
            <w:r>
              <w:t>the</w:t>
            </w:r>
            <w:proofErr w:type="spellEnd"/>
            <w:r>
              <w:t xml:space="preserve"> </w:t>
            </w:r>
            <w:proofErr w:type="spellStart"/>
            <w:r>
              <w:t>languages</w:t>
            </w:r>
            <w:proofErr w:type="spellEnd"/>
            <w:r>
              <w:t xml:space="preserve"> </w:t>
            </w:r>
            <w:proofErr w:type="spellStart"/>
            <w:r>
              <w:t>we</w:t>
            </w:r>
            <w:proofErr w:type="spellEnd"/>
            <w:r>
              <w:t xml:space="preserve"> </w:t>
            </w:r>
            <w:proofErr w:type="spellStart"/>
            <w:r>
              <w:t>speak</w:t>
            </w:r>
            <w:proofErr w:type="spellEnd"/>
            <w:r>
              <w:t xml:space="preserve"> </w:t>
            </w:r>
            <w:proofErr w:type="spellStart"/>
            <w:r>
              <w:t>enable</w:t>
            </w:r>
            <w:proofErr w:type="spellEnd"/>
            <w:r>
              <w:t xml:space="preserve"> </w:t>
            </w:r>
            <w:proofErr w:type="spellStart"/>
            <w:r>
              <w:t>us</w:t>
            </w:r>
            <w:proofErr w:type="spellEnd"/>
            <w:r>
              <w:t> </w:t>
            </w:r>
            <w:proofErr w:type="spellStart"/>
            <w:r>
              <w:t>to</w:t>
            </w:r>
            <w:proofErr w:type="spellEnd"/>
            <w:r>
              <w:t xml:space="preserve"> </w:t>
            </w:r>
            <w:proofErr w:type="spellStart"/>
            <w:r>
              <w:t>produce</w:t>
            </w:r>
            <w:proofErr w:type="spellEnd"/>
            <w:r>
              <w:t xml:space="preserve"> </w:t>
            </w:r>
            <w:proofErr w:type="spellStart"/>
            <w:r>
              <w:t>sentences</w:t>
            </w:r>
            <w:proofErr w:type="spellEnd"/>
            <w:r>
              <w:t xml:space="preserve"> </w:t>
            </w:r>
            <w:proofErr w:type="spellStart"/>
            <w:r>
              <w:t>which</w:t>
            </w:r>
            <w:proofErr w:type="spellEnd"/>
            <w:r>
              <w:t xml:space="preserve"> </w:t>
            </w:r>
            <w:proofErr w:type="spellStart"/>
            <w:r>
              <w:t>give</w:t>
            </w:r>
            <w:proofErr w:type="spellEnd"/>
            <w:r>
              <w:t xml:space="preserve"> </w:t>
            </w:r>
            <w:proofErr w:type="spellStart"/>
            <w:r>
              <w:t>more</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the</w:t>
            </w:r>
            <w:proofErr w:type="spellEnd"/>
            <w:r>
              <w:t xml:space="preserve"> </w:t>
            </w:r>
            <w:proofErr w:type="spellStart"/>
            <w:r>
              <w:t>reality</w:t>
            </w:r>
            <w:proofErr w:type="spellEnd"/>
            <w:r>
              <w:t xml:space="preserve"> in </w:t>
            </w:r>
            <w:proofErr w:type="spellStart"/>
            <w:r>
              <w:t>the</w:t>
            </w:r>
            <w:proofErr w:type="spellEnd"/>
            <w:r>
              <w:t xml:space="preserve"> </w:t>
            </w:r>
            <w:proofErr w:type="spellStart"/>
            <w:r>
              <w:t>world</w:t>
            </w:r>
            <w:proofErr w:type="spellEnd"/>
            <w:r>
              <w:t xml:space="preserve"> and </w:t>
            </w:r>
            <w:proofErr w:type="spellStart"/>
            <w:r>
              <w:t>influence</w:t>
            </w:r>
            <w:proofErr w:type="spellEnd"/>
            <w:r>
              <w:t xml:space="preserve"> </w:t>
            </w:r>
            <w:proofErr w:type="spellStart"/>
            <w:r>
              <w:t>us</w:t>
            </w:r>
            <w:proofErr w:type="spellEnd"/>
            <w:r>
              <w:t xml:space="preserve"> </w:t>
            </w:r>
            <w:proofErr w:type="spellStart"/>
            <w:r>
              <w:t>to</w:t>
            </w:r>
            <w:proofErr w:type="spellEnd"/>
            <w:r>
              <w:t xml:space="preserve"> </w:t>
            </w:r>
            <w:proofErr w:type="spellStart"/>
            <w:r>
              <w:t>think</w:t>
            </w:r>
            <w:proofErr w:type="spellEnd"/>
            <w:r>
              <w:t xml:space="preserve"> </w:t>
            </w:r>
            <w:proofErr w:type="spellStart"/>
            <w:r>
              <w:t>differently</w:t>
            </w:r>
            <w:proofErr w:type="spellEnd"/>
            <w:r>
              <w:t xml:space="preserve">? These </w:t>
            </w:r>
            <w:proofErr w:type="spellStart"/>
            <w:r>
              <w:t>are</w:t>
            </w:r>
            <w:proofErr w:type="spellEnd"/>
            <w:r>
              <w:t xml:space="preserve"> all </w:t>
            </w:r>
            <w:proofErr w:type="spellStart"/>
            <w:r>
              <w:t>the</w:t>
            </w:r>
            <w:proofErr w:type="spellEnd"/>
            <w:r>
              <w:t xml:space="preserve"> </w:t>
            </w:r>
            <w:proofErr w:type="spellStart"/>
            <w:r>
              <w:t>questions</w:t>
            </w:r>
            <w:proofErr w:type="spellEnd"/>
            <w:r>
              <w:t xml:space="preserve"> </w:t>
            </w:r>
            <w:proofErr w:type="spellStart"/>
            <w:r>
              <w:t>which</w:t>
            </w:r>
            <w:proofErr w:type="spellEnd"/>
            <w:r>
              <w:t xml:space="preserve"> will </w:t>
            </w:r>
            <w:proofErr w:type="spellStart"/>
            <w:r>
              <w:t>be</w:t>
            </w:r>
            <w:proofErr w:type="spellEnd"/>
            <w:r>
              <w:t xml:space="preserve"> </w:t>
            </w:r>
            <w:proofErr w:type="spellStart"/>
            <w:r>
              <w:t>covered</w:t>
            </w:r>
            <w:proofErr w:type="spellEnd"/>
            <w:r>
              <w:t xml:space="preserve"> in </w:t>
            </w:r>
            <w:proofErr w:type="spellStart"/>
            <w:r>
              <w:t>our</w:t>
            </w:r>
            <w:proofErr w:type="spellEnd"/>
            <w:r>
              <w:t xml:space="preserve"> </w:t>
            </w:r>
            <w:proofErr w:type="spellStart"/>
            <w:r>
              <w:t>seminar</w:t>
            </w:r>
            <w:proofErr w:type="spellEnd"/>
            <w:r>
              <w:t xml:space="preserve"> in “</w:t>
            </w:r>
            <w:proofErr w:type="spellStart"/>
            <w:r>
              <w:t>Introduction</w:t>
            </w:r>
            <w:proofErr w:type="spellEnd"/>
            <w:r>
              <w:t xml:space="preserve"> </w:t>
            </w:r>
            <w:proofErr w:type="spellStart"/>
            <w:r>
              <w:t>to</w:t>
            </w:r>
            <w:proofErr w:type="spellEnd"/>
            <w:r>
              <w:t xml:space="preserve"> </w:t>
            </w:r>
            <w:proofErr w:type="spellStart"/>
            <w:r>
              <w:t>linguistic</w:t>
            </w:r>
            <w:proofErr w:type="spellEnd"/>
            <w:r>
              <w:t xml:space="preserve"> </w:t>
            </w:r>
            <w:proofErr w:type="spellStart"/>
            <w:r>
              <w:t>relativity</w:t>
            </w:r>
            <w:proofErr w:type="spellEnd"/>
            <w:r>
              <w:t xml:space="preserve">”. </w:t>
            </w:r>
            <w:proofErr w:type="spellStart"/>
            <w:r>
              <w:t>We</w:t>
            </w:r>
            <w:proofErr w:type="spellEnd"/>
            <w:r>
              <w:t xml:space="preserve"> will </w:t>
            </w:r>
            <w:proofErr w:type="spellStart"/>
            <w:r>
              <w:t>start</w:t>
            </w:r>
            <w:proofErr w:type="spellEnd"/>
            <w:r>
              <w:t xml:space="preserve"> </w:t>
            </w:r>
            <w:proofErr w:type="spellStart"/>
            <w:r>
              <w:t>with</w:t>
            </w:r>
            <w:proofErr w:type="spellEnd"/>
            <w:r>
              <w:t xml:space="preserve"> </w:t>
            </w:r>
            <w:proofErr w:type="spellStart"/>
            <w:r>
              <w:t>the</w:t>
            </w:r>
            <w:proofErr w:type="spellEnd"/>
            <w:r>
              <w:t xml:space="preserve"> </w:t>
            </w:r>
            <w:proofErr w:type="spellStart"/>
            <w:r>
              <w:t>pioneers</w:t>
            </w:r>
            <w:proofErr w:type="spellEnd"/>
            <w:r>
              <w:t xml:space="preserve"> </w:t>
            </w:r>
            <w:proofErr w:type="spellStart"/>
            <w:r>
              <w:t>of</w:t>
            </w:r>
            <w:proofErr w:type="spellEnd"/>
            <w:r>
              <w:t xml:space="preserve"> </w:t>
            </w:r>
            <w:proofErr w:type="spellStart"/>
            <w:r>
              <w:t>linguistic</w:t>
            </w:r>
            <w:proofErr w:type="spellEnd"/>
            <w:r>
              <w:t xml:space="preserve"> </w:t>
            </w:r>
            <w:proofErr w:type="spellStart"/>
            <w:r>
              <w:t>relativity</w:t>
            </w:r>
            <w:proofErr w:type="spellEnd"/>
            <w:r>
              <w:t xml:space="preserve"> and </w:t>
            </w:r>
            <w:proofErr w:type="spellStart"/>
            <w:r>
              <w:t>aim</w:t>
            </w:r>
            <w:proofErr w:type="spellEnd"/>
            <w:r>
              <w:t xml:space="preserve"> at </w:t>
            </w:r>
            <w:proofErr w:type="spellStart"/>
            <w:r>
              <w:t>considering</w:t>
            </w:r>
            <w:proofErr w:type="spellEnd"/>
            <w:r>
              <w:t xml:space="preserve"> </w:t>
            </w:r>
            <w:proofErr w:type="spellStart"/>
            <w:r>
              <w:t>the</w:t>
            </w:r>
            <w:proofErr w:type="spellEnd"/>
            <w:r>
              <w:t xml:space="preserve"> </w:t>
            </w:r>
            <w:proofErr w:type="spellStart"/>
            <w:r>
              <w:t>experiments</w:t>
            </w:r>
            <w:proofErr w:type="spellEnd"/>
            <w:r>
              <w:t xml:space="preserve"> </w:t>
            </w:r>
            <w:proofErr w:type="spellStart"/>
            <w:r>
              <w:t>which</w:t>
            </w:r>
            <w:proofErr w:type="spellEnd"/>
            <w:r>
              <w:t xml:space="preserve"> </w:t>
            </w:r>
            <w:proofErr w:type="spellStart"/>
            <w:r>
              <w:t>are</w:t>
            </w:r>
            <w:proofErr w:type="spellEnd"/>
            <w:r>
              <w:t xml:space="preserve"> </w:t>
            </w:r>
            <w:proofErr w:type="spellStart"/>
            <w:r>
              <w:t>based</w:t>
            </w:r>
            <w:proofErr w:type="spellEnd"/>
            <w:r>
              <w:t xml:space="preserve"> on </w:t>
            </w:r>
            <w:proofErr w:type="spellStart"/>
            <w:r>
              <w:t>the</w:t>
            </w:r>
            <w:proofErr w:type="spellEnd"/>
            <w:r>
              <w:t xml:space="preserve"> fundamental </w:t>
            </w:r>
            <w:proofErr w:type="spellStart"/>
            <w:r>
              <w:t>differences</w:t>
            </w:r>
            <w:proofErr w:type="spellEnd"/>
            <w:r>
              <w:t xml:space="preserve"> </w:t>
            </w:r>
            <w:proofErr w:type="spellStart"/>
            <w:r>
              <w:t>among</w:t>
            </w:r>
            <w:proofErr w:type="spellEnd"/>
            <w:r>
              <w:t xml:space="preserve"> </w:t>
            </w:r>
            <w:proofErr w:type="spellStart"/>
            <w:r>
              <w:t>languages</w:t>
            </w:r>
            <w:proofErr w:type="spellEnd"/>
            <w:r>
              <w:t xml:space="preserve"> </w:t>
            </w:r>
            <w:proofErr w:type="spellStart"/>
            <w:r>
              <w:t>which</w:t>
            </w:r>
            <w:proofErr w:type="spellEnd"/>
            <w:r>
              <w:t xml:space="preserve"> </w:t>
            </w:r>
            <w:proofErr w:type="spellStart"/>
            <w:r>
              <w:t>lead</w:t>
            </w:r>
            <w:proofErr w:type="spellEnd"/>
            <w:r>
              <w:t xml:space="preserve"> </w:t>
            </w:r>
            <w:proofErr w:type="spellStart"/>
            <w:r>
              <w:t>to</w:t>
            </w:r>
            <w:proofErr w:type="spellEnd"/>
            <w:r>
              <w:t xml:space="preserve"> </w:t>
            </w:r>
            <w:proofErr w:type="spellStart"/>
            <w:r>
              <w:t>distinct</w:t>
            </w:r>
            <w:proofErr w:type="spellEnd"/>
            <w:r>
              <w:t xml:space="preserve"> </w:t>
            </w:r>
            <w:proofErr w:type="spellStart"/>
            <w:r>
              <w:t>construal</w:t>
            </w:r>
            <w:proofErr w:type="spellEnd"/>
            <w:r>
              <w:t xml:space="preserve"> </w:t>
            </w:r>
            <w:proofErr w:type="spellStart"/>
            <w:r>
              <w:t>of</w:t>
            </w:r>
            <w:proofErr w:type="spellEnd"/>
            <w:r>
              <w:t xml:space="preserve"> </w:t>
            </w:r>
            <w:proofErr w:type="spellStart"/>
            <w:r>
              <w:t>reality</w:t>
            </w:r>
            <w:proofErr w:type="spellEnd"/>
            <w:r>
              <w:t xml:space="preserve"> </w:t>
            </w:r>
            <w:proofErr w:type="spellStart"/>
            <w:r>
              <w:t>by</w:t>
            </w:r>
            <w:proofErr w:type="spellEnd"/>
            <w:r>
              <w:t xml:space="preserve"> </w:t>
            </w:r>
            <w:proofErr w:type="spellStart"/>
            <w:r>
              <w:t>the</w:t>
            </w:r>
            <w:proofErr w:type="spellEnd"/>
            <w:r>
              <w:t xml:space="preserve"> </w:t>
            </w:r>
            <w:proofErr w:type="spellStart"/>
            <w:r>
              <w:t>speakers</w:t>
            </w:r>
            <w:proofErr w:type="spellEnd"/>
            <w:r>
              <w:t xml:space="preserve"> </w:t>
            </w:r>
            <w:proofErr w:type="spellStart"/>
            <w:r>
              <w:t>of</w:t>
            </w:r>
            <w:proofErr w:type="spellEnd"/>
            <w:r>
              <w:t xml:space="preserve"> different </w:t>
            </w:r>
            <w:proofErr w:type="spellStart"/>
            <w:r>
              <w:t>languages</w:t>
            </w:r>
            <w:proofErr w:type="spellEnd"/>
            <w:r>
              <w:t xml:space="preserve">. Gender, Color, time and </w:t>
            </w:r>
            <w:proofErr w:type="spellStart"/>
            <w:r>
              <w:t>motion</w:t>
            </w:r>
            <w:proofErr w:type="spellEnd"/>
            <w:r>
              <w:t xml:space="preserve"> </w:t>
            </w:r>
            <w:proofErr w:type="spellStart"/>
            <w:r>
              <w:t>events</w:t>
            </w:r>
            <w:proofErr w:type="spellEnd"/>
            <w:r>
              <w:t xml:space="preserve"> </w:t>
            </w:r>
            <w:proofErr w:type="spellStart"/>
            <w:r>
              <w:t>are</w:t>
            </w:r>
            <w:proofErr w:type="spellEnd"/>
            <w:r>
              <w:t xml:space="preserve"> </w:t>
            </w:r>
            <w:proofErr w:type="spellStart"/>
            <w:r>
              <w:t>among</w:t>
            </w:r>
            <w:proofErr w:type="spellEnd"/>
            <w:r>
              <w:t xml:space="preserve"> </w:t>
            </w:r>
            <w:proofErr w:type="spellStart"/>
            <w:r>
              <w:t>the</w:t>
            </w:r>
            <w:proofErr w:type="spellEnd"/>
            <w:r>
              <w:t xml:space="preserve"> fundamental </w:t>
            </w:r>
            <w:proofErr w:type="spellStart"/>
            <w:r>
              <w:t>differences</w:t>
            </w:r>
            <w:proofErr w:type="spellEnd"/>
            <w:r>
              <w:t xml:space="preserve"> </w:t>
            </w:r>
            <w:proofErr w:type="spellStart"/>
            <w:r>
              <w:t>of</w:t>
            </w:r>
            <w:proofErr w:type="spellEnd"/>
            <w:r>
              <w:t xml:space="preserve"> </w:t>
            </w:r>
            <w:proofErr w:type="spellStart"/>
            <w:r>
              <w:t>the</w:t>
            </w:r>
            <w:proofErr w:type="spellEnd"/>
            <w:r>
              <w:t xml:space="preserve"> </w:t>
            </w:r>
            <w:proofErr w:type="spellStart"/>
            <w:r>
              <w:t>languages</w:t>
            </w:r>
            <w:proofErr w:type="spellEnd"/>
            <w:r>
              <w:t xml:space="preserve"> </w:t>
            </w:r>
            <w:proofErr w:type="spellStart"/>
            <w:r>
              <w:t>which</w:t>
            </w:r>
            <w:proofErr w:type="spellEnd"/>
            <w:r>
              <w:t xml:space="preserve"> will </w:t>
            </w:r>
            <w:proofErr w:type="spellStart"/>
            <w:r>
              <w:t>be</w:t>
            </w:r>
            <w:proofErr w:type="spellEnd"/>
            <w:r>
              <w:t xml:space="preserve"> </w:t>
            </w:r>
            <w:proofErr w:type="spellStart"/>
            <w:r>
              <w:t>covered</w:t>
            </w:r>
            <w:proofErr w:type="spellEnd"/>
            <w:r>
              <w:t xml:space="preserve"> in </w:t>
            </w:r>
            <w:proofErr w:type="spellStart"/>
            <w:r>
              <w:t>detail</w:t>
            </w:r>
            <w:proofErr w:type="spellEnd"/>
            <w:r>
              <w:t xml:space="preserve"> in </w:t>
            </w:r>
            <w:proofErr w:type="spellStart"/>
            <w:r>
              <w:t>this</w:t>
            </w:r>
            <w:proofErr w:type="spellEnd"/>
            <w:r>
              <w:t xml:space="preserve"> </w:t>
            </w:r>
            <w:proofErr w:type="spellStart"/>
            <w:r>
              <w:t>class</w:t>
            </w:r>
            <w:proofErr w:type="spellEnd"/>
          </w:p>
        </w:tc>
      </w:tr>
    </w:tbl>
    <w:p w14:paraId="675B1BBD" w14:textId="77777777" w:rsidR="009F38E9" w:rsidRDefault="009F38E9">
      <w:pPr>
        <w:rPr>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1334E99B"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D44150D" w14:textId="77777777" w:rsidR="009F38E9" w:rsidRDefault="00000000">
            <w:pPr>
              <w:rPr>
                <w:szCs w:val="20"/>
                <w:lang w:eastAsia="en-US"/>
              </w:rPr>
            </w:pPr>
            <w:r>
              <w:rPr>
                <w:szCs w:val="20"/>
                <w:lang w:eastAsia="en-US"/>
              </w:rPr>
              <w:t>Kurs-Nr.</w:t>
            </w:r>
          </w:p>
          <w:p w14:paraId="27E86313" w14:textId="77777777" w:rsidR="009F38E9" w:rsidRDefault="00000000">
            <w:pPr>
              <w:rPr>
                <w:szCs w:val="20"/>
                <w:lang w:eastAsia="en-US"/>
              </w:rPr>
            </w:pPr>
            <w:r>
              <w:rPr>
                <w:b/>
                <w:bCs/>
                <w:szCs w:val="20"/>
                <w:lang w:eastAsia="en-US"/>
              </w:rPr>
              <w:t>155554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92D9118" w14:textId="77777777" w:rsidR="009F38E9" w:rsidRDefault="00000000">
            <w:pPr>
              <w:rPr>
                <w:b/>
                <w:bCs/>
              </w:rPr>
            </w:pPr>
            <w:proofErr w:type="spellStart"/>
            <w:r>
              <w:rPr>
                <w:b/>
                <w:bCs/>
              </w:rPr>
              <w:t>Introduction</w:t>
            </w:r>
            <w:proofErr w:type="spellEnd"/>
            <w:r>
              <w:rPr>
                <w:b/>
                <w:bCs/>
              </w:rPr>
              <w:t xml:space="preserve"> in </w:t>
            </w:r>
            <w:proofErr w:type="spellStart"/>
            <w:r>
              <w:rPr>
                <w:b/>
                <w:bCs/>
              </w:rPr>
              <w:t>Psycholinguistics</w:t>
            </w:r>
            <w:proofErr w:type="spellEnd"/>
          </w:p>
          <w:p w14:paraId="0423FA3F" w14:textId="77777777" w:rsidR="009F38E9" w:rsidRDefault="009F38E9">
            <w:pPr>
              <w:rPr>
                <w:b/>
                <w:bCs/>
              </w:rPr>
            </w:pPr>
          </w:p>
          <w:p w14:paraId="73440306" w14:textId="77777777" w:rsidR="009F38E9" w:rsidRDefault="009F38E9">
            <w:pPr>
              <w:rPr>
                <w:highlight w:val="yellow"/>
              </w:rPr>
            </w:pPr>
          </w:p>
        </w:tc>
      </w:tr>
      <w:tr w:rsidR="009F38E9" w14:paraId="30C980F2"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FF28C7D" w14:textId="77777777" w:rsidR="009F38E9" w:rsidRDefault="00000000">
            <w:pPr>
              <w:rPr>
                <w:szCs w:val="20"/>
                <w:lang w:eastAsia="en-US"/>
              </w:rPr>
            </w:pPr>
            <w:r>
              <w:rPr>
                <w:szCs w:val="20"/>
                <w:lang w:eastAsia="en-US"/>
              </w:rPr>
              <w:t>Seminar</w:t>
            </w:r>
          </w:p>
          <w:p w14:paraId="4704858E"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38472E1" w14:textId="77777777" w:rsidR="009F38E9" w:rsidRDefault="00000000">
            <w:pPr>
              <w:rPr>
                <w:rFonts w:ascii="Calibri" w:hAnsi="Calibri" w:cs="Calibri"/>
                <w:color w:val="000000"/>
              </w:rPr>
            </w:pPr>
            <w:r>
              <w:rPr>
                <w:rFonts w:ascii="Calibri" w:hAnsi="Calibri" w:cs="Calibri"/>
                <w:color w:val="000000"/>
              </w:rPr>
              <w:t>Mi 8-10</w:t>
            </w:r>
          </w:p>
          <w:p w14:paraId="5B37D07E" w14:textId="77777777" w:rsidR="009F38E9" w:rsidRDefault="00000000">
            <w:pPr>
              <w:rPr>
                <w:rFonts w:ascii="Calibri" w:hAnsi="Calibri" w:cs="Calibri"/>
                <w:color w:val="000000"/>
                <w:highlight w:val="yellow"/>
              </w:rPr>
            </w:pPr>
            <w:r>
              <w:rPr>
                <w:szCs w:val="20"/>
                <w:lang w:val="pl-PL" w:eastAsia="en-US"/>
              </w:rPr>
              <w:t xml:space="preserve">EF 50, R. </w:t>
            </w:r>
            <w:proofErr w:type="gramStart"/>
            <w:r>
              <w:rPr>
                <w:szCs w:val="20"/>
                <w:lang w:val="pl-PL" w:eastAsia="en-US"/>
              </w:rPr>
              <w:t>3.112  (</w:t>
            </w:r>
            <w:proofErr w:type="gramEnd"/>
            <w:r>
              <w:rPr>
                <w:szCs w:val="20"/>
                <w:lang w:val="pl-PL" w:eastAsia="en-US"/>
              </w:rPr>
              <w:t>TU Do)</w:t>
            </w:r>
          </w:p>
        </w:tc>
        <w:tc>
          <w:tcPr>
            <w:tcW w:w="1295" w:type="dxa"/>
            <w:tcBorders>
              <w:top w:val="none" w:sz="4" w:space="0" w:color="000000"/>
              <w:left w:val="none" w:sz="4" w:space="0" w:color="000000"/>
              <w:bottom w:val="none" w:sz="4" w:space="0" w:color="000000"/>
              <w:right w:val="none" w:sz="4" w:space="0" w:color="000000"/>
            </w:tcBorders>
          </w:tcPr>
          <w:p w14:paraId="074658CE" w14:textId="77777777" w:rsidR="009F38E9" w:rsidRDefault="00000000">
            <w:pPr>
              <w:rPr>
                <w:i/>
                <w:szCs w:val="20"/>
                <w:highlight w:val="yellow"/>
                <w:lang w:val="en-GB" w:eastAsia="en-US"/>
              </w:rPr>
            </w:pPr>
            <w:r>
              <w:rPr>
                <w:i/>
                <w:szCs w:val="20"/>
                <w:lang w:val="en-GB" w:eastAsia="en-US"/>
              </w:rPr>
              <w:t>Fatemi</w:t>
            </w:r>
          </w:p>
        </w:tc>
      </w:tr>
      <w:tr w:rsidR="009F38E9" w14:paraId="587D815A"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D64A0E7" w14:textId="77777777" w:rsidR="009F38E9" w:rsidRDefault="00000000">
            <w:pPr>
              <w:rPr>
                <w:lang w:val="en-US"/>
              </w:rPr>
            </w:pPr>
            <w:r>
              <w:t xml:space="preserve">In </w:t>
            </w:r>
            <w:proofErr w:type="spellStart"/>
            <w:r>
              <w:t>this</w:t>
            </w:r>
            <w:proofErr w:type="spellEnd"/>
            <w:r>
              <w:t xml:space="preserve"> </w:t>
            </w:r>
            <w:proofErr w:type="spellStart"/>
            <w:r>
              <w:t>lecture</w:t>
            </w:r>
            <w:proofErr w:type="spellEnd"/>
            <w:r>
              <w:t xml:space="preserve">, </w:t>
            </w:r>
            <w:proofErr w:type="spellStart"/>
            <w:r>
              <w:t>we</w:t>
            </w:r>
            <w:proofErr w:type="spellEnd"/>
            <w:r>
              <w:t xml:space="preserve"> will </w:t>
            </w:r>
            <w:proofErr w:type="spellStart"/>
            <w:r>
              <w:t>explore</w:t>
            </w:r>
            <w:proofErr w:type="spellEnd"/>
            <w:r>
              <w:t xml:space="preserve"> </w:t>
            </w:r>
            <w:proofErr w:type="spellStart"/>
            <w:r>
              <w:t>the</w:t>
            </w:r>
            <w:proofErr w:type="spellEnd"/>
            <w:r>
              <w:t xml:space="preserve"> </w:t>
            </w:r>
            <w:proofErr w:type="spellStart"/>
            <w:r>
              <w:t>relationship</w:t>
            </w:r>
            <w:proofErr w:type="spellEnd"/>
            <w:r>
              <w:t xml:space="preserve"> </w:t>
            </w:r>
            <w:proofErr w:type="spellStart"/>
            <w:r>
              <w:t>of</w:t>
            </w:r>
            <w:proofErr w:type="spellEnd"/>
            <w:r>
              <w:t xml:space="preserve"> </w:t>
            </w:r>
            <w:proofErr w:type="spellStart"/>
            <w:r>
              <w:t>language</w:t>
            </w:r>
            <w:proofErr w:type="spellEnd"/>
            <w:r>
              <w:t xml:space="preserve"> and mind. Topics </w:t>
            </w:r>
            <w:proofErr w:type="spellStart"/>
            <w:r>
              <w:t>include</w:t>
            </w:r>
            <w:proofErr w:type="spellEnd"/>
            <w:r>
              <w:t xml:space="preserve"> </w:t>
            </w:r>
            <w:proofErr w:type="spellStart"/>
            <w:r>
              <w:t>language</w:t>
            </w:r>
            <w:proofErr w:type="spellEnd"/>
            <w:r>
              <w:t xml:space="preserve"> </w:t>
            </w:r>
            <w:proofErr w:type="spellStart"/>
            <w:r>
              <w:t>acquisition</w:t>
            </w:r>
            <w:proofErr w:type="spellEnd"/>
            <w:r>
              <w:t xml:space="preserve">, </w:t>
            </w:r>
            <w:proofErr w:type="spellStart"/>
            <w:r>
              <w:t>cognitive</w:t>
            </w:r>
            <w:proofErr w:type="spellEnd"/>
            <w:r>
              <w:t xml:space="preserve"> </w:t>
            </w:r>
            <w:proofErr w:type="spellStart"/>
            <w:r>
              <w:t>processes</w:t>
            </w:r>
            <w:proofErr w:type="spellEnd"/>
            <w:r>
              <w:t xml:space="preserve"> </w:t>
            </w:r>
            <w:proofErr w:type="spellStart"/>
            <w:r>
              <w:t>involved</w:t>
            </w:r>
            <w:proofErr w:type="spellEnd"/>
            <w:r>
              <w:t xml:space="preserve"> in </w:t>
            </w:r>
            <w:proofErr w:type="spellStart"/>
            <w:r>
              <w:t>language</w:t>
            </w:r>
            <w:proofErr w:type="spellEnd"/>
            <w:r>
              <w:t xml:space="preserve"> </w:t>
            </w:r>
            <w:proofErr w:type="spellStart"/>
            <w:r>
              <w:t>use</w:t>
            </w:r>
            <w:proofErr w:type="spellEnd"/>
            <w:r>
              <w:t xml:space="preserve">, and </w:t>
            </w:r>
            <w:proofErr w:type="spellStart"/>
            <w:r>
              <w:t>how</w:t>
            </w:r>
            <w:proofErr w:type="spellEnd"/>
            <w:r>
              <w:t xml:space="preserve"> </w:t>
            </w:r>
            <w:proofErr w:type="spellStart"/>
            <w:r>
              <w:t>the</w:t>
            </w:r>
            <w:proofErr w:type="spellEnd"/>
            <w:r>
              <w:t xml:space="preserve"> </w:t>
            </w:r>
            <w:proofErr w:type="spellStart"/>
            <w:r>
              <w:t>brain</w:t>
            </w:r>
            <w:proofErr w:type="spellEnd"/>
            <w:r>
              <w:t xml:space="preserve"> </w:t>
            </w:r>
            <w:proofErr w:type="spellStart"/>
            <w:r>
              <w:t>processes</w:t>
            </w:r>
            <w:proofErr w:type="spellEnd"/>
            <w:r>
              <w:t xml:space="preserve"> and </w:t>
            </w:r>
            <w:proofErr w:type="spellStart"/>
            <w:r>
              <w:t>produces</w:t>
            </w:r>
            <w:proofErr w:type="spellEnd"/>
            <w:r>
              <w:t xml:space="preserve"> </w:t>
            </w:r>
            <w:proofErr w:type="spellStart"/>
            <w:r>
              <w:t>language</w:t>
            </w:r>
            <w:proofErr w:type="spellEnd"/>
            <w:r>
              <w:t xml:space="preserve">. In </w:t>
            </w:r>
            <w:proofErr w:type="spellStart"/>
            <w:r>
              <w:t>this</w:t>
            </w:r>
            <w:proofErr w:type="spellEnd"/>
            <w:r>
              <w:t xml:space="preserve"> </w:t>
            </w:r>
            <w:proofErr w:type="spellStart"/>
            <w:r>
              <w:t>lecture</w:t>
            </w:r>
            <w:proofErr w:type="spellEnd"/>
            <w:r>
              <w:t xml:space="preserve">, </w:t>
            </w:r>
            <w:proofErr w:type="spellStart"/>
            <w:r>
              <w:t>we</w:t>
            </w:r>
            <w:proofErr w:type="spellEnd"/>
            <w:r>
              <w:t xml:space="preserve"> will deal </w:t>
            </w:r>
            <w:proofErr w:type="spellStart"/>
            <w:r>
              <w:t>with</w:t>
            </w:r>
            <w:proofErr w:type="spellEnd"/>
            <w:r>
              <w:t xml:space="preserve"> </w:t>
            </w:r>
            <w:proofErr w:type="spellStart"/>
            <w:r>
              <w:t>the</w:t>
            </w:r>
            <w:proofErr w:type="spellEnd"/>
            <w:r>
              <w:t xml:space="preserve"> </w:t>
            </w:r>
            <w:proofErr w:type="spellStart"/>
            <w:r>
              <w:t>topic</w:t>
            </w:r>
            <w:proofErr w:type="spellEnd"/>
            <w:r>
              <w:t xml:space="preserve"> </w:t>
            </w:r>
            <w:proofErr w:type="spellStart"/>
            <w:r>
              <w:t>of</w:t>
            </w:r>
            <w:proofErr w:type="spellEnd"/>
            <w:r>
              <w:t xml:space="preserve"> </w:t>
            </w:r>
            <w:proofErr w:type="spellStart"/>
            <w:r>
              <w:t>language</w:t>
            </w:r>
            <w:proofErr w:type="spellEnd"/>
            <w:r>
              <w:t xml:space="preserve"> and </w:t>
            </w:r>
            <w:proofErr w:type="spellStart"/>
            <w:r>
              <w:t>its</w:t>
            </w:r>
            <w:proofErr w:type="spellEnd"/>
            <w:r>
              <w:t xml:space="preserve"> </w:t>
            </w:r>
            <w:proofErr w:type="spellStart"/>
            <w:r>
              <w:t>definition</w:t>
            </w:r>
            <w:proofErr w:type="spellEnd"/>
            <w:r>
              <w:t xml:space="preserve">, </w:t>
            </w:r>
            <w:proofErr w:type="spellStart"/>
            <w:r>
              <w:t>followed</w:t>
            </w:r>
            <w:proofErr w:type="spellEnd"/>
            <w:r>
              <w:t xml:space="preserve"> </w:t>
            </w:r>
            <w:proofErr w:type="spellStart"/>
            <w:r>
              <w:t>by</w:t>
            </w:r>
            <w:proofErr w:type="spellEnd"/>
            <w:r>
              <w:t xml:space="preserve"> </w:t>
            </w:r>
            <w:proofErr w:type="spellStart"/>
            <w:r>
              <w:t>which</w:t>
            </w:r>
            <w:proofErr w:type="spellEnd"/>
            <w:r>
              <w:t xml:space="preserve"> </w:t>
            </w:r>
            <w:proofErr w:type="spellStart"/>
            <w:r>
              <w:t>areas</w:t>
            </w:r>
            <w:proofErr w:type="spellEnd"/>
            <w:r>
              <w:t xml:space="preserve"> in </w:t>
            </w:r>
            <w:proofErr w:type="spellStart"/>
            <w:r>
              <w:t>the</w:t>
            </w:r>
            <w:proofErr w:type="spellEnd"/>
            <w:r>
              <w:t xml:space="preserve"> </w:t>
            </w:r>
            <w:proofErr w:type="spellStart"/>
            <w:r>
              <w:t>brain</w:t>
            </w:r>
            <w:proofErr w:type="spellEnd"/>
            <w:r>
              <w:t xml:space="preserve"> </w:t>
            </w:r>
            <w:proofErr w:type="spellStart"/>
            <w:r>
              <w:t>are</w:t>
            </w:r>
            <w:proofErr w:type="spellEnd"/>
            <w:r>
              <w:t xml:space="preserve"> </w:t>
            </w:r>
            <w:proofErr w:type="spellStart"/>
            <w:r>
              <w:t>responsible</w:t>
            </w:r>
            <w:proofErr w:type="spellEnd"/>
            <w:r>
              <w:t xml:space="preserve"> </w:t>
            </w:r>
            <w:proofErr w:type="spellStart"/>
            <w:r>
              <w:t>for</w:t>
            </w:r>
            <w:proofErr w:type="spellEnd"/>
            <w:r>
              <w:t xml:space="preserve"> </w:t>
            </w:r>
            <w:proofErr w:type="spellStart"/>
            <w:r>
              <w:t>language</w:t>
            </w:r>
            <w:proofErr w:type="spellEnd"/>
            <w:r>
              <w:t xml:space="preserve">, and also </w:t>
            </w:r>
            <w:proofErr w:type="spellStart"/>
            <w:r>
              <w:t>the</w:t>
            </w:r>
            <w:proofErr w:type="spellEnd"/>
            <w:r>
              <w:t xml:space="preserve"> </w:t>
            </w:r>
            <w:proofErr w:type="spellStart"/>
            <w:r>
              <w:t>theories</w:t>
            </w:r>
            <w:proofErr w:type="spellEnd"/>
            <w:r>
              <w:t xml:space="preserve"> </w:t>
            </w:r>
            <w:proofErr w:type="spellStart"/>
            <w:r>
              <w:t>of</w:t>
            </w:r>
            <w:proofErr w:type="spellEnd"/>
            <w:r>
              <w:t xml:space="preserve"> </w:t>
            </w:r>
            <w:proofErr w:type="spellStart"/>
            <w:r>
              <w:t>language</w:t>
            </w:r>
            <w:proofErr w:type="spellEnd"/>
            <w:r>
              <w:t xml:space="preserve"> </w:t>
            </w:r>
            <w:proofErr w:type="spellStart"/>
            <w:r>
              <w:t>acquisition</w:t>
            </w:r>
            <w:proofErr w:type="spellEnd"/>
            <w:r>
              <w:t xml:space="preserve">. </w:t>
            </w:r>
            <w:proofErr w:type="spellStart"/>
            <w:r>
              <w:t>Then</w:t>
            </w:r>
            <w:proofErr w:type="spellEnd"/>
            <w:r>
              <w:t xml:space="preserve"> </w:t>
            </w:r>
            <w:proofErr w:type="spellStart"/>
            <w:r>
              <w:t>the</w:t>
            </w:r>
            <w:proofErr w:type="spellEnd"/>
            <w:r>
              <w:t xml:space="preserve"> </w:t>
            </w:r>
            <w:proofErr w:type="spellStart"/>
            <w:r>
              <w:t>topics</w:t>
            </w:r>
            <w:proofErr w:type="spellEnd"/>
            <w:r>
              <w:t xml:space="preserve"> </w:t>
            </w:r>
            <w:proofErr w:type="spellStart"/>
            <w:r>
              <w:t>of</w:t>
            </w:r>
            <w:proofErr w:type="spellEnd"/>
            <w:r>
              <w:t xml:space="preserve"> </w:t>
            </w:r>
            <w:proofErr w:type="spellStart"/>
            <w:r>
              <w:t>bilingualism</w:t>
            </w:r>
            <w:proofErr w:type="spellEnd"/>
            <w:r>
              <w:t xml:space="preserve"> and bilingual </w:t>
            </w:r>
            <w:proofErr w:type="spellStart"/>
            <w:r>
              <w:t>first</w:t>
            </w:r>
            <w:proofErr w:type="spellEnd"/>
            <w:r>
              <w:t xml:space="preserve"> </w:t>
            </w:r>
            <w:proofErr w:type="spellStart"/>
            <w:r>
              <w:t>language</w:t>
            </w:r>
            <w:proofErr w:type="spellEnd"/>
            <w:r>
              <w:t xml:space="preserve"> </w:t>
            </w:r>
            <w:proofErr w:type="spellStart"/>
            <w:r>
              <w:t>acquisition</w:t>
            </w:r>
            <w:proofErr w:type="spellEnd"/>
            <w:r>
              <w:t xml:space="preserve"> will </w:t>
            </w:r>
            <w:proofErr w:type="spellStart"/>
            <w:r>
              <w:t>be</w:t>
            </w:r>
            <w:proofErr w:type="spellEnd"/>
            <w:r>
              <w:t xml:space="preserve"> </w:t>
            </w:r>
            <w:proofErr w:type="spellStart"/>
            <w:r>
              <w:t>explored</w:t>
            </w:r>
            <w:proofErr w:type="spellEnd"/>
            <w:r>
              <w:t>. </w:t>
            </w:r>
          </w:p>
        </w:tc>
      </w:tr>
    </w:tbl>
    <w:p w14:paraId="61D845D1" w14:textId="77777777" w:rsidR="009F38E9" w:rsidRDefault="009F38E9">
      <w:pPr>
        <w:rPr>
          <w:lang w:eastAsia="en-US"/>
        </w:rPr>
      </w:pPr>
    </w:p>
    <w:p w14:paraId="40FB40E3" w14:textId="77777777" w:rsidR="009F38E9" w:rsidRDefault="009F38E9">
      <w:pPr>
        <w:rPr>
          <w:highlight w:val="yellow"/>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17757C51"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1F515C4" w14:textId="77777777" w:rsidR="009F38E9" w:rsidRDefault="00000000">
            <w:pPr>
              <w:rPr>
                <w:szCs w:val="20"/>
                <w:lang w:eastAsia="en-US"/>
              </w:rPr>
            </w:pPr>
            <w:r>
              <w:rPr>
                <w:szCs w:val="20"/>
                <w:lang w:eastAsia="en-US"/>
              </w:rPr>
              <w:lastRenderedPageBreak/>
              <w:t>Kurs-Nr.</w:t>
            </w:r>
          </w:p>
          <w:p w14:paraId="3250B6C1" w14:textId="77777777" w:rsidR="009F38E9" w:rsidRDefault="00000000">
            <w:pPr>
              <w:rPr>
                <w:szCs w:val="20"/>
                <w:lang w:eastAsia="en-US"/>
              </w:rPr>
            </w:pPr>
            <w:r>
              <w:rPr>
                <w:b/>
                <w:bCs/>
                <w:szCs w:val="20"/>
                <w:lang w:eastAsia="en-US"/>
              </w:rPr>
              <w:t>155803</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D7FC695" w14:textId="77777777" w:rsidR="009F38E9" w:rsidRDefault="00000000">
            <w:pPr>
              <w:rPr>
                <w:b/>
                <w:bCs/>
              </w:rPr>
            </w:pPr>
            <w:r>
              <w:rPr>
                <w:b/>
                <w:bCs/>
              </w:rPr>
              <w:t>Wissenschaftliches Arbeiten in der Linguistik</w:t>
            </w:r>
          </w:p>
          <w:p w14:paraId="09F22304" w14:textId="77777777" w:rsidR="009F38E9" w:rsidRDefault="009F38E9">
            <w:pPr>
              <w:rPr>
                <w:b/>
                <w:bCs/>
              </w:rPr>
            </w:pPr>
          </w:p>
          <w:p w14:paraId="2935FE9C" w14:textId="77777777" w:rsidR="009F38E9" w:rsidRDefault="009F38E9">
            <w:pPr>
              <w:rPr>
                <w:highlight w:val="yellow"/>
              </w:rPr>
            </w:pPr>
          </w:p>
        </w:tc>
      </w:tr>
      <w:tr w:rsidR="009F38E9" w14:paraId="4894BB59"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12EFA82" w14:textId="77777777" w:rsidR="009F38E9" w:rsidRDefault="00000000">
            <w:pPr>
              <w:rPr>
                <w:szCs w:val="20"/>
                <w:lang w:eastAsia="en-US"/>
              </w:rPr>
            </w:pPr>
            <w:r>
              <w:rPr>
                <w:szCs w:val="20"/>
                <w:lang w:eastAsia="en-US"/>
              </w:rPr>
              <w:t>Seminar</w:t>
            </w:r>
          </w:p>
          <w:p w14:paraId="524D00DA"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6F268ACD" w14:textId="77777777" w:rsidR="009F38E9" w:rsidRDefault="00000000">
            <w:pPr>
              <w:rPr>
                <w:rFonts w:ascii="Calibri" w:hAnsi="Calibri" w:cs="Calibri"/>
                <w:color w:val="000000"/>
              </w:rPr>
            </w:pPr>
            <w:r>
              <w:rPr>
                <w:rFonts w:ascii="Calibri" w:hAnsi="Calibri" w:cs="Calibri"/>
                <w:color w:val="000000"/>
              </w:rPr>
              <w:t>Mi 12-14</w:t>
            </w:r>
          </w:p>
          <w:p w14:paraId="34A7D1FC" w14:textId="77777777" w:rsidR="009F38E9" w:rsidRDefault="00000000">
            <w:pPr>
              <w:rPr>
                <w:rFonts w:ascii="Calibri" w:hAnsi="Calibri" w:cs="Calibri"/>
                <w:color w:val="000000"/>
                <w:highlight w:val="yellow"/>
              </w:rPr>
            </w:pPr>
            <w:r>
              <w:rPr>
                <w:szCs w:val="20"/>
                <w:lang w:val="pl-PL" w:eastAsia="en-US"/>
              </w:rPr>
              <w:t xml:space="preserve">EF 50, R. </w:t>
            </w:r>
            <w:proofErr w:type="gramStart"/>
            <w:r>
              <w:rPr>
                <w:szCs w:val="20"/>
                <w:lang w:val="pl-PL" w:eastAsia="en-US"/>
              </w:rPr>
              <w:t>3.112  (</w:t>
            </w:r>
            <w:proofErr w:type="gramEnd"/>
            <w:r>
              <w:rPr>
                <w:szCs w:val="20"/>
                <w:lang w:val="pl-PL" w:eastAsia="en-US"/>
              </w:rPr>
              <w:t>TU Do)</w:t>
            </w:r>
          </w:p>
        </w:tc>
        <w:tc>
          <w:tcPr>
            <w:tcW w:w="1295" w:type="dxa"/>
            <w:tcBorders>
              <w:top w:val="none" w:sz="4" w:space="0" w:color="000000"/>
              <w:left w:val="none" w:sz="4" w:space="0" w:color="000000"/>
              <w:bottom w:val="none" w:sz="4" w:space="0" w:color="000000"/>
              <w:right w:val="none" w:sz="4" w:space="0" w:color="000000"/>
            </w:tcBorders>
          </w:tcPr>
          <w:p w14:paraId="252F7F99" w14:textId="77777777" w:rsidR="009F38E9" w:rsidRDefault="00000000">
            <w:pPr>
              <w:rPr>
                <w:i/>
                <w:szCs w:val="20"/>
                <w:lang w:val="en-GB" w:eastAsia="en-US"/>
              </w:rPr>
            </w:pPr>
            <w:proofErr w:type="spellStart"/>
            <w:r>
              <w:rPr>
                <w:i/>
                <w:szCs w:val="20"/>
                <w:lang w:val="en-GB" w:eastAsia="en-US"/>
              </w:rPr>
              <w:t>Delucchi</w:t>
            </w:r>
            <w:proofErr w:type="spellEnd"/>
            <w:r>
              <w:rPr>
                <w:i/>
                <w:szCs w:val="20"/>
                <w:lang w:val="en-GB" w:eastAsia="en-US"/>
              </w:rPr>
              <w:t>-</w:t>
            </w:r>
          </w:p>
          <w:p w14:paraId="2A3EDC43" w14:textId="77777777" w:rsidR="009F38E9" w:rsidRDefault="00000000">
            <w:pPr>
              <w:rPr>
                <w:i/>
                <w:szCs w:val="20"/>
                <w:highlight w:val="yellow"/>
                <w:lang w:val="en-GB" w:eastAsia="en-US"/>
              </w:rPr>
            </w:pPr>
            <w:proofErr w:type="spellStart"/>
            <w:r>
              <w:rPr>
                <w:i/>
                <w:szCs w:val="20"/>
                <w:lang w:val="en-GB" w:eastAsia="en-US"/>
              </w:rPr>
              <w:t>Danhier</w:t>
            </w:r>
            <w:proofErr w:type="spellEnd"/>
          </w:p>
        </w:tc>
      </w:tr>
      <w:tr w:rsidR="009F38E9" w14:paraId="5C2D3EF9"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CE42A57" w14:textId="77777777" w:rsidR="009F38E9" w:rsidRDefault="00000000">
            <w:r>
              <w:t>Das Seminar hat als Ziel, praktische Kenntnisse zu vermitteln, die sowohl für das Verstehen von publizierter Fachliteratur als auch für die eigene Bearbeitung von Forschungsergebnissen im Bereich empirischer Linguistik notwendig sind. Um den praktischen Umgang mit echten Sprachdaten zu erlernen und zu üben, werden wir während des ganzen Semesters gemeinsam empirische Studien durchführen und mit den selbst-erhobenen Daten arbeiten.</w:t>
            </w:r>
          </w:p>
          <w:p w14:paraId="2838F963" w14:textId="77777777" w:rsidR="009F38E9" w:rsidRDefault="00000000">
            <w:r>
              <w:t>Da es ein stark praktisches Seminar ist und wöchentliche Hausaufgaben abzugeben sind, ist mit einem etwas höheren Arbeitsaufwand zu rechnen. </w:t>
            </w:r>
          </w:p>
          <w:p w14:paraId="2CC42422" w14:textId="77777777" w:rsidR="009F38E9" w:rsidRDefault="00000000">
            <w:r>
              <w:t> </w:t>
            </w:r>
          </w:p>
          <w:p w14:paraId="7BAAE5AB" w14:textId="77777777" w:rsidR="009F38E9" w:rsidRDefault="00000000">
            <w:r>
              <w:t>Folgende Themenbereiche werden behandelt:</w:t>
            </w:r>
          </w:p>
          <w:p w14:paraId="6639CF99" w14:textId="77777777" w:rsidR="009F38E9" w:rsidRDefault="00000000">
            <w:r>
              <w:t>• Grundlagen wissenschaftlicher Methoden</w:t>
            </w:r>
          </w:p>
          <w:p w14:paraId="52DE11CC" w14:textId="77777777" w:rsidR="009F38E9" w:rsidRDefault="00000000">
            <w:r>
              <w:t>• Grundzüge der Statistik</w:t>
            </w:r>
          </w:p>
          <w:p w14:paraId="2C5DAA8F" w14:textId="77777777" w:rsidR="009F38E9" w:rsidRDefault="00000000">
            <w:r>
              <w:t>• Lesen, Erstellen und Interpretieren von Graphiken</w:t>
            </w:r>
          </w:p>
          <w:p w14:paraId="2064F58F" w14:textId="77777777" w:rsidR="009F38E9" w:rsidRDefault="009F38E9">
            <w:pPr>
              <w:rPr>
                <w:lang w:val="en-US"/>
              </w:rPr>
            </w:pPr>
          </w:p>
        </w:tc>
      </w:tr>
    </w:tbl>
    <w:p w14:paraId="4ED5AFFF" w14:textId="77777777" w:rsidR="009F38E9" w:rsidRDefault="009F38E9">
      <w:pPr>
        <w:pStyle w:val="berschrift2"/>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3C644F41"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6CDA5CC" w14:textId="77777777" w:rsidR="009F38E9" w:rsidRDefault="00000000">
            <w:pPr>
              <w:rPr>
                <w:szCs w:val="20"/>
                <w:lang w:eastAsia="en-US"/>
              </w:rPr>
            </w:pPr>
            <w:r>
              <w:rPr>
                <w:szCs w:val="20"/>
                <w:lang w:eastAsia="en-US"/>
              </w:rPr>
              <w:t>Kurs-Nr.</w:t>
            </w:r>
          </w:p>
          <w:p w14:paraId="4A5E6CFC" w14:textId="77777777" w:rsidR="009F38E9" w:rsidRDefault="009F38E9">
            <w:pPr>
              <w:rPr>
                <w:szCs w:val="20"/>
                <w:lang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387CC5A" w14:textId="77777777" w:rsidR="009F38E9" w:rsidRDefault="00000000">
            <w:pPr>
              <w:rPr>
                <w:b/>
                <w:bCs/>
              </w:rPr>
            </w:pPr>
            <w:r>
              <w:rPr>
                <w:b/>
                <w:bCs/>
                <w:i/>
              </w:rPr>
              <w:t xml:space="preserve">Grammatik und die linguistische Relativität </w:t>
            </w:r>
            <w:r>
              <w:rPr>
                <w:b/>
                <w:bCs/>
              </w:rPr>
              <w:t>(Proseminar)</w:t>
            </w:r>
          </w:p>
          <w:p w14:paraId="2BB75324" w14:textId="77777777" w:rsidR="009F38E9" w:rsidRDefault="009F38E9">
            <w:pPr>
              <w:rPr>
                <w:b/>
                <w:bCs/>
              </w:rPr>
            </w:pPr>
          </w:p>
          <w:p w14:paraId="32FD59A1" w14:textId="77777777" w:rsidR="009F38E9" w:rsidRDefault="009F38E9">
            <w:pPr>
              <w:rPr>
                <w:highlight w:val="yellow"/>
              </w:rPr>
            </w:pPr>
          </w:p>
        </w:tc>
      </w:tr>
      <w:tr w:rsidR="009F38E9" w14:paraId="1595EE60"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F413B50" w14:textId="77777777" w:rsidR="009F38E9" w:rsidRDefault="00000000">
            <w:pPr>
              <w:rPr>
                <w:szCs w:val="20"/>
                <w:lang w:eastAsia="en-US"/>
              </w:rPr>
            </w:pPr>
            <w:r>
              <w:rPr>
                <w:szCs w:val="20"/>
                <w:lang w:eastAsia="en-US"/>
              </w:rPr>
              <w:t>Seminar</w:t>
            </w:r>
          </w:p>
          <w:p w14:paraId="348D6FF0"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10C180A" w14:textId="77777777" w:rsidR="009F38E9" w:rsidRDefault="00000000">
            <w:pPr>
              <w:rPr>
                <w:rFonts w:ascii="Calibri" w:hAnsi="Calibri" w:cs="Calibri"/>
                <w:color w:val="000000"/>
              </w:rPr>
            </w:pPr>
            <w:r>
              <w:rPr>
                <w:rFonts w:ascii="Calibri" w:hAnsi="Calibri" w:cs="Calibri"/>
                <w:color w:val="000000"/>
              </w:rPr>
              <w:t xml:space="preserve">Do 09-12 </w:t>
            </w:r>
          </w:p>
          <w:p w14:paraId="380306E8" w14:textId="77777777" w:rsidR="009F38E9" w:rsidRDefault="00000000">
            <w:pPr>
              <w:rPr>
                <w:rFonts w:ascii="Calibri" w:hAnsi="Calibri" w:cs="Calibri"/>
                <w:color w:val="000000"/>
              </w:rPr>
            </w:pPr>
            <w:r>
              <w:rPr>
                <w:rFonts w:ascii="Calibri" w:hAnsi="Calibri" w:cs="Calibri"/>
                <w:color w:val="000000"/>
              </w:rPr>
              <w:t>18.04./02.05/16.05/27.05</w:t>
            </w:r>
          </w:p>
          <w:p w14:paraId="672CD2DD" w14:textId="77777777" w:rsidR="009F38E9" w:rsidRDefault="00000000">
            <w:pPr>
              <w:rPr>
                <w:rFonts w:ascii="Calibri" w:hAnsi="Calibri" w:cs="Calibri"/>
                <w:color w:val="000000"/>
                <w:highlight w:val="yellow"/>
              </w:rPr>
            </w:pPr>
            <w:r>
              <w:rPr>
                <w:szCs w:val="20"/>
                <w:lang w:val="pl-PL" w:eastAsia="en-US"/>
              </w:rPr>
              <w:t xml:space="preserve">Martin- </w:t>
            </w:r>
            <w:proofErr w:type="spellStart"/>
            <w:r>
              <w:rPr>
                <w:szCs w:val="20"/>
                <w:lang w:val="pl-PL" w:eastAsia="en-US"/>
              </w:rPr>
              <w:t>Schmeißer</w:t>
            </w:r>
            <w:proofErr w:type="spellEnd"/>
            <w:r>
              <w:rPr>
                <w:szCs w:val="20"/>
                <w:lang w:val="pl-PL" w:eastAsia="en-US"/>
              </w:rPr>
              <w:t xml:space="preserve">- </w:t>
            </w:r>
            <w:proofErr w:type="spellStart"/>
            <w:r>
              <w:rPr>
                <w:szCs w:val="20"/>
                <w:lang w:val="pl-PL" w:eastAsia="en-US"/>
              </w:rPr>
              <w:t>Weg</w:t>
            </w:r>
            <w:proofErr w:type="spellEnd"/>
            <w:r>
              <w:rPr>
                <w:szCs w:val="20"/>
                <w:lang w:val="pl-PL" w:eastAsia="en-US"/>
              </w:rPr>
              <w:t xml:space="preserve"> 13, (TU Do)</w:t>
            </w:r>
          </w:p>
        </w:tc>
        <w:tc>
          <w:tcPr>
            <w:tcW w:w="1295" w:type="dxa"/>
            <w:tcBorders>
              <w:top w:val="none" w:sz="4" w:space="0" w:color="000000"/>
              <w:left w:val="none" w:sz="4" w:space="0" w:color="000000"/>
              <w:bottom w:val="none" w:sz="4" w:space="0" w:color="000000"/>
              <w:right w:val="none" w:sz="4" w:space="0" w:color="000000"/>
            </w:tcBorders>
          </w:tcPr>
          <w:p w14:paraId="3DA2474B" w14:textId="77777777" w:rsidR="009F38E9" w:rsidRDefault="00000000">
            <w:pPr>
              <w:rPr>
                <w:i/>
                <w:szCs w:val="20"/>
                <w:highlight w:val="yellow"/>
                <w:lang w:val="en-GB" w:eastAsia="en-US"/>
              </w:rPr>
            </w:pPr>
            <w:proofErr w:type="spellStart"/>
            <w:r>
              <w:rPr>
                <w:i/>
                <w:szCs w:val="20"/>
                <w:lang w:val="en-GB" w:eastAsia="en-US"/>
              </w:rPr>
              <w:t>Mertins</w:t>
            </w:r>
            <w:proofErr w:type="spellEnd"/>
          </w:p>
        </w:tc>
      </w:tr>
      <w:tr w:rsidR="009F38E9" w14:paraId="57C13748"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3E6A275" w14:textId="77777777" w:rsidR="009F38E9" w:rsidRDefault="00000000">
            <w:r>
              <w:t>Dieses Seminar wird sich der linguistischen Relativitätstheorie widmen. Die Anwendung dieses theoretischen Ansatzes wird anhand von vielen Beispielen und empirischen Daten aus verschieden Bereichen der menschlichen Kognition vorgestellt und diskutiert. Im Einzelnen werden wir uns mit dem Einfluss der sprachspezifischen grammatischen Merkmale auf Raum- und Farbkognition sowie auf numerische Kognition auseinander</w:t>
            </w:r>
            <w:r>
              <w:lastRenderedPageBreak/>
              <w:t>setzen. Die vorgestellten Forschungsergebnisse werden in einen Gesamtzusammenhang eingebettet und auch im Hinblick auf das menschliche Handeln diskutiert.</w:t>
            </w:r>
          </w:p>
          <w:p w14:paraId="31F32438" w14:textId="77777777" w:rsidR="009F38E9" w:rsidRDefault="00000000">
            <w:pPr>
              <w:rPr>
                <w:lang w:val="en-US"/>
              </w:rPr>
            </w:pPr>
            <w:r>
              <w:t>Im Rahmen dieses Seminars werden neue Methoden des Unterrichtens wie das kooperative Lernen sowie Team-Teaching erprobt. Dies geschieht in Zusammenarbeit mit einem MA-Seminar von Frau Prof. Mertins.</w:t>
            </w:r>
          </w:p>
        </w:tc>
      </w:tr>
    </w:tbl>
    <w:p w14:paraId="2A72B52D" w14:textId="77777777" w:rsidR="009F38E9" w:rsidRDefault="009F38E9">
      <w:pPr>
        <w:pStyle w:val="berschrift2"/>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10ACECDF"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D9D4808" w14:textId="77777777" w:rsidR="009F38E9" w:rsidRDefault="00000000">
            <w:pPr>
              <w:rPr>
                <w:szCs w:val="20"/>
                <w:lang w:eastAsia="en-US"/>
              </w:rPr>
            </w:pPr>
            <w:r>
              <w:rPr>
                <w:szCs w:val="20"/>
                <w:lang w:eastAsia="en-US"/>
              </w:rPr>
              <w:t>Kurs-Nr.</w:t>
            </w:r>
          </w:p>
          <w:p w14:paraId="65E115B9" w14:textId="77777777" w:rsidR="009F38E9" w:rsidRDefault="009F38E9">
            <w:pPr>
              <w:rPr>
                <w:b/>
                <w:bCs/>
                <w:szCs w:val="20"/>
                <w:lang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70B4A9A" w14:textId="77777777" w:rsidR="009F38E9" w:rsidRDefault="00000000">
            <w:pPr>
              <w:rPr>
                <w:b/>
                <w:bCs/>
                <w:iCs/>
              </w:rPr>
            </w:pPr>
            <w:r>
              <w:rPr>
                <w:b/>
                <w:bCs/>
                <w:iCs/>
              </w:rPr>
              <w:t>Forschungskolloquium: Über den Tellerrand gucken</w:t>
            </w:r>
          </w:p>
          <w:p w14:paraId="5739BB1A" w14:textId="77777777" w:rsidR="009F38E9" w:rsidRDefault="009F38E9">
            <w:pPr>
              <w:rPr>
                <w:b/>
                <w:bCs/>
              </w:rPr>
            </w:pPr>
          </w:p>
          <w:p w14:paraId="5CCBC762" w14:textId="77777777" w:rsidR="009F38E9" w:rsidRDefault="009F38E9"/>
        </w:tc>
      </w:tr>
      <w:tr w:rsidR="009F38E9" w14:paraId="607149A2"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507DA90" w14:textId="77777777" w:rsidR="009F38E9" w:rsidRDefault="00000000">
            <w:pPr>
              <w:rPr>
                <w:szCs w:val="20"/>
                <w:lang w:eastAsia="en-US"/>
              </w:rPr>
            </w:pPr>
            <w:r>
              <w:rPr>
                <w:szCs w:val="20"/>
                <w:lang w:eastAsia="en-US"/>
              </w:rPr>
              <w:t>Seminar</w:t>
            </w:r>
          </w:p>
          <w:p w14:paraId="29589EF4"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47D6CBE9" w14:textId="77777777" w:rsidR="009F38E9" w:rsidRDefault="00000000">
            <w:pPr>
              <w:rPr>
                <w:szCs w:val="20"/>
                <w:lang w:val="pl-PL" w:eastAsia="en-US"/>
              </w:rPr>
            </w:pPr>
            <w:r>
              <w:rPr>
                <w:szCs w:val="20"/>
                <w:lang w:val="pl-PL" w:eastAsia="en-US"/>
              </w:rPr>
              <w:t>Mi 10- 12</w:t>
            </w:r>
          </w:p>
          <w:p w14:paraId="1659783F" w14:textId="77777777" w:rsidR="009F38E9" w:rsidRDefault="00000000">
            <w:pPr>
              <w:rPr>
                <w:szCs w:val="20"/>
                <w:lang w:val="pl-PL" w:eastAsia="en-US"/>
              </w:rPr>
            </w:pPr>
            <w:r>
              <w:rPr>
                <w:szCs w:val="20"/>
                <w:lang w:val="pl-PL" w:eastAsia="en-US"/>
              </w:rPr>
              <w:t xml:space="preserve">EF </w:t>
            </w:r>
            <w:proofErr w:type="gramStart"/>
            <w:r>
              <w:rPr>
                <w:szCs w:val="20"/>
                <w:lang w:val="pl-PL" w:eastAsia="en-US"/>
              </w:rPr>
              <w:t>50 ???</w:t>
            </w:r>
            <w:proofErr w:type="gramEnd"/>
            <w:r>
              <w:rPr>
                <w:szCs w:val="20"/>
                <w:lang w:val="pl-PL" w:eastAsia="en-US"/>
              </w:rPr>
              <w:t xml:space="preserve"> (TU Do)</w:t>
            </w:r>
          </w:p>
        </w:tc>
        <w:tc>
          <w:tcPr>
            <w:tcW w:w="1295" w:type="dxa"/>
            <w:tcBorders>
              <w:top w:val="none" w:sz="4" w:space="0" w:color="000000"/>
              <w:left w:val="none" w:sz="4" w:space="0" w:color="000000"/>
              <w:bottom w:val="none" w:sz="4" w:space="0" w:color="000000"/>
              <w:right w:val="none" w:sz="4" w:space="0" w:color="000000"/>
            </w:tcBorders>
          </w:tcPr>
          <w:p w14:paraId="0166D11F" w14:textId="77777777" w:rsidR="009F38E9" w:rsidRDefault="00000000">
            <w:pPr>
              <w:rPr>
                <w:i/>
                <w:szCs w:val="20"/>
                <w:lang w:val="en-GB" w:eastAsia="en-US"/>
              </w:rPr>
            </w:pPr>
            <w:proofErr w:type="spellStart"/>
            <w:r>
              <w:rPr>
                <w:i/>
                <w:szCs w:val="20"/>
                <w:lang w:val="en-GB" w:eastAsia="en-US"/>
              </w:rPr>
              <w:t>Mertins</w:t>
            </w:r>
            <w:proofErr w:type="spellEnd"/>
          </w:p>
        </w:tc>
      </w:tr>
      <w:tr w:rsidR="009F38E9" w14:paraId="4E91650C"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7522AE9B" w14:textId="77777777" w:rsidR="009F38E9" w:rsidRDefault="00000000">
            <w:r>
              <w:t>Das Forschungskolloquium zielt darauf ab, fortgeschrittene Studierende, die an neuen Erkenntnissen interessiert sind, in einen Diskussionsraum zusammenzubringen, in dem neueste Forschungsthemen multiperspektivisch besprochen werden. Auch in diesem Semester bietet das Kolloquium den Teilnehmern einen Blick über den eigenen Tellerrand an, indem Kollegen aus benachbarten sowie ganz entfernten Fachrichtungen die Runde mit Vorträgen und anschließenden Diskussionen bereichern. So ist das Format des Kolloquiums eine Mischung zwischen intensiver Textarbeit zu ausgewählten psycholinguistischen Themen und Gastvorträgen von eingeladenen Experten aus unterschiedlichen Fachbereichen.</w:t>
            </w:r>
          </w:p>
        </w:tc>
      </w:tr>
    </w:tbl>
    <w:p w14:paraId="3ADE570D" w14:textId="77777777" w:rsidR="009F38E9" w:rsidRDefault="009F38E9">
      <w:pPr>
        <w:pStyle w:val="berschrift2"/>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1104CC20"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EBE5174" w14:textId="77777777" w:rsidR="009F38E9" w:rsidRDefault="00000000">
            <w:pPr>
              <w:rPr>
                <w:szCs w:val="20"/>
                <w:lang w:eastAsia="en-US"/>
              </w:rPr>
            </w:pPr>
            <w:r>
              <w:rPr>
                <w:szCs w:val="20"/>
                <w:lang w:eastAsia="en-US"/>
              </w:rPr>
              <w:t>Kurs-Nr.</w:t>
            </w:r>
          </w:p>
          <w:p w14:paraId="6647D722" w14:textId="77777777" w:rsidR="009F38E9" w:rsidRDefault="009F38E9">
            <w:pPr>
              <w:rPr>
                <w:b/>
                <w:bCs/>
                <w:szCs w:val="20"/>
                <w:lang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D152743" w14:textId="77777777" w:rsidR="009F38E9" w:rsidRDefault="00000000">
            <w:pPr>
              <w:rPr>
                <w:b/>
                <w:bCs/>
              </w:rPr>
            </w:pPr>
            <w:r>
              <w:rPr>
                <w:b/>
                <w:bCs/>
              </w:rPr>
              <w:t>Die Rolle der Grammatik in der linguistischen Relativität</w:t>
            </w:r>
          </w:p>
          <w:p w14:paraId="5F903577" w14:textId="77777777" w:rsidR="009F38E9" w:rsidRDefault="009F38E9">
            <w:pPr>
              <w:rPr>
                <w:b/>
                <w:bCs/>
              </w:rPr>
            </w:pPr>
          </w:p>
          <w:p w14:paraId="3A60074C" w14:textId="77777777" w:rsidR="009F38E9" w:rsidRDefault="009F38E9"/>
        </w:tc>
      </w:tr>
      <w:tr w:rsidR="009F38E9" w14:paraId="2849F613"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0178F1E" w14:textId="77777777" w:rsidR="009F38E9" w:rsidRDefault="00000000">
            <w:pPr>
              <w:rPr>
                <w:szCs w:val="20"/>
                <w:lang w:eastAsia="en-US"/>
              </w:rPr>
            </w:pPr>
            <w:r>
              <w:rPr>
                <w:szCs w:val="20"/>
                <w:lang w:eastAsia="en-US"/>
              </w:rPr>
              <w:t>Seminar</w:t>
            </w:r>
          </w:p>
          <w:p w14:paraId="22DA1AD0"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244357C9" w14:textId="77777777" w:rsidR="009F38E9" w:rsidRDefault="00000000">
            <w:pPr>
              <w:rPr>
                <w:szCs w:val="20"/>
                <w:lang w:val="pl-PL" w:eastAsia="en-US"/>
              </w:rPr>
            </w:pPr>
            <w:r>
              <w:rPr>
                <w:szCs w:val="20"/>
                <w:lang w:val="pl-PL" w:eastAsia="en-US"/>
              </w:rPr>
              <w:t>Do 09- 12</w:t>
            </w:r>
          </w:p>
          <w:p w14:paraId="468B804D" w14:textId="77777777" w:rsidR="009F38E9" w:rsidRDefault="00000000">
            <w:pPr>
              <w:rPr>
                <w:szCs w:val="20"/>
                <w:lang w:val="pl-PL" w:eastAsia="en-US"/>
              </w:rPr>
            </w:pPr>
            <w:r>
              <w:rPr>
                <w:szCs w:val="20"/>
                <w:lang w:val="pl-PL" w:eastAsia="en-US"/>
              </w:rPr>
              <w:t>25.04/02.05/16.05/20.06/27.06</w:t>
            </w:r>
          </w:p>
          <w:p w14:paraId="70C5F258" w14:textId="77777777" w:rsidR="009F38E9" w:rsidRDefault="00000000">
            <w:pPr>
              <w:rPr>
                <w:szCs w:val="20"/>
                <w:lang w:val="pl-PL" w:eastAsia="en-US"/>
              </w:rPr>
            </w:pPr>
            <w:r>
              <w:rPr>
                <w:szCs w:val="20"/>
                <w:lang w:val="pl-PL" w:eastAsia="en-US"/>
              </w:rPr>
              <w:t xml:space="preserve">Martin- </w:t>
            </w:r>
            <w:proofErr w:type="spellStart"/>
            <w:r>
              <w:rPr>
                <w:szCs w:val="20"/>
                <w:lang w:val="pl-PL" w:eastAsia="en-US"/>
              </w:rPr>
              <w:t>Schmeißer</w:t>
            </w:r>
            <w:proofErr w:type="spellEnd"/>
            <w:r>
              <w:rPr>
                <w:szCs w:val="20"/>
                <w:lang w:val="pl-PL" w:eastAsia="en-US"/>
              </w:rPr>
              <w:t xml:space="preserve">- </w:t>
            </w:r>
            <w:proofErr w:type="spellStart"/>
            <w:r>
              <w:rPr>
                <w:szCs w:val="20"/>
                <w:lang w:val="pl-PL" w:eastAsia="en-US"/>
              </w:rPr>
              <w:t>Weg</w:t>
            </w:r>
            <w:proofErr w:type="spellEnd"/>
            <w:r>
              <w:rPr>
                <w:szCs w:val="20"/>
                <w:lang w:val="pl-PL" w:eastAsia="en-US"/>
              </w:rPr>
              <w:t xml:space="preserve"> </w:t>
            </w:r>
            <w:proofErr w:type="gramStart"/>
            <w:r>
              <w:rPr>
                <w:szCs w:val="20"/>
                <w:lang w:val="pl-PL" w:eastAsia="en-US"/>
              </w:rPr>
              <w:t>13  3.</w:t>
            </w:r>
            <w:proofErr w:type="gramEnd"/>
            <w:r>
              <w:rPr>
                <w:szCs w:val="20"/>
                <w:lang w:val="pl-PL" w:eastAsia="en-US"/>
              </w:rPr>
              <w:t>Etage</w:t>
            </w:r>
          </w:p>
          <w:p w14:paraId="74EF1B24" w14:textId="77777777" w:rsidR="009F38E9" w:rsidRDefault="00000000">
            <w:pPr>
              <w:rPr>
                <w:szCs w:val="20"/>
                <w:lang w:val="pl-PL" w:eastAsia="en-US"/>
              </w:rPr>
            </w:pPr>
            <w:r>
              <w:rPr>
                <w:szCs w:val="20"/>
                <w:lang w:val="pl-PL" w:eastAsia="en-US"/>
              </w:rPr>
              <w:t xml:space="preserve"> (TU Do)</w:t>
            </w:r>
          </w:p>
        </w:tc>
        <w:tc>
          <w:tcPr>
            <w:tcW w:w="1295" w:type="dxa"/>
            <w:tcBorders>
              <w:top w:val="none" w:sz="4" w:space="0" w:color="000000"/>
              <w:left w:val="none" w:sz="4" w:space="0" w:color="000000"/>
              <w:bottom w:val="none" w:sz="4" w:space="0" w:color="000000"/>
              <w:right w:val="none" w:sz="4" w:space="0" w:color="000000"/>
            </w:tcBorders>
          </w:tcPr>
          <w:p w14:paraId="13F139FA" w14:textId="77777777" w:rsidR="009F38E9" w:rsidRDefault="00000000">
            <w:pPr>
              <w:rPr>
                <w:i/>
                <w:szCs w:val="20"/>
                <w:lang w:val="en-GB" w:eastAsia="en-US"/>
              </w:rPr>
            </w:pPr>
            <w:proofErr w:type="spellStart"/>
            <w:r>
              <w:rPr>
                <w:i/>
                <w:szCs w:val="20"/>
                <w:lang w:val="en-GB" w:eastAsia="en-US"/>
              </w:rPr>
              <w:t>Mertins</w:t>
            </w:r>
            <w:proofErr w:type="spellEnd"/>
          </w:p>
        </w:tc>
      </w:tr>
      <w:tr w:rsidR="009F38E9" w14:paraId="5C5535B9"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87210F8" w14:textId="77777777" w:rsidR="009F38E9" w:rsidRDefault="00000000">
            <w:r>
              <w:t xml:space="preserve">Dieses Seminar beschäftigt sich mit der Theorie der linguistischen Relativität. Dabei geht es darum, wie die Grammatik einer Sprache die menschliche Kognition und die damit verbundene Wahrnehmung beeinflusst. Es </w:t>
            </w:r>
            <w:r>
              <w:lastRenderedPageBreak/>
              <w:t>werden eine Reihe von einschlägigen Publikationen zu diesem Thema besprochen und aufeinander bezogen. Es werden Daten aus den Bereichen der Raum- und Farbkognition, der numerischen Kognition sowie des grammatischen Geschlechts und die Fortbewegung herangezogen.</w:t>
            </w:r>
          </w:p>
          <w:p w14:paraId="0B01BA50" w14:textId="77777777" w:rsidR="009F38E9" w:rsidRDefault="00000000">
            <w:r>
              <w:t>Die Forschungsergebnisse und deren Auswirkung auf menschliches Handeln werden in einem Diskussionsraum zusammengebracht und multiperspektivisch besprochen. Im Rahmen dieses Seminars werden neue Methoden des Unterrichtens erprobt wie das kooperative Lernen sowie Team-Teaching. Dies geschieht in Zusammenarbeit mit einem BA-Seminar von Frau Prof. Mertins.</w:t>
            </w:r>
          </w:p>
        </w:tc>
      </w:tr>
    </w:tbl>
    <w:p w14:paraId="4BFAEFEB" w14:textId="77777777" w:rsidR="009F38E9" w:rsidRDefault="009F38E9">
      <w:pPr>
        <w:pStyle w:val="berschrift2"/>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7B4B0713"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4D2F1EB" w14:textId="77777777" w:rsidR="009F38E9" w:rsidRDefault="00000000">
            <w:pPr>
              <w:rPr>
                <w:szCs w:val="20"/>
                <w:lang w:eastAsia="en-US"/>
              </w:rPr>
            </w:pPr>
            <w:r>
              <w:rPr>
                <w:szCs w:val="20"/>
                <w:lang w:eastAsia="en-US"/>
              </w:rPr>
              <w:t>Kurs-Nr.</w:t>
            </w:r>
          </w:p>
          <w:p w14:paraId="5B97C59F" w14:textId="77777777" w:rsidR="009F38E9" w:rsidRDefault="009F38E9">
            <w:pPr>
              <w:rPr>
                <w:b/>
                <w:bCs/>
                <w:szCs w:val="20"/>
                <w:lang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8854B56" w14:textId="77777777" w:rsidR="009F38E9" w:rsidRDefault="00000000">
            <w:pPr>
              <w:rPr>
                <w:b/>
                <w:bCs/>
              </w:rPr>
            </w:pPr>
            <w:r>
              <w:rPr>
                <w:b/>
                <w:bCs/>
              </w:rPr>
              <w:t>Mehrsprachigkeit unter die Lupe nehmen</w:t>
            </w:r>
          </w:p>
          <w:p w14:paraId="5CA815A1" w14:textId="77777777" w:rsidR="009F38E9" w:rsidRDefault="009F38E9">
            <w:pPr>
              <w:rPr>
                <w:b/>
                <w:bCs/>
              </w:rPr>
            </w:pPr>
          </w:p>
          <w:p w14:paraId="3752B734" w14:textId="77777777" w:rsidR="009F38E9" w:rsidRDefault="009F38E9"/>
        </w:tc>
      </w:tr>
      <w:tr w:rsidR="009F38E9" w14:paraId="7E82BF7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85B6528" w14:textId="77777777" w:rsidR="009F38E9" w:rsidRDefault="00000000">
            <w:pPr>
              <w:rPr>
                <w:szCs w:val="20"/>
                <w:lang w:eastAsia="en-US"/>
              </w:rPr>
            </w:pPr>
            <w:r>
              <w:rPr>
                <w:szCs w:val="20"/>
                <w:lang w:eastAsia="en-US"/>
              </w:rPr>
              <w:t>Block-</w:t>
            </w:r>
          </w:p>
          <w:p w14:paraId="35446FBF" w14:textId="77777777" w:rsidR="009F38E9" w:rsidRDefault="00000000">
            <w:pPr>
              <w:rPr>
                <w:szCs w:val="20"/>
                <w:lang w:eastAsia="en-US"/>
              </w:rPr>
            </w:pPr>
            <w:proofErr w:type="spellStart"/>
            <w:r>
              <w:rPr>
                <w:szCs w:val="20"/>
                <w:lang w:eastAsia="en-US"/>
              </w:rPr>
              <w:t>seminar</w:t>
            </w:r>
            <w:proofErr w:type="spellEnd"/>
          </w:p>
          <w:p w14:paraId="1D7FBF6A" w14:textId="77777777" w:rsidR="009F38E9" w:rsidRDefault="009F38E9">
            <w:pPr>
              <w:rPr>
                <w:szCs w:val="20"/>
                <w:lang w:eastAsia="en-US"/>
              </w:rPr>
            </w:pPr>
          </w:p>
        </w:tc>
        <w:tc>
          <w:tcPr>
            <w:tcW w:w="3466" w:type="dxa"/>
            <w:tcBorders>
              <w:top w:val="none" w:sz="4" w:space="0" w:color="000000"/>
              <w:left w:val="none" w:sz="4" w:space="0" w:color="000000"/>
              <w:bottom w:val="none" w:sz="4" w:space="0" w:color="000000"/>
              <w:right w:val="none" w:sz="4" w:space="0" w:color="000000"/>
            </w:tcBorders>
          </w:tcPr>
          <w:p w14:paraId="48DF14DB" w14:textId="77777777" w:rsidR="009F38E9" w:rsidRDefault="00000000">
            <w:pPr>
              <w:rPr>
                <w:szCs w:val="20"/>
                <w:lang w:val="pl-PL" w:eastAsia="en-US"/>
              </w:rPr>
            </w:pPr>
            <w:r>
              <w:rPr>
                <w:szCs w:val="20"/>
                <w:lang w:val="pl-PL" w:eastAsia="en-US"/>
              </w:rPr>
              <w:t>23.09.- 27.09.</w:t>
            </w:r>
          </w:p>
          <w:p w14:paraId="312FFD1C" w14:textId="77777777" w:rsidR="009F38E9" w:rsidRDefault="00000000">
            <w:pPr>
              <w:rPr>
                <w:szCs w:val="20"/>
                <w:lang w:val="pl-PL" w:eastAsia="en-US"/>
              </w:rPr>
            </w:pPr>
            <w:r>
              <w:rPr>
                <w:szCs w:val="20"/>
                <w:lang w:val="pl-PL" w:eastAsia="en-US"/>
              </w:rPr>
              <w:t>08:30-15:00</w:t>
            </w:r>
          </w:p>
          <w:p w14:paraId="190DF610" w14:textId="77777777" w:rsidR="009F38E9" w:rsidRDefault="00000000">
            <w:pPr>
              <w:rPr>
                <w:szCs w:val="20"/>
                <w:lang w:val="pl-PL" w:eastAsia="en-US"/>
              </w:rPr>
            </w:pPr>
            <w:proofErr w:type="spellStart"/>
            <w:proofErr w:type="gramStart"/>
            <w:r>
              <w:rPr>
                <w:szCs w:val="20"/>
                <w:lang w:val="pl-PL" w:eastAsia="en-US"/>
              </w:rPr>
              <w:t>Vorbesprechung</w:t>
            </w:r>
            <w:proofErr w:type="spellEnd"/>
            <w:r>
              <w:rPr>
                <w:szCs w:val="20"/>
                <w:lang w:val="pl-PL" w:eastAsia="en-US"/>
              </w:rPr>
              <w:t xml:space="preserve"> ?</w:t>
            </w:r>
            <w:proofErr w:type="gramEnd"/>
          </w:p>
          <w:p w14:paraId="47A583F3" w14:textId="77777777" w:rsidR="009F38E9" w:rsidRDefault="00000000">
            <w:pPr>
              <w:rPr>
                <w:szCs w:val="20"/>
                <w:lang w:val="pl-PL" w:eastAsia="en-US"/>
              </w:rPr>
            </w:pPr>
            <w:r>
              <w:rPr>
                <w:szCs w:val="20"/>
                <w:lang w:val="pl-PL" w:eastAsia="en-US"/>
              </w:rPr>
              <w:t xml:space="preserve">Martin- </w:t>
            </w:r>
            <w:proofErr w:type="spellStart"/>
            <w:r>
              <w:rPr>
                <w:szCs w:val="20"/>
                <w:lang w:val="pl-PL" w:eastAsia="en-US"/>
              </w:rPr>
              <w:t>Schmeißer</w:t>
            </w:r>
            <w:proofErr w:type="spellEnd"/>
            <w:r>
              <w:rPr>
                <w:szCs w:val="20"/>
                <w:lang w:val="pl-PL" w:eastAsia="en-US"/>
              </w:rPr>
              <w:t xml:space="preserve">- </w:t>
            </w:r>
            <w:proofErr w:type="spellStart"/>
            <w:r>
              <w:rPr>
                <w:szCs w:val="20"/>
                <w:lang w:val="pl-PL" w:eastAsia="en-US"/>
              </w:rPr>
              <w:t>Weg</w:t>
            </w:r>
            <w:proofErr w:type="spellEnd"/>
            <w:r>
              <w:rPr>
                <w:szCs w:val="20"/>
                <w:lang w:val="pl-PL" w:eastAsia="en-US"/>
              </w:rPr>
              <w:t xml:space="preserve"> 13.  3.Etage (TU Do)</w:t>
            </w:r>
          </w:p>
        </w:tc>
        <w:tc>
          <w:tcPr>
            <w:tcW w:w="1295" w:type="dxa"/>
            <w:tcBorders>
              <w:top w:val="none" w:sz="4" w:space="0" w:color="000000"/>
              <w:left w:val="none" w:sz="4" w:space="0" w:color="000000"/>
              <w:bottom w:val="none" w:sz="4" w:space="0" w:color="000000"/>
              <w:right w:val="none" w:sz="4" w:space="0" w:color="000000"/>
            </w:tcBorders>
          </w:tcPr>
          <w:p w14:paraId="33C3EDB3" w14:textId="77777777" w:rsidR="009F38E9" w:rsidRDefault="00000000">
            <w:pPr>
              <w:rPr>
                <w:i/>
                <w:szCs w:val="20"/>
                <w:lang w:val="en-GB" w:eastAsia="en-US"/>
              </w:rPr>
            </w:pPr>
            <w:proofErr w:type="spellStart"/>
            <w:r>
              <w:rPr>
                <w:i/>
                <w:szCs w:val="20"/>
                <w:lang w:val="en-GB" w:eastAsia="en-US"/>
              </w:rPr>
              <w:t>Mertins</w:t>
            </w:r>
            <w:proofErr w:type="spellEnd"/>
          </w:p>
        </w:tc>
      </w:tr>
      <w:tr w:rsidR="009F38E9" w14:paraId="0FD7A58D"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78F9524F" w14:textId="77777777" w:rsidR="009F38E9" w:rsidRDefault="00000000">
            <w:r>
              <w:t xml:space="preserve">Dieses Projekt schließt an die Werkstätten </w:t>
            </w:r>
            <w:r>
              <w:rPr>
                <w:i/>
                <w:iCs/>
              </w:rPr>
              <w:t xml:space="preserve">Wrestling </w:t>
            </w:r>
            <w:proofErr w:type="spellStart"/>
            <w:r>
              <w:rPr>
                <w:i/>
                <w:iCs/>
              </w:rPr>
              <w:t>with</w:t>
            </w:r>
            <w:proofErr w:type="spellEnd"/>
            <w:r>
              <w:rPr>
                <w:i/>
                <w:iCs/>
              </w:rPr>
              <w:t xml:space="preserve"> Language</w:t>
            </w:r>
            <w:r>
              <w:t xml:space="preserve"> (Februar 2020) sowie </w:t>
            </w:r>
            <w:r>
              <w:rPr>
                <w:i/>
              </w:rPr>
              <w:t>The Babel Laboratory</w:t>
            </w:r>
            <w:r>
              <w:t xml:space="preserve"> (Februar 2022) an. Diese beiden Projekte wurden mit einer sehr positiven Resonanz seitens der Teilnehmer*innen am IBZ der TU Dortmund durchgeführt. Dank der Unterstützung aus dem Budget für kulturelle Angelegenheiten der TU Dortmund konnten </w:t>
            </w:r>
            <w:proofErr w:type="spellStart"/>
            <w:proofErr w:type="gramStart"/>
            <w:r>
              <w:t>Schüler:innen</w:t>
            </w:r>
            <w:proofErr w:type="spellEnd"/>
            <w:proofErr w:type="gramEnd"/>
            <w:r>
              <w:t xml:space="preserve"> und Studierende der TU Dortmund im Rahmen einer jeweils einwöchigen Blockveranstaltung das Thema der Sprache und Mehrsprachigkeit in Linguistik, Tanz und bildlicher Darstellung sowie einer Musikperformance erfahren.  In dieser abschließenden Werkstatt wird das Thema Mehrsprachigkeit noch einmal unter die Lupe genommen und aus verschiedenen Perspektiven beleuchtet.</w:t>
            </w:r>
          </w:p>
        </w:tc>
      </w:tr>
    </w:tbl>
    <w:p w14:paraId="5EF6C7A5" w14:textId="77777777" w:rsidR="009F38E9" w:rsidRDefault="00000000">
      <w:pPr>
        <w:pStyle w:val="berschrift2"/>
      </w:pPr>
      <w:r>
        <w:br w:type="page" w:clear="all"/>
      </w:r>
    </w:p>
    <w:p w14:paraId="3C55F256" w14:textId="77777777" w:rsidR="009F38E9" w:rsidRDefault="00000000">
      <w:pPr>
        <w:pStyle w:val="berschrift2"/>
      </w:pPr>
      <w:bookmarkStart w:id="32" w:name="_Toc159939513"/>
      <w:r>
        <w:lastRenderedPageBreak/>
        <w:t>Schwerpunkt Romanistik</w:t>
      </w:r>
      <w:bookmarkEnd w:id="32"/>
    </w:p>
    <w:p w14:paraId="483EAE93" w14:textId="77777777" w:rsidR="009F38E9" w:rsidRDefault="00000000">
      <w:pPr>
        <w:pStyle w:val="berschrift3"/>
      </w:pPr>
      <w:bookmarkStart w:id="33" w:name="_Toc159939514"/>
      <w:r>
        <w:t>Französisch</w:t>
      </w:r>
      <w:bookmarkEnd w:id="33"/>
    </w:p>
    <w:p w14:paraId="27BC155F" w14:textId="77777777" w:rsidR="009F38E9" w:rsidRDefault="009F38E9">
      <w:pPr>
        <w:rPr>
          <w:lang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6F483216"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58C9A6D" w14:textId="77777777" w:rsidR="009F38E9" w:rsidRDefault="00000000">
            <w:pPr>
              <w:rPr>
                <w:szCs w:val="20"/>
                <w:lang w:eastAsia="en-US"/>
              </w:rPr>
            </w:pPr>
            <w:r>
              <w:rPr>
                <w:szCs w:val="20"/>
                <w:lang w:eastAsia="en-US"/>
              </w:rPr>
              <w:t>Kurs-Nr.</w:t>
            </w:r>
          </w:p>
          <w:p w14:paraId="2E0D3B4A" w14:textId="77777777" w:rsidR="009F38E9" w:rsidRDefault="00000000">
            <w:pPr>
              <w:rPr>
                <w:b/>
                <w:bCs/>
                <w:szCs w:val="20"/>
                <w:lang w:eastAsia="en-US"/>
              </w:rPr>
            </w:pPr>
            <w:r>
              <w:rPr>
                <w:b/>
                <w:bCs/>
                <w:szCs w:val="20"/>
                <w:lang w:eastAsia="en-US"/>
              </w:rPr>
              <w:t>051010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CA84ABE" w14:textId="77777777" w:rsidR="009F38E9" w:rsidRDefault="00000000">
            <w:pPr>
              <w:rPr>
                <w:b/>
                <w:bCs/>
              </w:rPr>
            </w:pPr>
            <w:r>
              <w:rPr>
                <w:b/>
                <w:bCs/>
              </w:rPr>
              <w:t>Varietätenlinguistik am Beispiel des Französischen und des Italienischen</w:t>
            </w:r>
          </w:p>
        </w:tc>
      </w:tr>
      <w:tr w:rsidR="009F38E9" w14:paraId="0445D37C"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FB678BE" w14:textId="77777777" w:rsidR="009F38E9" w:rsidRDefault="00000000">
            <w:pPr>
              <w:rPr>
                <w:szCs w:val="20"/>
                <w:lang w:eastAsia="en-US"/>
              </w:rPr>
            </w:pPr>
            <w:r>
              <w:rPr>
                <w:szCs w:val="20"/>
                <w:lang w:eastAsia="en-US"/>
              </w:rPr>
              <w:t>Vorlesung</w:t>
            </w:r>
          </w:p>
          <w:p w14:paraId="5642E983"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60053449" w14:textId="77777777" w:rsidR="009F38E9" w:rsidRDefault="00000000">
            <w:pPr>
              <w:rPr>
                <w:szCs w:val="20"/>
                <w:lang w:val="pl-PL" w:eastAsia="en-US"/>
              </w:rPr>
            </w:pPr>
            <w:r>
              <w:rPr>
                <w:szCs w:val="20"/>
                <w:lang w:val="pl-PL" w:eastAsia="en-US"/>
              </w:rPr>
              <w:t>Mi 10-12 (</w:t>
            </w:r>
            <w:proofErr w:type="spellStart"/>
            <w:r>
              <w:rPr>
                <w:szCs w:val="20"/>
                <w:lang w:val="pl-PL" w:eastAsia="en-US"/>
              </w:rPr>
              <w:t>Beginn</w:t>
            </w:r>
            <w:proofErr w:type="spellEnd"/>
            <w:r>
              <w:rPr>
                <w:szCs w:val="20"/>
                <w:lang w:val="pl-PL" w:eastAsia="en-US"/>
              </w:rPr>
              <w:t xml:space="preserve"> 17.04.)</w:t>
            </w:r>
          </w:p>
          <w:p w14:paraId="42B3AB5D" w14:textId="77777777" w:rsidR="009F38E9" w:rsidRDefault="00000000">
            <w:pPr>
              <w:rPr>
                <w:szCs w:val="20"/>
                <w:lang w:val="pl-PL" w:eastAsia="en-US"/>
              </w:rPr>
            </w:pPr>
            <w:r>
              <w:rPr>
                <w:szCs w:val="20"/>
                <w:lang w:val="pl-PL" w:eastAsia="en-US"/>
              </w:rPr>
              <w:t>HZO 50 (RUB)</w:t>
            </w:r>
          </w:p>
        </w:tc>
        <w:tc>
          <w:tcPr>
            <w:tcW w:w="1295" w:type="dxa"/>
            <w:tcBorders>
              <w:top w:val="none" w:sz="4" w:space="0" w:color="000000"/>
              <w:left w:val="none" w:sz="4" w:space="0" w:color="000000"/>
              <w:bottom w:val="none" w:sz="4" w:space="0" w:color="000000"/>
              <w:right w:val="none" w:sz="4" w:space="0" w:color="000000"/>
            </w:tcBorders>
          </w:tcPr>
          <w:p w14:paraId="01C1D645" w14:textId="77777777" w:rsidR="009F38E9" w:rsidRDefault="00000000">
            <w:pPr>
              <w:rPr>
                <w:i/>
                <w:szCs w:val="20"/>
                <w:lang w:val="en-GB" w:eastAsia="en-US"/>
              </w:rPr>
            </w:pPr>
            <w:proofErr w:type="spellStart"/>
            <w:r>
              <w:rPr>
                <w:i/>
                <w:szCs w:val="20"/>
                <w:lang w:val="en-GB" w:eastAsia="en-US"/>
              </w:rPr>
              <w:t>Matrisciano-Mayerhofer</w:t>
            </w:r>
            <w:proofErr w:type="spellEnd"/>
          </w:p>
        </w:tc>
      </w:tr>
    </w:tbl>
    <w:p w14:paraId="05CEFB4B" w14:textId="77777777" w:rsidR="009F38E9" w:rsidRDefault="009F38E9">
      <w:pPr>
        <w:rPr>
          <w:i/>
          <w:iCs/>
          <w:lang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01570153"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08B1C0B" w14:textId="77777777" w:rsidR="009F38E9" w:rsidRDefault="00000000">
            <w:pPr>
              <w:rPr>
                <w:szCs w:val="20"/>
                <w:lang w:eastAsia="en-US"/>
              </w:rPr>
            </w:pPr>
            <w:r>
              <w:rPr>
                <w:szCs w:val="20"/>
                <w:lang w:eastAsia="en-US"/>
              </w:rPr>
              <w:t>Kurs-Nr.</w:t>
            </w:r>
          </w:p>
          <w:p w14:paraId="23BFC63A" w14:textId="77777777" w:rsidR="009F38E9" w:rsidRDefault="00000000">
            <w:pPr>
              <w:rPr>
                <w:b/>
                <w:bCs/>
                <w:szCs w:val="20"/>
                <w:lang w:eastAsia="en-US"/>
              </w:rPr>
            </w:pPr>
            <w:r>
              <w:rPr>
                <w:b/>
                <w:bCs/>
                <w:szCs w:val="20"/>
                <w:lang w:eastAsia="en-US"/>
              </w:rPr>
              <w:t>050963</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F245ED6" w14:textId="77777777" w:rsidR="009F38E9" w:rsidRDefault="00000000">
            <w:pPr>
              <w:rPr>
                <w:b/>
                <w:bCs/>
              </w:rPr>
            </w:pPr>
            <w:r>
              <w:rPr>
                <w:b/>
                <w:bCs/>
              </w:rPr>
              <w:t>Varietäten des Französischen</w:t>
            </w:r>
          </w:p>
        </w:tc>
      </w:tr>
      <w:tr w:rsidR="009F38E9" w14:paraId="48633DEA"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1DA8EDE" w14:textId="77777777" w:rsidR="009F38E9" w:rsidRDefault="00000000">
            <w:pPr>
              <w:rPr>
                <w:szCs w:val="20"/>
                <w:lang w:eastAsia="en-US"/>
              </w:rPr>
            </w:pPr>
            <w:r>
              <w:rPr>
                <w:szCs w:val="20"/>
                <w:lang w:eastAsia="en-US"/>
              </w:rPr>
              <w:t>Seminar</w:t>
            </w:r>
          </w:p>
          <w:p w14:paraId="38A79997"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0BC0B03" w14:textId="77777777" w:rsidR="009F38E9" w:rsidRDefault="00000000">
            <w:pPr>
              <w:rPr>
                <w:szCs w:val="20"/>
                <w:lang w:val="pl-PL" w:eastAsia="en-US"/>
              </w:rPr>
            </w:pPr>
            <w:r>
              <w:rPr>
                <w:szCs w:val="20"/>
                <w:lang w:val="pl-PL" w:eastAsia="en-US"/>
              </w:rPr>
              <w:t>Di 16-18 (</w:t>
            </w:r>
            <w:proofErr w:type="spellStart"/>
            <w:r>
              <w:rPr>
                <w:szCs w:val="20"/>
                <w:lang w:val="pl-PL" w:eastAsia="en-US"/>
              </w:rPr>
              <w:t>Beginn</w:t>
            </w:r>
            <w:proofErr w:type="spellEnd"/>
            <w:r>
              <w:rPr>
                <w:szCs w:val="20"/>
                <w:lang w:val="pl-PL" w:eastAsia="en-US"/>
              </w:rPr>
              <w:t xml:space="preserve"> 16.04.)</w:t>
            </w:r>
          </w:p>
          <w:p w14:paraId="18FF3275" w14:textId="77777777" w:rsidR="009F38E9" w:rsidRDefault="00000000">
            <w:pPr>
              <w:rPr>
                <w:szCs w:val="20"/>
                <w:lang w:val="pl-PL" w:eastAsia="en-US"/>
              </w:rPr>
            </w:pPr>
            <w:proofErr w:type="spellStart"/>
            <w:r>
              <w:rPr>
                <w:i/>
                <w:iCs/>
                <w:szCs w:val="20"/>
                <w:lang w:val="pl-PL" w:eastAsia="en-US"/>
              </w:rPr>
              <w:t>tba</w:t>
            </w:r>
            <w:proofErr w:type="spellEnd"/>
            <w:r>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113F671B" w14:textId="77777777" w:rsidR="009F38E9" w:rsidRDefault="00000000">
            <w:pPr>
              <w:rPr>
                <w:i/>
                <w:szCs w:val="20"/>
                <w:lang w:val="en-GB" w:eastAsia="en-US"/>
              </w:rPr>
            </w:pPr>
            <w:proofErr w:type="spellStart"/>
            <w:r>
              <w:rPr>
                <w:i/>
                <w:szCs w:val="20"/>
                <w:lang w:val="en-GB" w:eastAsia="en-US"/>
              </w:rPr>
              <w:t>Matrisciano-Mayerhofer</w:t>
            </w:r>
            <w:proofErr w:type="spellEnd"/>
          </w:p>
        </w:tc>
      </w:tr>
    </w:tbl>
    <w:p w14:paraId="224B224F" w14:textId="77777777" w:rsidR="009F38E9" w:rsidRDefault="009F38E9">
      <w:pPr>
        <w:rPr>
          <w:lang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137E3014"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770048B" w14:textId="77777777" w:rsidR="009F38E9" w:rsidRDefault="00000000">
            <w:pPr>
              <w:rPr>
                <w:szCs w:val="20"/>
                <w:lang w:eastAsia="en-US"/>
              </w:rPr>
            </w:pPr>
            <w:r>
              <w:rPr>
                <w:szCs w:val="20"/>
                <w:lang w:eastAsia="en-US"/>
              </w:rPr>
              <w:t>Kurs-Nr.</w:t>
            </w:r>
          </w:p>
          <w:p w14:paraId="5F6B2C26" w14:textId="77777777" w:rsidR="009F38E9" w:rsidRDefault="00000000">
            <w:pPr>
              <w:rPr>
                <w:b/>
                <w:bCs/>
                <w:szCs w:val="20"/>
                <w:lang w:eastAsia="en-US"/>
              </w:rPr>
            </w:pPr>
            <w:r>
              <w:rPr>
                <w:b/>
                <w:bCs/>
                <w:szCs w:val="20"/>
                <w:lang w:eastAsia="en-US"/>
              </w:rPr>
              <w:t>050964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D899DF9" w14:textId="77777777" w:rsidR="009F38E9" w:rsidRDefault="00000000">
            <w:pPr>
              <w:rPr>
                <w:b/>
                <w:bCs/>
              </w:rPr>
            </w:pPr>
            <w:r>
              <w:rPr>
                <w:b/>
                <w:bCs/>
              </w:rPr>
              <w:t xml:space="preserve">Entstehung und Entwicklung der romanischen Sprachen: Französisch und Italienisch – </w:t>
            </w:r>
            <w:proofErr w:type="spellStart"/>
            <w:r>
              <w:rPr>
                <w:b/>
                <w:bCs/>
                <w:lang w:val="pl-PL"/>
              </w:rPr>
              <w:t>Blockseminar</w:t>
            </w:r>
            <w:proofErr w:type="spellEnd"/>
          </w:p>
        </w:tc>
      </w:tr>
      <w:tr w:rsidR="009F38E9" w14:paraId="599785B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B0721D7" w14:textId="77777777" w:rsidR="009F38E9" w:rsidRDefault="00000000">
            <w:pPr>
              <w:rPr>
                <w:szCs w:val="20"/>
                <w:lang w:eastAsia="en-US"/>
              </w:rPr>
            </w:pPr>
            <w:r>
              <w:rPr>
                <w:szCs w:val="20"/>
                <w:lang w:eastAsia="en-US"/>
              </w:rPr>
              <w:t>Seminar</w:t>
            </w:r>
          </w:p>
          <w:p w14:paraId="0BAA2640"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98A235E" w14:textId="77777777" w:rsidR="009F38E9" w:rsidRDefault="00000000">
            <w:pPr>
              <w:rPr>
                <w:szCs w:val="20"/>
                <w:lang w:val="pl-PL" w:eastAsia="en-US"/>
              </w:rPr>
            </w:pPr>
            <w:r>
              <w:rPr>
                <w:szCs w:val="20"/>
                <w:lang w:val="pl-PL" w:eastAsia="en-US"/>
              </w:rPr>
              <w:t>Mo 9.9.        9:30-14</w:t>
            </w:r>
          </w:p>
          <w:p w14:paraId="637B96E0" w14:textId="77777777" w:rsidR="009F38E9" w:rsidRDefault="00000000">
            <w:pPr>
              <w:rPr>
                <w:szCs w:val="20"/>
                <w:lang w:val="pl-PL" w:eastAsia="en-US"/>
              </w:rPr>
            </w:pPr>
            <w:r>
              <w:rPr>
                <w:szCs w:val="20"/>
                <w:lang w:val="pl-PL" w:eastAsia="en-US"/>
              </w:rPr>
              <w:t>Di   10.9.      9:30-14</w:t>
            </w:r>
          </w:p>
          <w:p w14:paraId="17580564" w14:textId="77777777" w:rsidR="009F38E9" w:rsidRDefault="00000000">
            <w:pPr>
              <w:rPr>
                <w:szCs w:val="20"/>
                <w:lang w:val="pl-PL" w:eastAsia="en-US"/>
              </w:rPr>
            </w:pPr>
            <w:proofErr w:type="gramStart"/>
            <w:r>
              <w:rPr>
                <w:szCs w:val="20"/>
                <w:lang w:val="pl-PL" w:eastAsia="en-US"/>
              </w:rPr>
              <w:t>Mi  11.9.</w:t>
            </w:r>
            <w:proofErr w:type="gramEnd"/>
            <w:r>
              <w:rPr>
                <w:szCs w:val="20"/>
                <w:lang w:val="pl-PL" w:eastAsia="en-US"/>
              </w:rPr>
              <w:t xml:space="preserve">      9:30-14</w:t>
            </w:r>
          </w:p>
          <w:p w14:paraId="26D38407" w14:textId="77777777" w:rsidR="009F38E9" w:rsidRDefault="00000000">
            <w:pPr>
              <w:rPr>
                <w:szCs w:val="20"/>
                <w:lang w:val="pl-PL" w:eastAsia="en-US"/>
              </w:rPr>
            </w:pPr>
            <w:proofErr w:type="gramStart"/>
            <w:r>
              <w:rPr>
                <w:szCs w:val="20"/>
                <w:lang w:val="pl-PL" w:eastAsia="en-US"/>
              </w:rPr>
              <w:t>Do  12.9.</w:t>
            </w:r>
            <w:proofErr w:type="gramEnd"/>
            <w:r>
              <w:rPr>
                <w:szCs w:val="20"/>
                <w:lang w:val="pl-PL" w:eastAsia="en-US"/>
              </w:rPr>
              <w:t xml:space="preserve">      9.30-14</w:t>
            </w:r>
          </w:p>
          <w:p w14:paraId="1B7CCAF3" w14:textId="77777777" w:rsidR="009F38E9" w:rsidRDefault="00000000">
            <w:pPr>
              <w:rPr>
                <w:szCs w:val="20"/>
                <w:lang w:val="pl-PL" w:eastAsia="en-US"/>
              </w:rPr>
            </w:pPr>
            <w:r>
              <w:rPr>
                <w:szCs w:val="20"/>
                <w:lang w:val="pl-PL" w:eastAsia="en-US"/>
              </w:rPr>
              <w:t>Fr   13.09.    9:30-14</w:t>
            </w:r>
          </w:p>
          <w:p w14:paraId="1D828DEB" w14:textId="77777777" w:rsidR="009F38E9" w:rsidRDefault="00000000">
            <w:pPr>
              <w:rPr>
                <w:szCs w:val="20"/>
                <w:lang w:val="pl-PL" w:eastAsia="en-US"/>
              </w:rPr>
            </w:pPr>
            <w:proofErr w:type="spellStart"/>
            <w:r>
              <w:rPr>
                <w:i/>
                <w:iCs/>
                <w:szCs w:val="20"/>
                <w:lang w:val="pl-PL" w:eastAsia="en-US"/>
              </w:rPr>
              <w:t>tba</w:t>
            </w:r>
            <w:proofErr w:type="spellEnd"/>
            <w:r>
              <w:rPr>
                <w:i/>
                <w:iCs/>
                <w:szCs w:val="20"/>
                <w:lang w:val="pl-PL" w:eastAsia="en-US"/>
              </w:rPr>
              <w:t xml:space="preserve"> </w:t>
            </w:r>
            <w:r>
              <w:rPr>
                <w:szCs w:val="20"/>
                <w:lang w:val="pl-PL" w:eastAsia="en-US"/>
              </w:rPr>
              <w:t>(RUB)</w:t>
            </w:r>
          </w:p>
        </w:tc>
        <w:tc>
          <w:tcPr>
            <w:tcW w:w="1295" w:type="dxa"/>
            <w:tcBorders>
              <w:top w:val="none" w:sz="4" w:space="0" w:color="000000"/>
              <w:left w:val="none" w:sz="4" w:space="0" w:color="000000"/>
              <w:bottom w:val="none" w:sz="4" w:space="0" w:color="000000"/>
              <w:right w:val="none" w:sz="4" w:space="0" w:color="000000"/>
            </w:tcBorders>
          </w:tcPr>
          <w:p w14:paraId="348B2858" w14:textId="77777777" w:rsidR="009F38E9" w:rsidRDefault="00000000">
            <w:pPr>
              <w:rPr>
                <w:i/>
                <w:szCs w:val="20"/>
                <w:lang w:val="en-GB" w:eastAsia="en-US"/>
              </w:rPr>
            </w:pPr>
            <w:proofErr w:type="spellStart"/>
            <w:r>
              <w:rPr>
                <w:i/>
                <w:szCs w:val="20"/>
                <w:lang w:val="en-GB" w:eastAsia="en-US"/>
              </w:rPr>
              <w:t>Matrisciano-Mayerhofer</w:t>
            </w:r>
            <w:proofErr w:type="spellEnd"/>
          </w:p>
        </w:tc>
      </w:tr>
    </w:tbl>
    <w:p w14:paraId="24F2B8B2" w14:textId="77777777" w:rsidR="009F38E9" w:rsidRDefault="009F38E9">
      <w:pPr>
        <w:rPr>
          <w:lang w:eastAsia="en-US"/>
        </w:rPr>
      </w:pPr>
    </w:p>
    <w:p w14:paraId="0EA44302" w14:textId="77777777" w:rsidR="009F38E9" w:rsidRDefault="00000000">
      <w:pPr>
        <w:pStyle w:val="berschrift3"/>
      </w:pPr>
      <w:bookmarkStart w:id="34" w:name="_Toc159939515"/>
      <w:r>
        <w:t>Italienisch</w:t>
      </w:r>
      <w:bookmarkEnd w:id="34"/>
    </w:p>
    <w:p w14:paraId="4EAB5BFF" w14:textId="77777777" w:rsidR="009F38E9" w:rsidRDefault="009F38E9">
      <w:pPr>
        <w:rPr>
          <w:lang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530243C4"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EF52F4A" w14:textId="77777777" w:rsidR="009F38E9" w:rsidRDefault="00000000">
            <w:pPr>
              <w:rPr>
                <w:szCs w:val="20"/>
                <w:lang w:eastAsia="en-US"/>
              </w:rPr>
            </w:pPr>
            <w:r>
              <w:rPr>
                <w:szCs w:val="20"/>
                <w:lang w:eastAsia="en-US"/>
              </w:rPr>
              <w:t>Kurs-Nr.</w:t>
            </w:r>
          </w:p>
          <w:p w14:paraId="3F23E1B4" w14:textId="77777777" w:rsidR="009F38E9" w:rsidRDefault="00000000">
            <w:pPr>
              <w:rPr>
                <w:b/>
                <w:bCs/>
                <w:szCs w:val="20"/>
                <w:lang w:eastAsia="en-US"/>
              </w:rPr>
            </w:pPr>
            <w:r>
              <w:rPr>
                <w:b/>
                <w:bCs/>
              </w:rPr>
              <w:t>051010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E969C97" w14:textId="77777777" w:rsidR="009F38E9" w:rsidRDefault="00000000">
            <w:pPr>
              <w:rPr>
                <w:b/>
                <w:bCs/>
              </w:rPr>
            </w:pPr>
            <w:r>
              <w:rPr>
                <w:b/>
                <w:bCs/>
              </w:rPr>
              <w:t>Varietätenlinguistik am Beispiel des Französischen und des Italienischen</w:t>
            </w:r>
          </w:p>
        </w:tc>
      </w:tr>
      <w:tr w:rsidR="009F38E9" w14:paraId="0466AB90"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8EE9A29" w14:textId="77777777" w:rsidR="009F38E9" w:rsidRDefault="00000000">
            <w:pPr>
              <w:rPr>
                <w:szCs w:val="20"/>
                <w:lang w:eastAsia="en-US"/>
              </w:rPr>
            </w:pPr>
            <w:r>
              <w:rPr>
                <w:szCs w:val="20"/>
                <w:lang w:eastAsia="en-US"/>
              </w:rPr>
              <w:t>Vorlesung</w:t>
            </w:r>
          </w:p>
          <w:p w14:paraId="149CD636"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FD29BC0" w14:textId="77777777" w:rsidR="009F38E9" w:rsidRDefault="00000000">
            <w:pPr>
              <w:rPr>
                <w:szCs w:val="20"/>
                <w:lang w:val="pl-PL" w:eastAsia="en-US"/>
              </w:rPr>
            </w:pPr>
            <w:r>
              <w:rPr>
                <w:szCs w:val="20"/>
                <w:lang w:val="pl-PL" w:eastAsia="en-US"/>
              </w:rPr>
              <w:t>Mi 10-12 (</w:t>
            </w:r>
            <w:proofErr w:type="spellStart"/>
            <w:r>
              <w:rPr>
                <w:szCs w:val="20"/>
                <w:lang w:val="pl-PL" w:eastAsia="en-US"/>
              </w:rPr>
              <w:t>Beginn</w:t>
            </w:r>
            <w:proofErr w:type="spellEnd"/>
            <w:r>
              <w:rPr>
                <w:szCs w:val="20"/>
                <w:lang w:val="pl-PL" w:eastAsia="en-US"/>
              </w:rPr>
              <w:t xml:space="preserve"> 16.04.)</w:t>
            </w:r>
          </w:p>
          <w:p w14:paraId="2DADEF31" w14:textId="77777777" w:rsidR="009F38E9" w:rsidRDefault="00000000">
            <w:pPr>
              <w:rPr>
                <w:szCs w:val="20"/>
                <w:lang w:val="pl-PL" w:eastAsia="en-US"/>
              </w:rPr>
            </w:pPr>
            <w:r>
              <w:rPr>
                <w:szCs w:val="20"/>
                <w:lang w:val="pl-PL" w:eastAsia="en-US"/>
              </w:rPr>
              <w:t>HZO 50 (RUB)</w:t>
            </w:r>
          </w:p>
        </w:tc>
        <w:tc>
          <w:tcPr>
            <w:tcW w:w="1295" w:type="dxa"/>
            <w:tcBorders>
              <w:top w:val="none" w:sz="4" w:space="0" w:color="000000"/>
              <w:left w:val="none" w:sz="4" w:space="0" w:color="000000"/>
              <w:bottom w:val="none" w:sz="4" w:space="0" w:color="000000"/>
              <w:right w:val="none" w:sz="4" w:space="0" w:color="000000"/>
            </w:tcBorders>
          </w:tcPr>
          <w:p w14:paraId="04BDE77F" w14:textId="77777777" w:rsidR="009F38E9" w:rsidRDefault="00000000">
            <w:pPr>
              <w:rPr>
                <w:i/>
                <w:szCs w:val="20"/>
                <w:lang w:val="en-GB" w:eastAsia="en-US"/>
              </w:rPr>
            </w:pPr>
            <w:proofErr w:type="spellStart"/>
            <w:r>
              <w:rPr>
                <w:i/>
                <w:szCs w:val="20"/>
                <w:lang w:val="en-GB" w:eastAsia="en-US"/>
              </w:rPr>
              <w:t>Matrisciano-Mayerhofer</w:t>
            </w:r>
            <w:proofErr w:type="spellEnd"/>
          </w:p>
        </w:tc>
      </w:tr>
    </w:tbl>
    <w:p w14:paraId="71D05E2B" w14:textId="77777777" w:rsidR="009F38E9" w:rsidRDefault="009F38E9">
      <w:pPr>
        <w:rPr>
          <w:lang w:eastAsia="en-US"/>
        </w:rPr>
      </w:pPr>
    </w:p>
    <w:p w14:paraId="61B993ED" w14:textId="77777777" w:rsidR="009F38E9" w:rsidRDefault="009F38E9">
      <w:pPr>
        <w:rPr>
          <w:lang w:eastAsia="en-US"/>
        </w:rPr>
      </w:pPr>
    </w:p>
    <w:p w14:paraId="276CD220" w14:textId="77777777" w:rsidR="009F38E9" w:rsidRDefault="009F38E9">
      <w:pPr>
        <w:rPr>
          <w:lang w:eastAsia="en-US"/>
        </w:rPr>
      </w:pPr>
    </w:p>
    <w:p w14:paraId="14C5E61A" w14:textId="77777777" w:rsidR="009F38E9" w:rsidRDefault="009F38E9">
      <w:pPr>
        <w:rPr>
          <w:lang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4F1C86CD"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7192A12" w14:textId="77777777" w:rsidR="009F38E9" w:rsidRDefault="00000000">
            <w:pPr>
              <w:rPr>
                <w:szCs w:val="20"/>
                <w:lang w:eastAsia="en-US"/>
              </w:rPr>
            </w:pPr>
            <w:r>
              <w:rPr>
                <w:szCs w:val="20"/>
                <w:lang w:eastAsia="en-US"/>
              </w:rPr>
              <w:lastRenderedPageBreak/>
              <w:t>Kurs-Nr.</w:t>
            </w:r>
          </w:p>
          <w:p w14:paraId="6B6FB7F9" w14:textId="77777777" w:rsidR="009F38E9" w:rsidRDefault="00000000">
            <w:pPr>
              <w:rPr>
                <w:b/>
                <w:bCs/>
                <w:szCs w:val="20"/>
                <w:lang w:eastAsia="en-US"/>
              </w:rPr>
            </w:pPr>
            <w:r>
              <w:rPr>
                <w:b/>
                <w:bCs/>
                <w:szCs w:val="20"/>
                <w:lang w:eastAsia="en-US"/>
              </w:rPr>
              <w:t>051040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7F1B794" w14:textId="77777777" w:rsidR="009F38E9" w:rsidRDefault="00000000">
            <w:pPr>
              <w:rPr>
                <w:b/>
                <w:bCs/>
              </w:rPr>
            </w:pPr>
            <w:proofErr w:type="spellStart"/>
            <w:r>
              <w:rPr>
                <w:b/>
                <w:bCs/>
              </w:rPr>
              <w:t>Varietà</w:t>
            </w:r>
            <w:proofErr w:type="spellEnd"/>
            <w:r>
              <w:rPr>
                <w:b/>
                <w:bCs/>
              </w:rPr>
              <w:t xml:space="preserve"> e </w:t>
            </w:r>
            <w:proofErr w:type="spellStart"/>
            <w:r>
              <w:rPr>
                <w:b/>
                <w:bCs/>
              </w:rPr>
              <w:t>usi</w:t>
            </w:r>
            <w:proofErr w:type="spellEnd"/>
            <w:r>
              <w:rPr>
                <w:b/>
                <w:bCs/>
              </w:rPr>
              <w:t xml:space="preserve"> </w:t>
            </w:r>
            <w:proofErr w:type="spellStart"/>
            <w:r>
              <w:rPr>
                <w:b/>
                <w:bCs/>
              </w:rPr>
              <w:t>dell’italiano</w:t>
            </w:r>
            <w:proofErr w:type="spellEnd"/>
            <w:r>
              <w:rPr>
                <w:b/>
                <w:bCs/>
              </w:rPr>
              <w:t>.</w:t>
            </w:r>
            <w:r>
              <w:rPr>
                <w:b/>
                <w:bCs/>
              </w:rPr>
              <w:tab/>
            </w:r>
          </w:p>
        </w:tc>
      </w:tr>
      <w:tr w:rsidR="009F38E9" w14:paraId="5ACAC208"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46C3EBE" w14:textId="77777777" w:rsidR="009F38E9" w:rsidRDefault="00000000">
            <w:pPr>
              <w:rPr>
                <w:szCs w:val="20"/>
                <w:lang w:eastAsia="en-US"/>
              </w:rPr>
            </w:pPr>
            <w:r>
              <w:rPr>
                <w:szCs w:val="20"/>
                <w:lang w:eastAsia="en-US"/>
              </w:rPr>
              <w:t>Seminar</w:t>
            </w:r>
          </w:p>
          <w:p w14:paraId="17AFB174"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4A376BFB" w14:textId="77777777" w:rsidR="009F38E9" w:rsidRDefault="00000000">
            <w:pPr>
              <w:rPr>
                <w:szCs w:val="20"/>
                <w:lang w:val="pl-PL" w:eastAsia="en-US"/>
              </w:rPr>
            </w:pPr>
            <w:r>
              <w:rPr>
                <w:szCs w:val="20"/>
                <w:lang w:val="pl-PL" w:eastAsia="en-US"/>
              </w:rPr>
              <w:t>Do 10-12 (</w:t>
            </w:r>
            <w:proofErr w:type="spellStart"/>
            <w:r>
              <w:rPr>
                <w:szCs w:val="20"/>
                <w:lang w:val="pl-PL" w:eastAsia="en-US"/>
              </w:rPr>
              <w:t>Beginn</w:t>
            </w:r>
            <w:proofErr w:type="spellEnd"/>
            <w:r>
              <w:rPr>
                <w:szCs w:val="20"/>
                <w:lang w:val="pl-PL" w:eastAsia="en-US"/>
              </w:rPr>
              <w:t xml:space="preserve"> 18.04.)</w:t>
            </w:r>
          </w:p>
          <w:p w14:paraId="4B3668E7" w14:textId="77777777" w:rsidR="009F38E9" w:rsidRDefault="00000000">
            <w:pPr>
              <w:rPr>
                <w:szCs w:val="20"/>
                <w:lang w:val="pl-PL" w:eastAsia="en-US"/>
              </w:rPr>
            </w:pPr>
            <w:proofErr w:type="spellStart"/>
            <w:r>
              <w:rPr>
                <w:i/>
                <w:iCs/>
                <w:szCs w:val="20"/>
                <w:lang w:val="pl-PL" w:eastAsia="en-US"/>
              </w:rPr>
              <w:t>tba</w:t>
            </w:r>
            <w:proofErr w:type="spellEnd"/>
            <w:r>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01635544" w14:textId="77777777" w:rsidR="009F38E9" w:rsidRDefault="00000000">
            <w:pPr>
              <w:rPr>
                <w:i/>
                <w:szCs w:val="20"/>
                <w:lang w:val="en-GB" w:eastAsia="en-US"/>
              </w:rPr>
            </w:pPr>
            <w:proofErr w:type="spellStart"/>
            <w:r>
              <w:rPr>
                <w:i/>
                <w:szCs w:val="20"/>
                <w:lang w:val="en-GB" w:eastAsia="en-US"/>
              </w:rPr>
              <w:t>Matrisciano-Mayerhofer</w:t>
            </w:r>
            <w:proofErr w:type="spellEnd"/>
          </w:p>
        </w:tc>
      </w:tr>
    </w:tbl>
    <w:p w14:paraId="2F828CD1" w14:textId="77777777" w:rsidR="009F38E9" w:rsidRDefault="009F38E9">
      <w:pPr>
        <w:rPr>
          <w:lang w:eastAsia="en-US"/>
        </w:rPr>
      </w:pPr>
    </w:p>
    <w:p w14:paraId="3E61000C" w14:textId="77777777" w:rsidR="009F38E9" w:rsidRDefault="00000000">
      <w:pPr>
        <w:pStyle w:val="berschrift3"/>
      </w:pPr>
      <w:bookmarkStart w:id="35" w:name="_Toc159939516"/>
      <w:r>
        <w:t>Spanisch</w:t>
      </w:r>
      <w:bookmarkEnd w:id="35"/>
    </w:p>
    <w:p w14:paraId="2A4BA932" w14:textId="77777777" w:rsidR="009F38E9" w:rsidRDefault="009F38E9">
      <w:pPr>
        <w:rPr>
          <w:lang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48F72A18"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3A6BF07" w14:textId="77777777" w:rsidR="009F38E9" w:rsidRDefault="00000000">
            <w:pPr>
              <w:rPr>
                <w:szCs w:val="20"/>
                <w:lang w:eastAsia="en-US"/>
              </w:rPr>
            </w:pPr>
            <w:r>
              <w:rPr>
                <w:szCs w:val="20"/>
                <w:lang w:eastAsia="en-US"/>
              </w:rPr>
              <w:t>Kurs-Nr.</w:t>
            </w:r>
          </w:p>
          <w:p w14:paraId="1EFB3D8C" w14:textId="77777777" w:rsidR="009F38E9" w:rsidRDefault="00000000">
            <w:pPr>
              <w:rPr>
                <w:b/>
                <w:bCs/>
                <w:szCs w:val="20"/>
                <w:lang w:eastAsia="en-US"/>
              </w:rPr>
            </w:pPr>
            <w:r>
              <w:rPr>
                <w:b/>
                <w:bCs/>
              </w:rPr>
              <w:t>051069</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774DAB5" w14:textId="77777777" w:rsidR="009F38E9" w:rsidRDefault="00000000">
            <w:pPr>
              <w:rPr>
                <w:b/>
                <w:bCs/>
              </w:rPr>
            </w:pPr>
            <w:r>
              <w:rPr>
                <w:b/>
                <w:bCs/>
              </w:rPr>
              <w:t>Spanische Varietätenlinguistik</w:t>
            </w:r>
          </w:p>
        </w:tc>
      </w:tr>
      <w:tr w:rsidR="009F38E9" w14:paraId="47BAC700"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D16BA7A" w14:textId="77777777" w:rsidR="009F38E9" w:rsidRDefault="00000000">
            <w:pPr>
              <w:rPr>
                <w:szCs w:val="20"/>
                <w:lang w:eastAsia="en-US"/>
              </w:rPr>
            </w:pPr>
            <w:r>
              <w:rPr>
                <w:szCs w:val="20"/>
                <w:lang w:eastAsia="en-US"/>
              </w:rPr>
              <w:t>Vorlesung</w:t>
            </w:r>
          </w:p>
          <w:p w14:paraId="7BFCB967"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29619184" w14:textId="77777777" w:rsidR="009F38E9" w:rsidRDefault="00000000">
            <w:pPr>
              <w:rPr>
                <w:szCs w:val="20"/>
                <w:lang w:val="pl-PL" w:eastAsia="en-US"/>
              </w:rPr>
            </w:pPr>
            <w:r>
              <w:rPr>
                <w:szCs w:val="20"/>
                <w:lang w:val="pl-PL" w:eastAsia="en-US"/>
              </w:rPr>
              <w:t>Fr 10-12 (</w:t>
            </w:r>
            <w:proofErr w:type="spellStart"/>
            <w:r>
              <w:rPr>
                <w:szCs w:val="20"/>
                <w:lang w:val="pl-PL" w:eastAsia="en-US"/>
              </w:rPr>
              <w:t>Beginn</w:t>
            </w:r>
            <w:proofErr w:type="spellEnd"/>
            <w:r>
              <w:rPr>
                <w:szCs w:val="20"/>
                <w:lang w:val="pl-PL" w:eastAsia="en-US"/>
              </w:rPr>
              <w:t xml:space="preserve"> 19.04.)</w:t>
            </w:r>
          </w:p>
          <w:p w14:paraId="1F183A6A" w14:textId="77777777" w:rsidR="009F38E9" w:rsidRDefault="00000000">
            <w:pPr>
              <w:rPr>
                <w:szCs w:val="20"/>
                <w:lang w:val="pl-PL" w:eastAsia="en-US"/>
              </w:rPr>
            </w:pPr>
            <w:r>
              <w:rPr>
                <w:szCs w:val="20"/>
                <w:lang w:val="pl-PL" w:eastAsia="en-US"/>
              </w:rPr>
              <w:t>HGB 20 (RUB)</w:t>
            </w:r>
          </w:p>
        </w:tc>
        <w:tc>
          <w:tcPr>
            <w:tcW w:w="1295" w:type="dxa"/>
            <w:tcBorders>
              <w:top w:val="none" w:sz="4" w:space="0" w:color="000000"/>
              <w:left w:val="none" w:sz="4" w:space="0" w:color="000000"/>
              <w:bottom w:val="none" w:sz="4" w:space="0" w:color="000000"/>
              <w:right w:val="none" w:sz="4" w:space="0" w:color="000000"/>
            </w:tcBorders>
          </w:tcPr>
          <w:p w14:paraId="7F85B697" w14:textId="77777777" w:rsidR="009F38E9" w:rsidRDefault="00000000">
            <w:pPr>
              <w:rPr>
                <w:i/>
                <w:szCs w:val="20"/>
                <w:lang w:val="en-GB" w:eastAsia="en-US"/>
              </w:rPr>
            </w:pPr>
            <w:r>
              <w:rPr>
                <w:i/>
                <w:szCs w:val="20"/>
                <w:lang w:val="en-GB" w:eastAsia="en-US"/>
              </w:rPr>
              <w:t>Visser</w:t>
            </w:r>
          </w:p>
        </w:tc>
      </w:tr>
    </w:tbl>
    <w:p w14:paraId="6371267C" w14:textId="77777777" w:rsidR="009F38E9" w:rsidRDefault="009F38E9">
      <w:pPr>
        <w:rPr>
          <w:lang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15B86559"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6DE5AF0" w14:textId="77777777" w:rsidR="009F38E9" w:rsidRDefault="00000000">
            <w:pPr>
              <w:rPr>
                <w:szCs w:val="20"/>
                <w:lang w:eastAsia="en-US"/>
              </w:rPr>
            </w:pPr>
            <w:r>
              <w:rPr>
                <w:szCs w:val="20"/>
                <w:lang w:eastAsia="en-US"/>
              </w:rPr>
              <w:t>Kurs-Nr.</w:t>
            </w:r>
          </w:p>
          <w:p w14:paraId="1B534E48" w14:textId="77777777" w:rsidR="009F38E9" w:rsidRDefault="00000000">
            <w:pPr>
              <w:rPr>
                <w:b/>
                <w:bCs/>
                <w:szCs w:val="20"/>
                <w:lang w:eastAsia="en-US"/>
              </w:rPr>
            </w:pPr>
            <w:r>
              <w:rPr>
                <w:b/>
                <w:bCs/>
                <w:lang w:val="en-US"/>
              </w:rPr>
              <w:t>051135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5EED042" w14:textId="77777777" w:rsidR="009F38E9" w:rsidRDefault="00000000">
            <w:pPr>
              <w:rPr>
                <w:b/>
                <w:bCs/>
              </w:rPr>
            </w:pPr>
            <w:proofErr w:type="spellStart"/>
            <w:r>
              <w:rPr>
                <w:b/>
                <w:bCs/>
                <w:lang w:val="en-US"/>
              </w:rPr>
              <w:t>España</w:t>
            </w:r>
            <w:proofErr w:type="spellEnd"/>
            <w:r>
              <w:rPr>
                <w:b/>
                <w:bCs/>
                <w:lang w:val="en-US"/>
              </w:rPr>
              <w:t xml:space="preserve"> y </w:t>
            </w:r>
            <w:proofErr w:type="spellStart"/>
            <w:r>
              <w:rPr>
                <w:b/>
                <w:bCs/>
                <w:lang w:val="en-US"/>
              </w:rPr>
              <w:t>Calaluña</w:t>
            </w:r>
            <w:proofErr w:type="spellEnd"/>
            <w:r>
              <w:rPr>
                <w:b/>
                <w:bCs/>
                <w:lang w:val="en-US"/>
              </w:rPr>
              <w:t xml:space="preserve">: </w:t>
            </w:r>
            <w:proofErr w:type="spellStart"/>
            <w:r>
              <w:rPr>
                <w:b/>
                <w:bCs/>
                <w:lang w:val="en-US"/>
              </w:rPr>
              <w:t>contactos</w:t>
            </w:r>
            <w:proofErr w:type="spellEnd"/>
            <w:r>
              <w:rPr>
                <w:b/>
                <w:bCs/>
                <w:lang w:val="en-US"/>
              </w:rPr>
              <w:t xml:space="preserve"> y </w:t>
            </w:r>
            <w:proofErr w:type="spellStart"/>
            <w:r>
              <w:rPr>
                <w:b/>
                <w:bCs/>
                <w:lang w:val="en-US"/>
              </w:rPr>
              <w:t>conflictos</w:t>
            </w:r>
            <w:proofErr w:type="spellEnd"/>
            <w:r>
              <w:rPr>
                <w:b/>
                <w:bCs/>
                <w:lang w:val="en-US"/>
              </w:rPr>
              <w:t xml:space="preserve"> </w:t>
            </w:r>
            <w:proofErr w:type="spellStart"/>
            <w:r>
              <w:rPr>
                <w:b/>
                <w:bCs/>
                <w:lang w:val="en-US"/>
              </w:rPr>
              <w:t>lingüísticos</w:t>
            </w:r>
            <w:proofErr w:type="spellEnd"/>
            <w:r>
              <w:rPr>
                <w:b/>
                <w:bCs/>
                <w:lang w:val="en-US"/>
              </w:rPr>
              <w:t xml:space="preserve"> y </w:t>
            </w:r>
            <w:proofErr w:type="spellStart"/>
            <w:r>
              <w:rPr>
                <w:b/>
                <w:bCs/>
                <w:lang w:val="en-US"/>
              </w:rPr>
              <w:t>culturales</w:t>
            </w:r>
            <w:proofErr w:type="spellEnd"/>
            <w:r>
              <w:rPr>
                <w:b/>
                <w:bCs/>
                <w:lang w:val="en-US"/>
              </w:rPr>
              <w:t xml:space="preserve"> (</w:t>
            </w:r>
            <w:proofErr w:type="spellStart"/>
            <w:r>
              <w:rPr>
                <w:b/>
                <w:bCs/>
                <w:lang w:val="en-US"/>
              </w:rPr>
              <w:t>diacronía</w:t>
            </w:r>
            <w:proofErr w:type="spellEnd"/>
            <w:r>
              <w:rPr>
                <w:b/>
                <w:bCs/>
                <w:lang w:val="en-US"/>
              </w:rPr>
              <w:t xml:space="preserve"> y </w:t>
            </w:r>
            <w:proofErr w:type="spellStart"/>
            <w:r>
              <w:rPr>
                <w:b/>
                <w:bCs/>
                <w:lang w:val="en-US"/>
              </w:rPr>
              <w:t>sincronía</w:t>
            </w:r>
            <w:proofErr w:type="spellEnd"/>
            <w:r>
              <w:rPr>
                <w:b/>
                <w:bCs/>
                <w:lang w:val="en-US"/>
              </w:rPr>
              <w:t>)</w:t>
            </w:r>
          </w:p>
        </w:tc>
      </w:tr>
      <w:tr w:rsidR="009F38E9" w14:paraId="7B152227"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E14B3FD" w14:textId="77777777" w:rsidR="009F38E9" w:rsidRDefault="00000000">
            <w:pPr>
              <w:rPr>
                <w:szCs w:val="20"/>
                <w:lang w:eastAsia="en-US"/>
              </w:rPr>
            </w:pPr>
            <w:r>
              <w:rPr>
                <w:szCs w:val="20"/>
                <w:lang w:eastAsia="en-US"/>
              </w:rPr>
              <w:t>Seminar</w:t>
            </w:r>
          </w:p>
          <w:p w14:paraId="5B49D4A3"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A6F685A" w14:textId="77777777" w:rsidR="009F38E9" w:rsidRDefault="00000000">
            <w:pPr>
              <w:rPr>
                <w:szCs w:val="20"/>
                <w:lang w:val="pl-PL" w:eastAsia="en-US"/>
              </w:rPr>
            </w:pPr>
            <w:r>
              <w:rPr>
                <w:szCs w:val="20"/>
                <w:lang w:val="pl-PL" w:eastAsia="en-US"/>
              </w:rPr>
              <w:t>Do 14-16 (</w:t>
            </w:r>
            <w:proofErr w:type="spellStart"/>
            <w:r>
              <w:rPr>
                <w:szCs w:val="20"/>
                <w:lang w:val="pl-PL" w:eastAsia="en-US"/>
              </w:rPr>
              <w:t>Beginn</w:t>
            </w:r>
            <w:proofErr w:type="spellEnd"/>
            <w:r>
              <w:rPr>
                <w:szCs w:val="20"/>
                <w:lang w:val="pl-PL" w:eastAsia="en-US"/>
              </w:rPr>
              <w:t xml:space="preserve"> 18.04.)</w:t>
            </w:r>
          </w:p>
          <w:p w14:paraId="5F031731" w14:textId="77777777" w:rsidR="009F38E9" w:rsidRDefault="00000000">
            <w:pPr>
              <w:rPr>
                <w:szCs w:val="20"/>
                <w:lang w:val="pl-PL" w:eastAsia="en-US"/>
              </w:rPr>
            </w:pPr>
            <w:proofErr w:type="spellStart"/>
            <w:r>
              <w:rPr>
                <w:i/>
                <w:iCs/>
                <w:szCs w:val="20"/>
                <w:lang w:val="pl-PL" w:eastAsia="en-US"/>
              </w:rPr>
              <w:t>tba</w:t>
            </w:r>
            <w:proofErr w:type="spellEnd"/>
            <w:r>
              <w:rPr>
                <w:i/>
                <w:iCs/>
                <w:szCs w:val="20"/>
                <w:lang w:val="pl-PL" w:eastAsia="en-US"/>
              </w:rPr>
              <w:t xml:space="preserve"> </w:t>
            </w:r>
            <w:r>
              <w:rPr>
                <w:szCs w:val="20"/>
                <w:lang w:val="pl-PL" w:eastAsia="en-US"/>
              </w:rPr>
              <w:t>(RUB)</w:t>
            </w:r>
          </w:p>
        </w:tc>
        <w:tc>
          <w:tcPr>
            <w:tcW w:w="1295" w:type="dxa"/>
            <w:tcBorders>
              <w:top w:val="none" w:sz="4" w:space="0" w:color="000000"/>
              <w:left w:val="none" w:sz="4" w:space="0" w:color="000000"/>
              <w:bottom w:val="none" w:sz="4" w:space="0" w:color="000000"/>
              <w:right w:val="none" w:sz="4" w:space="0" w:color="000000"/>
            </w:tcBorders>
          </w:tcPr>
          <w:p w14:paraId="149D8C1E" w14:textId="77777777" w:rsidR="009F38E9" w:rsidRDefault="00000000">
            <w:pPr>
              <w:rPr>
                <w:i/>
                <w:szCs w:val="20"/>
                <w:lang w:val="en-GB" w:eastAsia="en-US"/>
              </w:rPr>
            </w:pPr>
            <w:r>
              <w:rPr>
                <w:i/>
                <w:szCs w:val="20"/>
                <w:lang w:val="en-GB" w:eastAsia="en-US"/>
              </w:rPr>
              <w:t>Visser</w:t>
            </w:r>
          </w:p>
        </w:tc>
      </w:tr>
    </w:tbl>
    <w:p w14:paraId="74CC2867" w14:textId="77777777" w:rsidR="009F38E9" w:rsidRDefault="009F38E9">
      <w:pPr>
        <w:rPr>
          <w:lang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03642D13"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736E962" w14:textId="77777777" w:rsidR="009F38E9" w:rsidRDefault="00000000">
            <w:pPr>
              <w:rPr>
                <w:szCs w:val="20"/>
                <w:lang w:eastAsia="en-US"/>
              </w:rPr>
            </w:pPr>
            <w:r>
              <w:rPr>
                <w:szCs w:val="20"/>
                <w:lang w:eastAsia="en-US"/>
              </w:rPr>
              <w:t>Kurs-Nr.</w:t>
            </w:r>
          </w:p>
          <w:p w14:paraId="70A43914" w14:textId="77777777" w:rsidR="009F38E9" w:rsidRDefault="00000000">
            <w:pPr>
              <w:rPr>
                <w:b/>
                <w:bCs/>
                <w:szCs w:val="20"/>
                <w:lang w:eastAsia="en-US"/>
              </w:rPr>
            </w:pPr>
            <w:r>
              <w:rPr>
                <w:b/>
                <w:bCs/>
                <w:lang w:val="en-US"/>
              </w:rPr>
              <w:t>051139</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72EA45B" w14:textId="77777777" w:rsidR="009F38E9" w:rsidRDefault="00000000">
            <w:pPr>
              <w:rPr>
                <w:b/>
                <w:bCs/>
              </w:rPr>
            </w:pPr>
            <w:proofErr w:type="spellStart"/>
            <w:r>
              <w:rPr>
                <w:b/>
                <w:bCs/>
                <w:lang w:val="en-US"/>
              </w:rPr>
              <w:t>Lengua</w:t>
            </w:r>
            <w:proofErr w:type="spellEnd"/>
            <w:r>
              <w:rPr>
                <w:b/>
                <w:bCs/>
                <w:lang w:val="en-US"/>
              </w:rPr>
              <w:t xml:space="preserve"> y </w:t>
            </w:r>
            <w:proofErr w:type="spellStart"/>
            <w:r>
              <w:rPr>
                <w:b/>
                <w:bCs/>
                <w:lang w:val="en-US"/>
              </w:rPr>
              <w:t>migración</w:t>
            </w:r>
            <w:proofErr w:type="spellEnd"/>
            <w:r>
              <w:rPr>
                <w:b/>
                <w:bCs/>
                <w:lang w:val="en-US"/>
              </w:rPr>
              <w:tab/>
            </w:r>
          </w:p>
        </w:tc>
      </w:tr>
      <w:tr w:rsidR="009F38E9" w14:paraId="42B3457C"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521E89A" w14:textId="77777777" w:rsidR="009F38E9" w:rsidRDefault="00000000">
            <w:pPr>
              <w:rPr>
                <w:szCs w:val="20"/>
                <w:lang w:eastAsia="en-US"/>
              </w:rPr>
            </w:pPr>
            <w:r>
              <w:rPr>
                <w:szCs w:val="20"/>
                <w:lang w:eastAsia="en-US"/>
              </w:rPr>
              <w:t>Seminar</w:t>
            </w:r>
          </w:p>
          <w:p w14:paraId="70E52659"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21FD0C56" w14:textId="77777777" w:rsidR="009F38E9" w:rsidRDefault="00000000">
            <w:pPr>
              <w:rPr>
                <w:szCs w:val="20"/>
                <w:lang w:val="pl-PL" w:eastAsia="en-US"/>
              </w:rPr>
            </w:pPr>
            <w:r>
              <w:rPr>
                <w:szCs w:val="20"/>
                <w:lang w:val="pl-PL" w:eastAsia="en-US"/>
              </w:rPr>
              <w:t>Di   3.9.      10-15 (s.t.)</w:t>
            </w:r>
          </w:p>
          <w:p w14:paraId="03CEF738" w14:textId="77777777" w:rsidR="009F38E9" w:rsidRDefault="00000000">
            <w:pPr>
              <w:rPr>
                <w:szCs w:val="20"/>
                <w:lang w:val="pl-PL" w:eastAsia="en-US"/>
              </w:rPr>
            </w:pPr>
            <w:proofErr w:type="gramStart"/>
            <w:r>
              <w:rPr>
                <w:szCs w:val="20"/>
                <w:lang w:val="pl-PL" w:eastAsia="en-US"/>
              </w:rPr>
              <w:t>Mi  4.9.</w:t>
            </w:r>
            <w:proofErr w:type="gramEnd"/>
            <w:r>
              <w:rPr>
                <w:szCs w:val="20"/>
                <w:lang w:val="pl-PL" w:eastAsia="en-US"/>
              </w:rPr>
              <w:t xml:space="preserve">      10-15 (s.t.)</w:t>
            </w:r>
          </w:p>
          <w:p w14:paraId="35EEC6C2" w14:textId="77777777" w:rsidR="009F38E9" w:rsidRDefault="00000000">
            <w:pPr>
              <w:rPr>
                <w:szCs w:val="20"/>
                <w:lang w:val="pl-PL" w:eastAsia="en-US"/>
              </w:rPr>
            </w:pPr>
            <w:proofErr w:type="gramStart"/>
            <w:r>
              <w:rPr>
                <w:szCs w:val="20"/>
                <w:lang w:val="pl-PL" w:eastAsia="en-US"/>
              </w:rPr>
              <w:t>Do  5.9.</w:t>
            </w:r>
            <w:proofErr w:type="gramEnd"/>
            <w:r>
              <w:rPr>
                <w:szCs w:val="20"/>
                <w:lang w:val="pl-PL" w:eastAsia="en-US"/>
              </w:rPr>
              <w:t xml:space="preserve">      10-15 (s.t.)</w:t>
            </w:r>
          </w:p>
          <w:p w14:paraId="244BC8C9" w14:textId="77777777" w:rsidR="009F38E9" w:rsidRDefault="00000000">
            <w:pPr>
              <w:rPr>
                <w:szCs w:val="20"/>
                <w:lang w:val="pl-PL" w:eastAsia="en-US"/>
              </w:rPr>
            </w:pPr>
            <w:r>
              <w:rPr>
                <w:szCs w:val="20"/>
                <w:lang w:val="pl-PL" w:eastAsia="en-US"/>
              </w:rPr>
              <w:t>Di   10.9.    9-16 (s.t.)</w:t>
            </w:r>
          </w:p>
          <w:p w14:paraId="0A62855D" w14:textId="77777777" w:rsidR="009F38E9" w:rsidRDefault="00000000">
            <w:pPr>
              <w:rPr>
                <w:szCs w:val="20"/>
                <w:lang w:val="pl-PL" w:eastAsia="en-US"/>
              </w:rPr>
            </w:pPr>
            <w:r>
              <w:rPr>
                <w:szCs w:val="20"/>
                <w:lang w:val="pl-PL" w:eastAsia="en-US"/>
              </w:rPr>
              <w:t xml:space="preserve">Di   17.9.    10-12 (c.t.) </w:t>
            </w:r>
            <w:proofErr w:type="spellStart"/>
            <w:r>
              <w:rPr>
                <w:szCs w:val="20"/>
                <w:lang w:val="pl-PL" w:eastAsia="en-US"/>
              </w:rPr>
              <w:t>Klausur</w:t>
            </w:r>
            <w:proofErr w:type="spellEnd"/>
          </w:p>
          <w:p w14:paraId="00A2F90F" w14:textId="77777777" w:rsidR="009F38E9" w:rsidRDefault="00000000">
            <w:pPr>
              <w:rPr>
                <w:szCs w:val="20"/>
                <w:lang w:val="pl-PL" w:eastAsia="en-US"/>
              </w:rPr>
            </w:pPr>
            <w:proofErr w:type="spellStart"/>
            <w:r>
              <w:rPr>
                <w:i/>
                <w:iCs/>
                <w:szCs w:val="20"/>
                <w:lang w:val="pl-PL" w:eastAsia="en-US"/>
              </w:rPr>
              <w:t>tba</w:t>
            </w:r>
            <w:proofErr w:type="spellEnd"/>
            <w:r>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073977BD" w14:textId="77777777" w:rsidR="009F38E9" w:rsidRDefault="00000000">
            <w:pPr>
              <w:rPr>
                <w:i/>
                <w:szCs w:val="20"/>
                <w:lang w:val="en-GB" w:eastAsia="en-US"/>
              </w:rPr>
            </w:pPr>
            <w:r>
              <w:rPr>
                <w:i/>
                <w:szCs w:val="20"/>
                <w:lang w:val="en-US" w:eastAsia="en-US"/>
              </w:rPr>
              <w:t>Issel-</w:t>
            </w:r>
            <w:proofErr w:type="spellStart"/>
            <w:r>
              <w:rPr>
                <w:i/>
                <w:szCs w:val="20"/>
                <w:lang w:val="en-US" w:eastAsia="en-US"/>
              </w:rPr>
              <w:t>Dombert</w:t>
            </w:r>
            <w:proofErr w:type="spellEnd"/>
          </w:p>
        </w:tc>
      </w:tr>
    </w:tbl>
    <w:p w14:paraId="727D7162" w14:textId="77777777" w:rsidR="009F38E9" w:rsidRDefault="009F38E9">
      <w:pPr>
        <w:rPr>
          <w:lang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7A77D41C"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173C233" w14:textId="77777777" w:rsidR="009F38E9" w:rsidRDefault="00000000">
            <w:pPr>
              <w:rPr>
                <w:szCs w:val="20"/>
                <w:lang w:eastAsia="en-US"/>
              </w:rPr>
            </w:pPr>
            <w:r>
              <w:rPr>
                <w:szCs w:val="20"/>
                <w:lang w:eastAsia="en-US"/>
              </w:rPr>
              <w:t>Kurs-Nr.</w:t>
            </w:r>
          </w:p>
          <w:p w14:paraId="60EDF345" w14:textId="77777777" w:rsidR="009F38E9" w:rsidRDefault="00000000">
            <w:pPr>
              <w:rPr>
                <w:b/>
                <w:bCs/>
                <w:szCs w:val="20"/>
                <w:lang w:eastAsia="en-US"/>
              </w:rPr>
            </w:pPr>
            <w:r>
              <w:rPr>
                <w:b/>
                <w:bCs/>
              </w:rPr>
              <w:t>051140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39A889E" w14:textId="77777777" w:rsidR="009F38E9" w:rsidRDefault="00000000">
            <w:pPr>
              <w:rPr>
                <w:b/>
                <w:bCs/>
              </w:rPr>
            </w:pPr>
            <w:r>
              <w:rPr>
                <w:b/>
                <w:bCs/>
              </w:rPr>
              <w:t>Ecuador im Unterricht: Entwicklung eines Schülerlaborprojekts (Sprachwissenschaft, Kulturwissenschaft, Fachdidaktik)</w:t>
            </w:r>
          </w:p>
        </w:tc>
      </w:tr>
      <w:tr w:rsidR="009F38E9" w14:paraId="6F443D49"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21137A5" w14:textId="77777777" w:rsidR="009F38E9" w:rsidRDefault="00000000">
            <w:pPr>
              <w:rPr>
                <w:szCs w:val="20"/>
                <w:lang w:eastAsia="en-US"/>
              </w:rPr>
            </w:pPr>
            <w:r>
              <w:rPr>
                <w:szCs w:val="20"/>
                <w:lang w:eastAsia="en-US"/>
              </w:rPr>
              <w:t>Seminar</w:t>
            </w:r>
          </w:p>
          <w:p w14:paraId="4990B059"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4ECA2664" w14:textId="77777777" w:rsidR="009F38E9" w:rsidRDefault="00000000">
            <w:pPr>
              <w:rPr>
                <w:szCs w:val="20"/>
                <w:lang w:val="pl-PL" w:eastAsia="en-US"/>
              </w:rPr>
            </w:pPr>
            <w:r>
              <w:rPr>
                <w:szCs w:val="20"/>
                <w:lang w:val="pl-PL" w:eastAsia="en-US"/>
              </w:rPr>
              <w:t xml:space="preserve">Mo, 26.8. – Do, </w:t>
            </w:r>
            <w:proofErr w:type="gramStart"/>
            <w:r>
              <w:rPr>
                <w:szCs w:val="20"/>
                <w:lang w:val="pl-PL" w:eastAsia="en-US"/>
              </w:rPr>
              <w:t>29.8.  10</w:t>
            </w:r>
            <w:proofErr w:type="gramEnd"/>
            <w:r>
              <w:rPr>
                <w:szCs w:val="20"/>
                <w:lang w:val="pl-PL" w:eastAsia="en-US"/>
              </w:rPr>
              <w:t>-16</w:t>
            </w:r>
          </w:p>
          <w:p w14:paraId="3C2F9EEC" w14:textId="77777777" w:rsidR="009F38E9" w:rsidRDefault="00000000">
            <w:pPr>
              <w:rPr>
                <w:szCs w:val="20"/>
                <w:lang w:val="pl-PL" w:eastAsia="en-US"/>
              </w:rPr>
            </w:pPr>
            <w:proofErr w:type="spellStart"/>
            <w:r>
              <w:rPr>
                <w:i/>
                <w:iCs/>
                <w:szCs w:val="20"/>
                <w:lang w:val="pl-PL" w:eastAsia="en-US"/>
              </w:rPr>
              <w:t>tba</w:t>
            </w:r>
            <w:proofErr w:type="spellEnd"/>
            <w:r>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09F0A059" w14:textId="77777777" w:rsidR="009F38E9" w:rsidRDefault="00000000">
            <w:pPr>
              <w:rPr>
                <w:i/>
                <w:szCs w:val="20"/>
                <w:lang w:val="en-GB" w:eastAsia="en-US"/>
              </w:rPr>
            </w:pPr>
            <w:r>
              <w:rPr>
                <w:i/>
                <w:szCs w:val="20"/>
                <w:lang w:val="en-GB" w:eastAsia="en-US"/>
              </w:rPr>
              <w:t>Visser</w:t>
            </w:r>
          </w:p>
        </w:tc>
      </w:tr>
    </w:tbl>
    <w:p w14:paraId="27F01A40" w14:textId="77777777" w:rsidR="009F38E9" w:rsidRDefault="009F38E9">
      <w:pPr>
        <w:rPr>
          <w:lang w:eastAsia="en-US"/>
        </w:rPr>
      </w:pPr>
    </w:p>
    <w:p w14:paraId="412BBEF9" w14:textId="77777777" w:rsidR="009F38E9" w:rsidRDefault="00000000">
      <w:pPr>
        <w:spacing w:after="200" w:line="276" w:lineRule="auto"/>
        <w:jc w:val="left"/>
        <w:rPr>
          <w:lang w:eastAsia="en-US"/>
        </w:rPr>
      </w:pPr>
      <w:r>
        <w:rPr>
          <w:lang w:eastAsia="en-US"/>
        </w:rPr>
        <w:br w:type="page" w:clear="all"/>
      </w:r>
    </w:p>
    <w:p w14:paraId="464A395D" w14:textId="77777777" w:rsidR="009F38E9" w:rsidRDefault="00000000">
      <w:pPr>
        <w:pStyle w:val="berschrift2"/>
        <w:rPr>
          <w:rFonts w:asciiTheme="minorHAnsi" w:hAnsiTheme="minorHAnsi"/>
        </w:rPr>
      </w:pPr>
      <w:bookmarkStart w:id="36" w:name="_Toc159939517"/>
      <w:r>
        <w:rPr>
          <w:rFonts w:asciiTheme="minorHAnsi" w:hAnsiTheme="minorHAnsi"/>
        </w:rPr>
        <w:lastRenderedPageBreak/>
        <w:t>Schwerpunkt Slavistik</w:t>
      </w:r>
      <w:bookmarkEnd w:id="36"/>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4382FAEA"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88775A2" w14:textId="77777777" w:rsidR="009F38E9" w:rsidRDefault="00000000">
            <w:pPr>
              <w:rPr>
                <w:szCs w:val="20"/>
                <w:lang w:eastAsia="en-US"/>
              </w:rPr>
            </w:pPr>
            <w:r>
              <w:rPr>
                <w:szCs w:val="20"/>
                <w:lang w:eastAsia="en-US"/>
              </w:rPr>
              <w:t>Kurs-Nr.</w:t>
            </w:r>
          </w:p>
          <w:p w14:paraId="6FB8A150" w14:textId="77777777" w:rsidR="009F38E9" w:rsidRDefault="00000000">
            <w:pPr>
              <w:rPr>
                <w:b/>
                <w:bCs/>
                <w:szCs w:val="20"/>
                <w:lang w:eastAsia="en-US"/>
              </w:rPr>
            </w:pPr>
            <w:r>
              <w:rPr>
                <w:b/>
                <w:bCs/>
                <w:szCs w:val="20"/>
                <w:lang w:eastAsia="en-US"/>
              </w:rPr>
              <w:t>051221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911759F" w14:textId="77777777" w:rsidR="009F38E9" w:rsidRDefault="00000000">
            <w:pPr>
              <w:rPr>
                <w:b/>
                <w:bCs/>
              </w:rPr>
            </w:pPr>
            <w:r>
              <w:rPr>
                <w:b/>
                <w:bCs/>
              </w:rPr>
              <w:t>Sprachkontakt: Wenn sich Sprache nicht an Grenzen hält</w:t>
            </w:r>
          </w:p>
          <w:p w14:paraId="4DDA1C78" w14:textId="77777777" w:rsidR="009F38E9" w:rsidRDefault="009F38E9">
            <w:pPr>
              <w:rPr>
                <w:b/>
                <w:bCs/>
              </w:rPr>
            </w:pPr>
          </w:p>
        </w:tc>
      </w:tr>
      <w:tr w:rsidR="009F38E9" w14:paraId="13660EA7"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2E0BC40" w14:textId="77777777" w:rsidR="009F38E9" w:rsidRDefault="00000000">
            <w:pPr>
              <w:rPr>
                <w:szCs w:val="20"/>
                <w:lang w:eastAsia="en-US"/>
              </w:rPr>
            </w:pPr>
            <w:r>
              <w:rPr>
                <w:szCs w:val="20"/>
                <w:lang w:eastAsia="en-US"/>
              </w:rPr>
              <w:t>Seminar</w:t>
            </w:r>
          </w:p>
          <w:p w14:paraId="52A2A38A"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4468B921" w14:textId="77777777" w:rsidR="009F38E9" w:rsidRDefault="00000000">
            <w:pPr>
              <w:rPr>
                <w:szCs w:val="20"/>
                <w:lang w:val="pl-PL" w:eastAsia="en-US"/>
              </w:rPr>
            </w:pPr>
            <w:r>
              <w:rPr>
                <w:szCs w:val="20"/>
                <w:lang w:val="pl-PL" w:eastAsia="en-US"/>
              </w:rPr>
              <w:t>Mi 10-12</w:t>
            </w:r>
          </w:p>
          <w:p w14:paraId="0092F238" w14:textId="7BED8244" w:rsidR="009F38E9" w:rsidRDefault="00000000">
            <w:pPr>
              <w:rPr>
                <w:szCs w:val="20"/>
                <w:lang w:val="pl-PL" w:eastAsia="en-US"/>
              </w:rPr>
            </w:pPr>
            <w:r>
              <w:rPr>
                <w:szCs w:val="20"/>
                <w:lang w:val="pl-PL" w:eastAsia="en-US"/>
              </w:rPr>
              <w:t>GB 8/60 (RUB)</w:t>
            </w:r>
            <w:r w:rsidR="00A5521F">
              <w:rPr>
                <w:szCs w:val="20"/>
                <w:lang w:val="pl-PL" w:eastAsia="en-US"/>
              </w:rPr>
              <w:t xml:space="preserve"> (</w:t>
            </w:r>
            <w:proofErr w:type="spellStart"/>
            <w:r w:rsidR="00A5521F">
              <w:rPr>
                <w:szCs w:val="20"/>
                <w:lang w:val="pl-PL" w:eastAsia="en-US"/>
              </w:rPr>
              <w:t>Beginn</w:t>
            </w:r>
            <w:proofErr w:type="spellEnd"/>
            <w:r w:rsidR="00A5521F">
              <w:rPr>
                <w:szCs w:val="20"/>
                <w:lang w:val="pl-PL" w:eastAsia="en-US"/>
              </w:rPr>
              <w:t xml:space="preserve"> 17.04.)</w:t>
            </w:r>
          </w:p>
        </w:tc>
        <w:tc>
          <w:tcPr>
            <w:tcW w:w="1295" w:type="dxa"/>
            <w:tcBorders>
              <w:top w:val="none" w:sz="4" w:space="0" w:color="000000"/>
              <w:left w:val="none" w:sz="4" w:space="0" w:color="000000"/>
              <w:bottom w:val="none" w:sz="4" w:space="0" w:color="000000"/>
              <w:right w:val="none" w:sz="4" w:space="0" w:color="000000"/>
            </w:tcBorders>
          </w:tcPr>
          <w:p w14:paraId="20630FE9" w14:textId="77777777" w:rsidR="009F38E9" w:rsidRDefault="00000000">
            <w:pPr>
              <w:rPr>
                <w:i/>
                <w:szCs w:val="20"/>
                <w:lang w:val="en-GB" w:eastAsia="en-US"/>
              </w:rPr>
            </w:pPr>
            <w:r>
              <w:rPr>
                <w:i/>
                <w:szCs w:val="20"/>
                <w:lang w:val="en-GB" w:eastAsia="en-US"/>
              </w:rPr>
              <w:t>Heck</w:t>
            </w:r>
          </w:p>
        </w:tc>
      </w:tr>
      <w:tr w:rsidR="009F38E9" w14:paraId="176276F9"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162D4213" w14:textId="77777777" w:rsidR="009F38E9" w:rsidRDefault="009F38E9">
            <w:pPr>
              <w:rPr>
                <w:rFonts w:ascii="Calibri" w:hAnsi="Calibri" w:cs="Calibri"/>
                <w:color w:val="000000" w:themeColor="text1"/>
                <w:szCs w:val="20"/>
                <w:lang w:val="fr-FR"/>
              </w:rPr>
            </w:pPr>
          </w:p>
          <w:p w14:paraId="4D4CD3B4" w14:textId="3EACB880" w:rsidR="00A5521F" w:rsidRDefault="00A5521F" w:rsidP="00A5521F">
            <w:pPr>
              <w:rPr>
                <w:rFonts w:ascii="Calibri" w:hAnsi="Calibri" w:cs="Calibri"/>
                <w:color w:val="000000" w:themeColor="text1"/>
                <w:szCs w:val="20"/>
                <w:lang w:val="fr-FR"/>
              </w:rPr>
            </w:pPr>
            <w:r w:rsidRPr="00A5521F">
              <w:rPr>
                <w:rFonts w:ascii="Calibri" w:hAnsi="Calibri" w:cs="Calibri"/>
                <w:color w:val="000000" w:themeColor="text1"/>
                <w:szCs w:val="20"/>
              </w:rPr>
              <w:t>"</w:t>
            </w:r>
            <w:proofErr w:type="spellStart"/>
            <w:r w:rsidRPr="00A5521F">
              <w:rPr>
                <w:rFonts w:ascii="Calibri" w:hAnsi="Calibri" w:cs="Calibri"/>
                <w:color w:val="000000" w:themeColor="text1"/>
                <w:szCs w:val="20"/>
              </w:rPr>
              <w:t>No</w:t>
            </w:r>
            <w:proofErr w:type="spellEnd"/>
            <w:r w:rsidRPr="00A5521F">
              <w:rPr>
                <w:rFonts w:ascii="Calibri" w:hAnsi="Calibri" w:cs="Calibri"/>
                <w:color w:val="000000" w:themeColor="text1"/>
                <w:szCs w:val="20"/>
              </w:rPr>
              <w:t xml:space="preserve"> </w:t>
            </w:r>
            <w:proofErr w:type="spellStart"/>
            <w:r w:rsidRPr="00A5521F">
              <w:rPr>
                <w:rFonts w:ascii="Calibri" w:hAnsi="Calibri" w:cs="Calibri"/>
                <w:color w:val="000000" w:themeColor="text1"/>
                <w:szCs w:val="20"/>
              </w:rPr>
              <w:t>language</w:t>
            </w:r>
            <w:proofErr w:type="spellEnd"/>
            <w:r w:rsidRPr="00A5521F">
              <w:rPr>
                <w:rFonts w:ascii="Calibri" w:hAnsi="Calibri" w:cs="Calibri"/>
                <w:color w:val="000000" w:themeColor="text1"/>
                <w:szCs w:val="20"/>
              </w:rPr>
              <w:t xml:space="preserve"> </w:t>
            </w:r>
            <w:proofErr w:type="spellStart"/>
            <w:r w:rsidRPr="00A5521F">
              <w:rPr>
                <w:rFonts w:ascii="Calibri" w:hAnsi="Calibri" w:cs="Calibri"/>
                <w:color w:val="000000" w:themeColor="text1"/>
                <w:szCs w:val="20"/>
              </w:rPr>
              <w:t>is</w:t>
            </w:r>
            <w:proofErr w:type="spellEnd"/>
            <w:r w:rsidRPr="00A5521F">
              <w:rPr>
                <w:rFonts w:ascii="Calibri" w:hAnsi="Calibri" w:cs="Calibri"/>
                <w:color w:val="000000" w:themeColor="text1"/>
                <w:szCs w:val="20"/>
              </w:rPr>
              <w:t xml:space="preserve"> an </w:t>
            </w:r>
            <w:proofErr w:type="spellStart"/>
            <w:r w:rsidRPr="00A5521F">
              <w:rPr>
                <w:rFonts w:ascii="Calibri" w:hAnsi="Calibri" w:cs="Calibri"/>
                <w:color w:val="000000" w:themeColor="text1"/>
                <w:szCs w:val="20"/>
              </w:rPr>
              <w:t>island</w:t>
            </w:r>
            <w:proofErr w:type="spellEnd"/>
            <w:r w:rsidRPr="00A5521F">
              <w:rPr>
                <w:rFonts w:ascii="Calibri" w:hAnsi="Calibri" w:cs="Calibri"/>
                <w:color w:val="000000" w:themeColor="text1"/>
                <w:szCs w:val="20"/>
              </w:rPr>
              <w:t>" – dieses abgewandelte geflügelte Wort könnte das Motto dieses Hauptseminars sein. Wir betrachten die slavischen Sprachen nicht einzeln für sich, sondern in ihrer Interaktion – sowohl miteinander als auch mit anderen, d.h. nicht-slavischen Sprachen. Zum einen stehen die Produkte dieses Sprachkontakts im Vordergrund, d.h. die vielfältigen Auswirkungen, die der Kontakt zweier oder mehrerer Sprachen haben kann. Ein beliebtes Beispiel sind Lehnwörter wie polnisch</w:t>
            </w:r>
            <w:r w:rsidRPr="00A5521F">
              <w:rPr>
                <w:rFonts w:ascii="Calibri" w:hAnsi="Calibri" w:cs="Calibri"/>
                <w:i/>
                <w:iCs/>
                <w:color w:val="000000" w:themeColor="text1"/>
                <w:szCs w:val="20"/>
              </w:rPr>
              <w:t> </w:t>
            </w:r>
            <w:proofErr w:type="spellStart"/>
            <w:r w:rsidRPr="00A5521F">
              <w:rPr>
                <w:rFonts w:ascii="Calibri" w:hAnsi="Calibri" w:cs="Calibri"/>
                <w:i/>
                <w:iCs/>
                <w:color w:val="000000" w:themeColor="text1"/>
                <w:szCs w:val="20"/>
              </w:rPr>
              <w:t>burmistrz</w:t>
            </w:r>
            <w:proofErr w:type="spellEnd"/>
            <w:r w:rsidRPr="00A5521F">
              <w:rPr>
                <w:rFonts w:ascii="Calibri" w:hAnsi="Calibri" w:cs="Calibri"/>
                <w:i/>
                <w:iCs/>
                <w:color w:val="000000" w:themeColor="text1"/>
                <w:szCs w:val="20"/>
              </w:rPr>
              <w:t> </w:t>
            </w:r>
            <w:r w:rsidRPr="00A5521F">
              <w:rPr>
                <w:rFonts w:ascii="Calibri" w:hAnsi="Calibri" w:cs="Calibri"/>
                <w:color w:val="000000" w:themeColor="text1"/>
                <w:szCs w:val="20"/>
              </w:rPr>
              <w:t>(von dt. </w:t>
            </w:r>
            <w:r w:rsidRPr="00A5521F">
              <w:rPr>
                <w:rFonts w:ascii="Calibri" w:hAnsi="Calibri" w:cs="Calibri"/>
                <w:i/>
                <w:iCs/>
                <w:color w:val="000000" w:themeColor="text1"/>
                <w:szCs w:val="20"/>
              </w:rPr>
              <w:t>Bürgermeister</w:t>
            </w:r>
            <w:r w:rsidRPr="00A5521F">
              <w:rPr>
                <w:rFonts w:ascii="Calibri" w:hAnsi="Calibri" w:cs="Calibri"/>
                <w:color w:val="000000" w:themeColor="text1"/>
                <w:szCs w:val="20"/>
              </w:rPr>
              <w:t>) oder russisch </w:t>
            </w:r>
            <w:proofErr w:type="spellStart"/>
            <w:r w:rsidRPr="00A5521F">
              <w:rPr>
                <w:rFonts w:ascii="Calibri" w:hAnsi="Calibri" w:cs="Calibri"/>
                <w:i/>
                <w:iCs/>
                <w:color w:val="000000" w:themeColor="text1"/>
                <w:szCs w:val="20"/>
              </w:rPr>
              <w:t>šlagbaum</w:t>
            </w:r>
            <w:proofErr w:type="spellEnd"/>
            <w:r w:rsidRPr="00A5521F">
              <w:rPr>
                <w:rFonts w:ascii="Calibri" w:hAnsi="Calibri" w:cs="Calibri"/>
                <w:color w:val="000000" w:themeColor="text1"/>
                <w:szCs w:val="20"/>
              </w:rPr>
              <w:t> (dt. </w:t>
            </w:r>
            <w:r w:rsidRPr="00A5521F">
              <w:rPr>
                <w:rFonts w:ascii="Calibri" w:hAnsi="Calibri" w:cs="Calibri"/>
                <w:i/>
                <w:iCs/>
                <w:color w:val="000000" w:themeColor="text1"/>
                <w:szCs w:val="20"/>
              </w:rPr>
              <w:t>Schlagbaum, Schranke</w:t>
            </w:r>
            <w:r w:rsidRPr="00A5521F">
              <w:rPr>
                <w:rFonts w:ascii="Calibri" w:hAnsi="Calibri" w:cs="Calibri"/>
                <w:color w:val="000000" w:themeColor="text1"/>
                <w:szCs w:val="20"/>
              </w:rPr>
              <w:t xml:space="preserve">), aber auch auf den ersten Blick weniger offensichtliche Elemente und Muster in Lexik, Grammatik und Phonologie können den Weg von einer Sprache in die andere finden – sowohl spontan in der Rede mehrsprachiger </w:t>
            </w:r>
            <w:proofErr w:type="gramStart"/>
            <w:r w:rsidRPr="00A5521F">
              <w:rPr>
                <w:rFonts w:ascii="Calibri" w:hAnsi="Calibri" w:cs="Calibri"/>
                <w:color w:val="000000" w:themeColor="text1"/>
                <w:szCs w:val="20"/>
              </w:rPr>
              <w:t>Personen,</w:t>
            </w:r>
            <w:proofErr w:type="gramEnd"/>
            <w:r w:rsidRPr="00A5521F">
              <w:rPr>
                <w:rFonts w:ascii="Calibri" w:hAnsi="Calibri" w:cs="Calibri"/>
                <w:color w:val="000000" w:themeColor="text1"/>
                <w:szCs w:val="20"/>
              </w:rPr>
              <w:t xml:space="preserve"> als auch mit der Zeit fest etabliert als (mitunter sogar schon sehr altes) Lehngut. Darüber hinaus behandeln wir auch Sprachbünde (z.B. des Balkansprachbunds) und ganz neu entstehende Varietäten (wie </w:t>
            </w:r>
            <w:proofErr w:type="spellStart"/>
            <w:r w:rsidRPr="00A5521F">
              <w:rPr>
                <w:rFonts w:ascii="Calibri" w:hAnsi="Calibri" w:cs="Calibri"/>
                <w:color w:val="000000" w:themeColor="text1"/>
                <w:szCs w:val="20"/>
              </w:rPr>
              <w:t>Pidgins</w:t>
            </w:r>
            <w:proofErr w:type="spellEnd"/>
            <w:r w:rsidRPr="00A5521F">
              <w:rPr>
                <w:rFonts w:ascii="Calibri" w:hAnsi="Calibri" w:cs="Calibri"/>
                <w:color w:val="000000" w:themeColor="text1"/>
                <w:szCs w:val="20"/>
              </w:rPr>
              <w:t xml:space="preserve"> und Kreolsprachen) als Produkte von Sprachkontakt. Nicht zuletzt bringen wir all diese Kontaktprodukte immer auch in Zusammenhang mit den gesellschaftlichen, politischen und historischen Gegebenheiten der jeweiligen Kontaktsituation.</w:t>
            </w:r>
          </w:p>
        </w:tc>
      </w:tr>
    </w:tbl>
    <w:p w14:paraId="377AF0C5" w14:textId="77777777" w:rsidR="009F38E9" w:rsidRDefault="009F38E9">
      <w:pPr>
        <w:rPr>
          <w:highlight w:val="yellow"/>
          <w:lang w:val="fr-FR" w:eastAsia="en-US"/>
        </w:rPr>
      </w:pPr>
    </w:p>
    <w:p w14:paraId="027385E5" w14:textId="77777777" w:rsidR="009F38E9" w:rsidRDefault="009F38E9">
      <w:pPr>
        <w:rPr>
          <w:highlight w:val="yellow"/>
          <w:lang w:val="fr-FR" w:eastAsia="en-US"/>
        </w:rPr>
      </w:pPr>
    </w:p>
    <w:p w14:paraId="24E44AE1" w14:textId="77777777" w:rsidR="009F38E9" w:rsidRDefault="009F38E9">
      <w:pPr>
        <w:rPr>
          <w:highlight w:val="yellow"/>
          <w:lang w:val="fr-FR" w:eastAsia="en-US"/>
        </w:rPr>
      </w:pPr>
    </w:p>
    <w:p w14:paraId="6519656B" w14:textId="77777777" w:rsidR="009F38E9" w:rsidRDefault="009F38E9">
      <w:pPr>
        <w:rPr>
          <w:highlight w:val="yellow"/>
          <w:lang w:val="fr-FR" w:eastAsia="en-US"/>
        </w:rPr>
      </w:pPr>
    </w:p>
    <w:p w14:paraId="1A5495E3" w14:textId="77777777" w:rsidR="009F38E9" w:rsidRDefault="009F38E9">
      <w:pPr>
        <w:rPr>
          <w:highlight w:val="yellow"/>
          <w:lang w:val="fr-FR" w:eastAsia="en-US"/>
        </w:rPr>
      </w:pPr>
    </w:p>
    <w:p w14:paraId="3A06DB0A" w14:textId="77777777" w:rsidR="009F38E9" w:rsidRDefault="009F38E9">
      <w:pPr>
        <w:rPr>
          <w:highlight w:val="yellow"/>
          <w:lang w:val="fr-FR" w:eastAsia="en-US"/>
        </w:rPr>
      </w:pPr>
    </w:p>
    <w:p w14:paraId="340DE39A" w14:textId="77777777" w:rsidR="009F38E9" w:rsidRDefault="009F38E9">
      <w:pPr>
        <w:rPr>
          <w:highlight w:val="yellow"/>
          <w:lang w:val="fr-FR" w:eastAsia="en-US"/>
        </w:rPr>
      </w:pPr>
    </w:p>
    <w:p w14:paraId="13E1640A" w14:textId="77777777" w:rsidR="009F38E9" w:rsidRDefault="00000000">
      <w:pPr>
        <w:spacing w:after="200" w:line="276" w:lineRule="auto"/>
        <w:jc w:val="left"/>
        <w:rPr>
          <w:rFonts w:eastAsiaTheme="majorEastAsia" w:cstheme="majorBidi"/>
          <w:bCs/>
          <w:sz w:val="28"/>
          <w:szCs w:val="28"/>
          <w:lang w:val="fr-FR" w:eastAsia="en-US"/>
        </w:rPr>
      </w:pPr>
      <w:r>
        <w:rPr>
          <w:lang w:val="fr-FR"/>
        </w:rPr>
        <w:br w:type="page" w:clear="all"/>
      </w:r>
    </w:p>
    <w:p w14:paraId="48C785FC" w14:textId="77777777" w:rsidR="009F38E9" w:rsidRDefault="00000000">
      <w:pPr>
        <w:pStyle w:val="berschrift1"/>
        <w:rPr>
          <w:rFonts w:asciiTheme="minorHAnsi" w:hAnsiTheme="minorHAnsi"/>
        </w:rPr>
      </w:pPr>
      <w:bookmarkStart w:id="37" w:name="_Toc159939518"/>
      <w:r>
        <w:rPr>
          <w:rFonts w:asciiTheme="minorHAnsi" w:hAnsiTheme="minorHAnsi"/>
        </w:rPr>
        <w:lastRenderedPageBreak/>
        <w:t>Lehrveranstaltungen in Modul 5</w:t>
      </w:r>
      <w:bookmarkEnd w:id="37"/>
      <w:r>
        <w:rPr>
          <w:rFonts w:asciiTheme="minorHAnsi" w:hAnsiTheme="minorHAnsi"/>
        </w:rPr>
        <w:t xml:space="preserve"> </w:t>
      </w:r>
    </w:p>
    <w:p w14:paraId="296BF0C9" w14:textId="77777777" w:rsidR="009F38E9" w:rsidRDefault="00000000">
      <w:pPr>
        <w:spacing w:after="120"/>
        <w:jc w:val="left"/>
        <w:rPr>
          <w:b/>
          <w:szCs w:val="20"/>
          <w:u w:val="single"/>
        </w:rPr>
      </w:pPr>
      <w:r>
        <w:rPr>
          <w:b/>
          <w:u w:val="single"/>
        </w:rPr>
        <w:t xml:space="preserve">Vertiefte Beschäftigung mit Fragen und Methoden der Mehrsprachigkeits-forschung </w:t>
      </w:r>
      <w:r>
        <w:rPr>
          <w:b/>
          <w:szCs w:val="20"/>
          <w:u w:val="single"/>
        </w:rPr>
        <w:t xml:space="preserve">(10 CP) </w:t>
      </w:r>
    </w:p>
    <w:p w14:paraId="2D011980" w14:textId="77777777" w:rsidR="009F38E9" w:rsidRDefault="009F38E9">
      <w:pPr>
        <w:spacing w:after="120"/>
        <w:jc w:val="left"/>
        <w:rPr>
          <w:b/>
          <w:szCs w:val="20"/>
          <w:highlight w:val="yellow"/>
          <w:u w:val="single"/>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7E8B9226"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E3C0C1C" w14:textId="77777777" w:rsidR="009F38E9" w:rsidRDefault="00000000">
            <w:pPr>
              <w:rPr>
                <w:szCs w:val="20"/>
                <w:lang w:eastAsia="en-US"/>
              </w:rPr>
            </w:pPr>
            <w:r>
              <w:rPr>
                <w:szCs w:val="20"/>
                <w:lang w:eastAsia="en-US"/>
              </w:rPr>
              <w:t>Kurs-Nr.</w:t>
            </w:r>
          </w:p>
          <w:p w14:paraId="00A94207" w14:textId="77777777" w:rsidR="009F38E9" w:rsidRDefault="00000000">
            <w:pPr>
              <w:rPr>
                <w:b/>
                <w:bCs/>
                <w:szCs w:val="20"/>
                <w:lang w:eastAsia="en-US"/>
              </w:rPr>
            </w:pPr>
            <w:r>
              <w:rPr>
                <w:b/>
                <w:bCs/>
                <w:szCs w:val="20"/>
                <w:lang w:eastAsia="en-US"/>
              </w:rPr>
              <w:t>152221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856AE54" w14:textId="77777777" w:rsidR="009F38E9" w:rsidRDefault="00000000">
            <w:pPr>
              <w:rPr>
                <w:b/>
                <w:bCs/>
              </w:rPr>
            </w:pPr>
            <w:r>
              <w:rPr>
                <w:b/>
                <w:bCs/>
              </w:rPr>
              <w:t>Die Erforschung des frühkindlichen Spracherwerbs</w:t>
            </w:r>
          </w:p>
          <w:p w14:paraId="306AB7AA" w14:textId="77777777" w:rsidR="009F38E9" w:rsidRDefault="009F38E9">
            <w:pPr>
              <w:rPr>
                <w:b/>
                <w:bCs/>
              </w:rPr>
            </w:pPr>
          </w:p>
          <w:p w14:paraId="0914D066" w14:textId="77777777" w:rsidR="009F38E9" w:rsidRDefault="009F38E9"/>
        </w:tc>
      </w:tr>
      <w:tr w:rsidR="009F38E9" w14:paraId="61FF72DB"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B72A561" w14:textId="77777777" w:rsidR="009F38E9" w:rsidRDefault="00000000">
            <w:pPr>
              <w:rPr>
                <w:szCs w:val="20"/>
                <w:lang w:eastAsia="en-US"/>
              </w:rPr>
            </w:pPr>
            <w:r>
              <w:rPr>
                <w:szCs w:val="20"/>
                <w:lang w:eastAsia="en-US"/>
              </w:rPr>
              <w:t>Seminar</w:t>
            </w:r>
          </w:p>
          <w:p w14:paraId="083F5189"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0279957" w14:textId="77777777" w:rsidR="009F38E9" w:rsidRDefault="00000000">
            <w:pPr>
              <w:rPr>
                <w:szCs w:val="20"/>
                <w:lang w:val="pl-PL" w:eastAsia="en-US"/>
              </w:rPr>
            </w:pPr>
            <w:r>
              <w:rPr>
                <w:szCs w:val="20"/>
                <w:lang w:val="pl-PL" w:eastAsia="en-US"/>
              </w:rPr>
              <w:t>Fr 10- 12</w:t>
            </w:r>
          </w:p>
          <w:p w14:paraId="0A32444C" w14:textId="77777777" w:rsidR="009F38E9" w:rsidRDefault="00000000">
            <w:pPr>
              <w:rPr>
                <w:szCs w:val="20"/>
                <w:lang w:val="pl-PL" w:eastAsia="en-US"/>
              </w:rPr>
            </w:pPr>
            <w:r>
              <w:rPr>
                <w:szCs w:val="20"/>
                <w:lang w:val="pl-PL" w:eastAsia="en-US"/>
              </w:rPr>
              <w:t>EF 50 R. 3.112 (TU Do)</w:t>
            </w:r>
          </w:p>
        </w:tc>
        <w:tc>
          <w:tcPr>
            <w:tcW w:w="1295" w:type="dxa"/>
            <w:tcBorders>
              <w:top w:val="none" w:sz="4" w:space="0" w:color="000000"/>
              <w:left w:val="none" w:sz="4" w:space="0" w:color="000000"/>
              <w:bottom w:val="none" w:sz="4" w:space="0" w:color="000000"/>
              <w:right w:val="none" w:sz="4" w:space="0" w:color="000000"/>
            </w:tcBorders>
          </w:tcPr>
          <w:p w14:paraId="4572D919" w14:textId="77777777" w:rsidR="009F38E9" w:rsidRDefault="00000000">
            <w:pPr>
              <w:rPr>
                <w:i/>
                <w:szCs w:val="20"/>
                <w:lang w:val="en-GB" w:eastAsia="en-US"/>
              </w:rPr>
            </w:pPr>
            <w:proofErr w:type="spellStart"/>
            <w:r>
              <w:rPr>
                <w:i/>
                <w:szCs w:val="20"/>
                <w:lang w:val="en-GB" w:eastAsia="en-US"/>
              </w:rPr>
              <w:t>Alipaß</w:t>
            </w:r>
            <w:proofErr w:type="spellEnd"/>
          </w:p>
        </w:tc>
      </w:tr>
      <w:tr w:rsidR="009F38E9" w14:paraId="5AFA82C4"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1FE623DC" w14:textId="77777777" w:rsidR="009F38E9" w:rsidRDefault="00000000">
            <w:r>
              <w:t>Das Seminar führt in die wichtigsten Erkenntnisse, Ansätze und Methoden zum frühkindlichen Spracherwerb ein. Der Blick richtet sich dabei auf die allerersten Lebensmonate und -jahre, noch bevor größere Äußerungen produziert werden. Es wird der Frage nachgegangen, mit welchen Methoden Sprachverarbeitung in einer so frühen Phase eigentlich erforscht werden kann, welche Fähigkeiten und Prozesse für den Spracherwerb notwendig sind und, zu guter Letzt, was die Erforschung früher Sprachentwicklung über Mehrsprachigkeit verrät.</w:t>
            </w:r>
          </w:p>
        </w:tc>
      </w:tr>
    </w:tbl>
    <w:p w14:paraId="57777CDB" w14:textId="77777777" w:rsidR="009F38E9" w:rsidRDefault="009F38E9">
      <w:pPr>
        <w:spacing w:line="276" w:lineRule="auto"/>
        <w:jc w:val="left"/>
        <w:rPr>
          <w:lang w:val="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484B88A1"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DFDCDBB" w14:textId="77777777" w:rsidR="009F38E9" w:rsidRDefault="00000000">
            <w:pPr>
              <w:rPr>
                <w:szCs w:val="20"/>
                <w:lang w:eastAsia="en-US"/>
              </w:rPr>
            </w:pPr>
            <w:r>
              <w:rPr>
                <w:szCs w:val="20"/>
                <w:lang w:eastAsia="en-US"/>
              </w:rPr>
              <w:t>Kurs-Nr.</w:t>
            </w:r>
          </w:p>
          <w:p w14:paraId="2CCA2F30" w14:textId="77777777" w:rsidR="009F38E9" w:rsidRDefault="009F38E9">
            <w:pPr>
              <w:rPr>
                <w:szCs w:val="20"/>
                <w:lang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3811D60" w14:textId="77777777" w:rsidR="009F38E9" w:rsidRDefault="00000000">
            <w:pPr>
              <w:rPr>
                <w:b/>
                <w:bCs/>
              </w:rPr>
            </w:pPr>
            <w:r>
              <w:rPr>
                <w:b/>
                <w:bCs/>
                <w:i/>
              </w:rPr>
              <w:t xml:space="preserve">Grammatik und die linguistische Relativität </w:t>
            </w:r>
            <w:r>
              <w:rPr>
                <w:b/>
                <w:bCs/>
              </w:rPr>
              <w:t>(Proseminar)</w:t>
            </w:r>
          </w:p>
          <w:p w14:paraId="6B50DD04" w14:textId="77777777" w:rsidR="009F38E9" w:rsidRDefault="009F38E9">
            <w:pPr>
              <w:rPr>
                <w:b/>
                <w:bCs/>
              </w:rPr>
            </w:pPr>
          </w:p>
          <w:p w14:paraId="183BC6EF" w14:textId="77777777" w:rsidR="009F38E9" w:rsidRDefault="009F38E9">
            <w:pPr>
              <w:rPr>
                <w:highlight w:val="yellow"/>
              </w:rPr>
            </w:pPr>
          </w:p>
        </w:tc>
      </w:tr>
      <w:tr w:rsidR="009F38E9" w14:paraId="6C259BC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4C55F1C" w14:textId="77777777" w:rsidR="009F38E9" w:rsidRDefault="00000000">
            <w:pPr>
              <w:rPr>
                <w:szCs w:val="20"/>
                <w:lang w:eastAsia="en-US"/>
              </w:rPr>
            </w:pPr>
            <w:r>
              <w:rPr>
                <w:szCs w:val="20"/>
                <w:lang w:eastAsia="en-US"/>
              </w:rPr>
              <w:t>Seminar</w:t>
            </w:r>
          </w:p>
          <w:p w14:paraId="72DE67BF"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93EFB87" w14:textId="77777777" w:rsidR="009F38E9" w:rsidRDefault="00000000">
            <w:pPr>
              <w:rPr>
                <w:rFonts w:ascii="Calibri" w:hAnsi="Calibri" w:cs="Calibri"/>
                <w:color w:val="000000"/>
              </w:rPr>
            </w:pPr>
            <w:r>
              <w:rPr>
                <w:rFonts w:ascii="Calibri" w:hAnsi="Calibri" w:cs="Calibri"/>
                <w:color w:val="000000"/>
              </w:rPr>
              <w:t xml:space="preserve">Do 09-12 </w:t>
            </w:r>
          </w:p>
          <w:p w14:paraId="60444E85" w14:textId="77777777" w:rsidR="009F38E9" w:rsidRDefault="00000000">
            <w:pPr>
              <w:rPr>
                <w:rFonts w:ascii="Calibri" w:hAnsi="Calibri" w:cs="Calibri"/>
                <w:color w:val="000000"/>
              </w:rPr>
            </w:pPr>
            <w:r>
              <w:rPr>
                <w:rFonts w:ascii="Calibri" w:hAnsi="Calibri" w:cs="Calibri"/>
                <w:color w:val="000000"/>
              </w:rPr>
              <w:t>18.04./02.05/16.05/27.05</w:t>
            </w:r>
          </w:p>
          <w:p w14:paraId="37853469" w14:textId="77777777" w:rsidR="009F38E9" w:rsidRDefault="00000000">
            <w:pPr>
              <w:rPr>
                <w:rFonts w:ascii="Calibri" w:hAnsi="Calibri" w:cs="Calibri"/>
                <w:color w:val="000000"/>
                <w:highlight w:val="yellow"/>
              </w:rPr>
            </w:pPr>
            <w:r>
              <w:rPr>
                <w:szCs w:val="20"/>
                <w:lang w:val="pl-PL" w:eastAsia="en-US"/>
              </w:rPr>
              <w:t xml:space="preserve">Martin- </w:t>
            </w:r>
            <w:proofErr w:type="spellStart"/>
            <w:r>
              <w:rPr>
                <w:szCs w:val="20"/>
                <w:lang w:val="pl-PL" w:eastAsia="en-US"/>
              </w:rPr>
              <w:t>Schmeißer</w:t>
            </w:r>
            <w:proofErr w:type="spellEnd"/>
            <w:r>
              <w:rPr>
                <w:szCs w:val="20"/>
                <w:lang w:val="pl-PL" w:eastAsia="en-US"/>
              </w:rPr>
              <w:t xml:space="preserve">- </w:t>
            </w:r>
            <w:proofErr w:type="spellStart"/>
            <w:r>
              <w:rPr>
                <w:szCs w:val="20"/>
                <w:lang w:val="pl-PL" w:eastAsia="en-US"/>
              </w:rPr>
              <w:t>Weg</w:t>
            </w:r>
            <w:proofErr w:type="spellEnd"/>
            <w:r>
              <w:rPr>
                <w:szCs w:val="20"/>
                <w:lang w:val="pl-PL" w:eastAsia="en-US"/>
              </w:rPr>
              <w:t xml:space="preserve"> 13, (TU Do)</w:t>
            </w:r>
          </w:p>
        </w:tc>
        <w:tc>
          <w:tcPr>
            <w:tcW w:w="1295" w:type="dxa"/>
            <w:tcBorders>
              <w:top w:val="none" w:sz="4" w:space="0" w:color="000000"/>
              <w:left w:val="none" w:sz="4" w:space="0" w:color="000000"/>
              <w:bottom w:val="none" w:sz="4" w:space="0" w:color="000000"/>
              <w:right w:val="none" w:sz="4" w:space="0" w:color="000000"/>
            </w:tcBorders>
          </w:tcPr>
          <w:p w14:paraId="0C386FCC" w14:textId="77777777" w:rsidR="009F38E9" w:rsidRDefault="00000000">
            <w:pPr>
              <w:rPr>
                <w:i/>
                <w:szCs w:val="20"/>
                <w:highlight w:val="yellow"/>
                <w:lang w:val="en-GB" w:eastAsia="en-US"/>
              </w:rPr>
            </w:pPr>
            <w:proofErr w:type="spellStart"/>
            <w:r>
              <w:rPr>
                <w:i/>
                <w:szCs w:val="20"/>
                <w:lang w:val="en-GB" w:eastAsia="en-US"/>
              </w:rPr>
              <w:t>Mertins</w:t>
            </w:r>
            <w:proofErr w:type="spellEnd"/>
          </w:p>
        </w:tc>
      </w:tr>
      <w:tr w:rsidR="009F38E9" w14:paraId="2B94BF32"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79D71E9A" w14:textId="77777777" w:rsidR="009F38E9" w:rsidRDefault="00000000">
            <w:r>
              <w:t>Dieses Seminar wird sich der linguistischen Relativitätstheorie widmen. Die Anwendung dieses theoretischen Ansatzes wird anhand von vielen Beispielen und empirischen Daten aus verschieden Bereichen der menschlichen Kognition vorgestellt und diskutiert. Im Einzelnen werden wir uns mit dem Einfluss der sprachspezifischen grammatischen Merkmale auf Raum- und Farbkognition sowie auf numerische Kognition auseinander</w:t>
            </w:r>
            <w:r>
              <w:lastRenderedPageBreak/>
              <w:t>setzen. Die vorgestellten Forschungsergebnisse werden in einen Gesamtzusammenhang eingebettet und auch im Hinblick auf das menschliche Handeln diskutiert.</w:t>
            </w:r>
          </w:p>
          <w:p w14:paraId="4CBDE205" w14:textId="77777777" w:rsidR="009F38E9" w:rsidRDefault="00000000">
            <w:pPr>
              <w:rPr>
                <w:lang w:val="en-US"/>
              </w:rPr>
            </w:pPr>
            <w:r>
              <w:t>Im Rahmen dieses Seminars werden neue Methoden des Unterrichtens wie das kooperative Lernen sowie Team-Teaching erprobt. Dies geschieht in Zusammenarbeit mit einem MA-Seminar von Frau Prof. Mertins.</w:t>
            </w:r>
          </w:p>
        </w:tc>
      </w:tr>
    </w:tbl>
    <w:p w14:paraId="0477B1CA" w14:textId="77777777" w:rsidR="009F38E9" w:rsidRDefault="009F38E9">
      <w:pPr>
        <w:spacing w:after="200" w:line="276" w:lineRule="auto"/>
        <w:jc w:val="left"/>
        <w:rPr>
          <w:lang w:val="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3401C859"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EEC56F0" w14:textId="77777777" w:rsidR="009F38E9" w:rsidRDefault="00000000">
            <w:pPr>
              <w:rPr>
                <w:szCs w:val="20"/>
                <w:lang w:eastAsia="en-US"/>
              </w:rPr>
            </w:pPr>
            <w:r>
              <w:rPr>
                <w:szCs w:val="20"/>
                <w:lang w:eastAsia="en-US"/>
              </w:rPr>
              <w:t>Kurs-Nr.</w:t>
            </w:r>
          </w:p>
          <w:p w14:paraId="4BD03D1B" w14:textId="77777777" w:rsidR="009F38E9" w:rsidRDefault="009F38E9">
            <w:pPr>
              <w:rPr>
                <w:b/>
                <w:bCs/>
                <w:szCs w:val="20"/>
                <w:lang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EC521AF" w14:textId="77777777" w:rsidR="009F38E9" w:rsidRDefault="00000000">
            <w:pPr>
              <w:rPr>
                <w:b/>
                <w:bCs/>
                <w:iCs/>
              </w:rPr>
            </w:pPr>
            <w:r>
              <w:rPr>
                <w:b/>
                <w:bCs/>
                <w:iCs/>
              </w:rPr>
              <w:t>Forschungskolloquium: Über den Tellerrand gucken</w:t>
            </w:r>
          </w:p>
          <w:p w14:paraId="3BA9E721" w14:textId="77777777" w:rsidR="009F38E9" w:rsidRDefault="009F38E9">
            <w:pPr>
              <w:rPr>
                <w:b/>
                <w:bCs/>
              </w:rPr>
            </w:pPr>
          </w:p>
          <w:p w14:paraId="0014AB71" w14:textId="77777777" w:rsidR="009F38E9" w:rsidRDefault="009F38E9"/>
        </w:tc>
      </w:tr>
      <w:tr w:rsidR="009F38E9" w14:paraId="431909A4"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36FBDF3" w14:textId="77777777" w:rsidR="009F38E9" w:rsidRDefault="00000000">
            <w:pPr>
              <w:rPr>
                <w:szCs w:val="20"/>
                <w:lang w:eastAsia="en-US"/>
              </w:rPr>
            </w:pPr>
            <w:r>
              <w:rPr>
                <w:szCs w:val="20"/>
                <w:lang w:eastAsia="en-US"/>
              </w:rPr>
              <w:t>Seminar</w:t>
            </w:r>
          </w:p>
          <w:p w14:paraId="30D6DC8F"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DD82627" w14:textId="77777777" w:rsidR="009F38E9" w:rsidRDefault="00000000">
            <w:pPr>
              <w:rPr>
                <w:szCs w:val="20"/>
                <w:lang w:val="pl-PL" w:eastAsia="en-US"/>
              </w:rPr>
            </w:pPr>
            <w:r>
              <w:rPr>
                <w:szCs w:val="20"/>
                <w:lang w:val="pl-PL" w:eastAsia="en-US"/>
              </w:rPr>
              <w:t>Mi 10- 12</w:t>
            </w:r>
          </w:p>
          <w:p w14:paraId="283C7598" w14:textId="77777777" w:rsidR="009F38E9" w:rsidRDefault="00000000">
            <w:pPr>
              <w:rPr>
                <w:szCs w:val="20"/>
                <w:lang w:val="pl-PL" w:eastAsia="en-US"/>
              </w:rPr>
            </w:pPr>
            <w:r>
              <w:rPr>
                <w:szCs w:val="20"/>
                <w:lang w:val="pl-PL" w:eastAsia="en-US"/>
              </w:rPr>
              <w:t xml:space="preserve">EF </w:t>
            </w:r>
            <w:proofErr w:type="gramStart"/>
            <w:r>
              <w:rPr>
                <w:szCs w:val="20"/>
                <w:lang w:val="pl-PL" w:eastAsia="en-US"/>
              </w:rPr>
              <w:t>50 ???</w:t>
            </w:r>
            <w:proofErr w:type="gramEnd"/>
            <w:r>
              <w:rPr>
                <w:szCs w:val="20"/>
                <w:lang w:val="pl-PL" w:eastAsia="en-US"/>
              </w:rPr>
              <w:t xml:space="preserve"> (TU Do)</w:t>
            </w:r>
          </w:p>
        </w:tc>
        <w:tc>
          <w:tcPr>
            <w:tcW w:w="1295" w:type="dxa"/>
            <w:tcBorders>
              <w:top w:val="none" w:sz="4" w:space="0" w:color="000000"/>
              <w:left w:val="none" w:sz="4" w:space="0" w:color="000000"/>
              <w:bottom w:val="none" w:sz="4" w:space="0" w:color="000000"/>
              <w:right w:val="none" w:sz="4" w:space="0" w:color="000000"/>
            </w:tcBorders>
          </w:tcPr>
          <w:p w14:paraId="32781060" w14:textId="77777777" w:rsidR="009F38E9" w:rsidRDefault="00000000">
            <w:pPr>
              <w:rPr>
                <w:i/>
                <w:szCs w:val="20"/>
                <w:lang w:val="en-GB" w:eastAsia="en-US"/>
              </w:rPr>
            </w:pPr>
            <w:proofErr w:type="spellStart"/>
            <w:r>
              <w:rPr>
                <w:i/>
                <w:szCs w:val="20"/>
                <w:lang w:val="en-GB" w:eastAsia="en-US"/>
              </w:rPr>
              <w:t>Mertins</w:t>
            </w:r>
            <w:proofErr w:type="spellEnd"/>
          </w:p>
        </w:tc>
      </w:tr>
      <w:tr w:rsidR="009F38E9" w14:paraId="6924AE0A"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293BF75" w14:textId="77777777" w:rsidR="009F38E9" w:rsidRDefault="00000000">
            <w:r>
              <w:t>Das Forschungskolloquium zielt darauf ab, fortgeschrittene Studierende, die an neuen Erkenntnissen interessiert sind, in einen Diskussionsraum zusammenzubringen, in dem neueste Forschungsthemen multiperspektivisch besprochen werden. Auch in diesem Semester bietet das Kolloquium den Teilnehmern einen Blick über den eigenen Tellerrand an, indem Kollegen aus benachbarten sowie ganz entfernten Fachrichtungen die Runde mit Vorträgen und anschließenden Diskussionen bereichern. So ist das Format des Kolloquiums eine Mischung zwischen intensiver Textarbeit zu ausgewählten psycholinguistischen Themen und Gastvorträgen von eingeladenen Experten aus unterschiedlichen Fachbereichen.</w:t>
            </w:r>
          </w:p>
        </w:tc>
      </w:tr>
    </w:tbl>
    <w:p w14:paraId="3F359ADC" w14:textId="77777777" w:rsidR="009F38E9" w:rsidRDefault="009F38E9">
      <w:pPr>
        <w:spacing w:after="200" w:line="276" w:lineRule="auto"/>
        <w:jc w:val="left"/>
        <w:rPr>
          <w:lang w:val="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66CF728A"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682D2FA" w14:textId="77777777" w:rsidR="009F38E9" w:rsidRDefault="00000000">
            <w:pPr>
              <w:rPr>
                <w:szCs w:val="20"/>
                <w:lang w:eastAsia="en-US"/>
              </w:rPr>
            </w:pPr>
            <w:r>
              <w:rPr>
                <w:szCs w:val="20"/>
                <w:lang w:eastAsia="en-US"/>
              </w:rPr>
              <w:t>Kurs-Nr.</w:t>
            </w:r>
          </w:p>
          <w:p w14:paraId="63E46742" w14:textId="77777777" w:rsidR="009F38E9" w:rsidRDefault="009F38E9">
            <w:pPr>
              <w:rPr>
                <w:b/>
                <w:bCs/>
                <w:szCs w:val="20"/>
                <w:lang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C5A2FC9" w14:textId="77777777" w:rsidR="009F38E9" w:rsidRDefault="00000000">
            <w:pPr>
              <w:rPr>
                <w:b/>
                <w:bCs/>
              </w:rPr>
            </w:pPr>
            <w:r>
              <w:rPr>
                <w:b/>
                <w:bCs/>
              </w:rPr>
              <w:t>Mehrsprachigkeit unter die Lupe nehmen</w:t>
            </w:r>
          </w:p>
          <w:p w14:paraId="3AE7FF92" w14:textId="77777777" w:rsidR="009F38E9" w:rsidRDefault="009F38E9">
            <w:pPr>
              <w:rPr>
                <w:b/>
                <w:bCs/>
              </w:rPr>
            </w:pPr>
          </w:p>
          <w:p w14:paraId="71445DCD" w14:textId="77777777" w:rsidR="009F38E9" w:rsidRDefault="009F38E9"/>
        </w:tc>
      </w:tr>
      <w:tr w:rsidR="009F38E9" w14:paraId="3C8BEBEA"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F69F5B8" w14:textId="77777777" w:rsidR="009F38E9" w:rsidRDefault="00000000">
            <w:pPr>
              <w:rPr>
                <w:szCs w:val="20"/>
                <w:lang w:eastAsia="en-US"/>
              </w:rPr>
            </w:pPr>
            <w:r>
              <w:rPr>
                <w:szCs w:val="20"/>
                <w:lang w:eastAsia="en-US"/>
              </w:rPr>
              <w:t>Block-</w:t>
            </w:r>
          </w:p>
          <w:p w14:paraId="5F0468A9" w14:textId="77777777" w:rsidR="009F38E9" w:rsidRDefault="00000000">
            <w:pPr>
              <w:rPr>
                <w:szCs w:val="20"/>
                <w:lang w:eastAsia="en-US"/>
              </w:rPr>
            </w:pPr>
            <w:proofErr w:type="spellStart"/>
            <w:r>
              <w:rPr>
                <w:szCs w:val="20"/>
                <w:lang w:eastAsia="en-US"/>
              </w:rPr>
              <w:t>seminar</w:t>
            </w:r>
            <w:proofErr w:type="spellEnd"/>
          </w:p>
          <w:p w14:paraId="47300CE9" w14:textId="77777777" w:rsidR="009F38E9" w:rsidRDefault="009F38E9">
            <w:pPr>
              <w:rPr>
                <w:szCs w:val="20"/>
                <w:lang w:eastAsia="en-US"/>
              </w:rPr>
            </w:pPr>
          </w:p>
        </w:tc>
        <w:tc>
          <w:tcPr>
            <w:tcW w:w="3466" w:type="dxa"/>
            <w:tcBorders>
              <w:top w:val="none" w:sz="4" w:space="0" w:color="000000"/>
              <w:left w:val="none" w:sz="4" w:space="0" w:color="000000"/>
              <w:bottom w:val="none" w:sz="4" w:space="0" w:color="000000"/>
              <w:right w:val="none" w:sz="4" w:space="0" w:color="000000"/>
            </w:tcBorders>
          </w:tcPr>
          <w:p w14:paraId="196C279B" w14:textId="77777777" w:rsidR="009F38E9" w:rsidRDefault="00000000">
            <w:pPr>
              <w:rPr>
                <w:szCs w:val="20"/>
                <w:lang w:val="pl-PL" w:eastAsia="en-US"/>
              </w:rPr>
            </w:pPr>
            <w:r>
              <w:rPr>
                <w:szCs w:val="20"/>
                <w:lang w:val="pl-PL" w:eastAsia="en-US"/>
              </w:rPr>
              <w:t>23.09.- 27.09.</w:t>
            </w:r>
          </w:p>
          <w:p w14:paraId="65381A6E" w14:textId="77777777" w:rsidR="009F38E9" w:rsidRDefault="00000000">
            <w:pPr>
              <w:rPr>
                <w:szCs w:val="20"/>
                <w:lang w:val="pl-PL" w:eastAsia="en-US"/>
              </w:rPr>
            </w:pPr>
            <w:r>
              <w:rPr>
                <w:szCs w:val="20"/>
                <w:lang w:val="pl-PL" w:eastAsia="en-US"/>
              </w:rPr>
              <w:t>08:30-15:00</w:t>
            </w:r>
          </w:p>
          <w:p w14:paraId="345AE5D9" w14:textId="77777777" w:rsidR="009F38E9" w:rsidRDefault="00000000">
            <w:pPr>
              <w:rPr>
                <w:szCs w:val="20"/>
                <w:lang w:val="pl-PL" w:eastAsia="en-US"/>
              </w:rPr>
            </w:pPr>
            <w:proofErr w:type="spellStart"/>
            <w:proofErr w:type="gramStart"/>
            <w:r>
              <w:rPr>
                <w:szCs w:val="20"/>
                <w:lang w:val="pl-PL" w:eastAsia="en-US"/>
              </w:rPr>
              <w:t>Vorbesprechung</w:t>
            </w:r>
            <w:proofErr w:type="spellEnd"/>
            <w:r>
              <w:rPr>
                <w:szCs w:val="20"/>
                <w:lang w:val="pl-PL" w:eastAsia="en-US"/>
              </w:rPr>
              <w:t xml:space="preserve"> ?</w:t>
            </w:r>
            <w:proofErr w:type="gramEnd"/>
          </w:p>
          <w:p w14:paraId="1E30814A" w14:textId="77777777" w:rsidR="009F38E9" w:rsidRDefault="00000000">
            <w:pPr>
              <w:rPr>
                <w:szCs w:val="20"/>
                <w:lang w:val="pl-PL" w:eastAsia="en-US"/>
              </w:rPr>
            </w:pPr>
            <w:r>
              <w:rPr>
                <w:szCs w:val="20"/>
                <w:lang w:val="pl-PL" w:eastAsia="en-US"/>
              </w:rPr>
              <w:t xml:space="preserve">Martin- </w:t>
            </w:r>
            <w:proofErr w:type="spellStart"/>
            <w:r>
              <w:rPr>
                <w:szCs w:val="20"/>
                <w:lang w:val="pl-PL" w:eastAsia="en-US"/>
              </w:rPr>
              <w:t>Schmeißer</w:t>
            </w:r>
            <w:proofErr w:type="spellEnd"/>
            <w:r>
              <w:rPr>
                <w:szCs w:val="20"/>
                <w:lang w:val="pl-PL" w:eastAsia="en-US"/>
              </w:rPr>
              <w:t xml:space="preserve">- </w:t>
            </w:r>
            <w:proofErr w:type="spellStart"/>
            <w:r>
              <w:rPr>
                <w:szCs w:val="20"/>
                <w:lang w:val="pl-PL" w:eastAsia="en-US"/>
              </w:rPr>
              <w:t>Weg</w:t>
            </w:r>
            <w:proofErr w:type="spellEnd"/>
            <w:r>
              <w:rPr>
                <w:szCs w:val="20"/>
                <w:lang w:val="pl-PL" w:eastAsia="en-US"/>
              </w:rPr>
              <w:t xml:space="preserve"> 13.  3.Etage (TU Do)</w:t>
            </w:r>
          </w:p>
        </w:tc>
        <w:tc>
          <w:tcPr>
            <w:tcW w:w="1295" w:type="dxa"/>
            <w:tcBorders>
              <w:top w:val="none" w:sz="4" w:space="0" w:color="000000"/>
              <w:left w:val="none" w:sz="4" w:space="0" w:color="000000"/>
              <w:bottom w:val="none" w:sz="4" w:space="0" w:color="000000"/>
              <w:right w:val="none" w:sz="4" w:space="0" w:color="000000"/>
            </w:tcBorders>
          </w:tcPr>
          <w:p w14:paraId="45DCA3FD" w14:textId="77777777" w:rsidR="009F38E9" w:rsidRDefault="00000000">
            <w:pPr>
              <w:rPr>
                <w:i/>
                <w:szCs w:val="20"/>
                <w:lang w:val="en-GB" w:eastAsia="en-US"/>
              </w:rPr>
            </w:pPr>
            <w:proofErr w:type="spellStart"/>
            <w:r>
              <w:rPr>
                <w:i/>
                <w:szCs w:val="20"/>
                <w:lang w:val="en-GB" w:eastAsia="en-US"/>
              </w:rPr>
              <w:t>Mertins</w:t>
            </w:r>
            <w:proofErr w:type="spellEnd"/>
          </w:p>
        </w:tc>
      </w:tr>
      <w:tr w:rsidR="009F38E9" w14:paraId="42A64746"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5EE64307" w14:textId="77777777" w:rsidR="009F38E9" w:rsidRDefault="00000000">
            <w:r>
              <w:t xml:space="preserve">Dieses Projekt schließt an die Werkstätten </w:t>
            </w:r>
            <w:r>
              <w:rPr>
                <w:i/>
                <w:iCs/>
              </w:rPr>
              <w:t xml:space="preserve">Wrestling </w:t>
            </w:r>
            <w:proofErr w:type="spellStart"/>
            <w:r>
              <w:rPr>
                <w:i/>
                <w:iCs/>
              </w:rPr>
              <w:t>with</w:t>
            </w:r>
            <w:proofErr w:type="spellEnd"/>
            <w:r>
              <w:rPr>
                <w:i/>
                <w:iCs/>
              </w:rPr>
              <w:t xml:space="preserve"> Language</w:t>
            </w:r>
            <w:r>
              <w:t xml:space="preserve"> (Februar 2020) sowie </w:t>
            </w:r>
            <w:r>
              <w:rPr>
                <w:i/>
              </w:rPr>
              <w:t>The Babel Laboratory</w:t>
            </w:r>
            <w:r>
              <w:t xml:space="preserve"> (Februar 2022) an. Diese beiden </w:t>
            </w:r>
            <w:r>
              <w:lastRenderedPageBreak/>
              <w:t xml:space="preserve">Projekte wurden mit einer sehr positiven Resonanz seitens der Teilnehmer*innen am IBZ der TU Dortmund durchgeführt. Dank der Unterstützung aus dem Budget für kulturelle Angelegenheiten der TU Dortmund konnten </w:t>
            </w:r>
            <w:proofErr w:type="spellStart"/>
            <w:proofErr w:type="gramStart"/>
            <w:r>
              <w:t>Schüler:innen</w:t>
            </w:r>
            <w:proofErr w:type="spellEnd"/>
            <w:proofErr w:type="gramEnd"/>
            <w:r>
              <w:t xml:space="preserve"> und Studierende der TU Dortmund im Rahmen einer jeweils einwöchigen Blockveranstaltung das Thema der Sprache und Mehrsprachigkeit in Linguistik, Tanz und bildlicher Darstellung sowie einer Musikperformance erfahren.  In dieser abschließenden Werkstatt wird das Thema Mehrsprachigkeit noch einmal unter die Lupe genommen und aus verschiedenen Perspektiven beleuchtet.</w:t>
            </w:r>
          </w:p>
        </w:tc>
      </w:tr>
    </w:tbl>
    <w:p w14:paraId="00091935" w14:textId="77777777" w:rsidR="009F38E9" w:rsidRDefault="009F38E9">
      <w:pPr>
        <w:spacing w:after="200" w:line="276" w:lineRule="auto"/>
        <w:jc w:val="left"/>
        <w:rPr>
          <w:lang w:val="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0DDAA334"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818B262" w14:textId="77777777" w:rsidR="009F38E9" w:rsidRDefault="00000000">
            <w:pPr>
              <w:rPr>
                <w:szCs w:val="20"/>
                <w:lang w:eastAsia="en-US"/>
              </w:rPr>
            </w:pPr>
            <w:r>
              <w:rPr>
                <w:szCs w:val="20"/>
                <w:lang w:eastAsia="en-US"/>
              </w:rPr>
              <w:t>Kurs-Nr.</w:t>
            </w:r>
          </w:p>
          <w:p w14:paraId="66805947" w14:textId="77777777" w:rsidR="009F38E9" w:rsidRDefault="009F38E9">
            <w:pPr>
              <w:rPr>
                <w:b/>
                <w:bCs/>
                <w:szCs w:val="20"/>
                <w:lang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4EDF40C" w14:textId="77777777" w:rsidR="009F38E9" w:rsidRDefault="00000000">
            <w:pPr>
              <w:rPr>
                <w:b/>
                <w:bCs/>
              </w:rPr>
            </w:pPr>
            <w:r>
              <w:rPr>
                <w:b/>
                <w:bCs/>
              </w:rPr>
              <w:t>Die Rolle der Grammatik in der linguistischen Relativität</w:t>
            </w:r>
          </w:p>
          <w:p w14:paraId="17B868D9" w14:textId="77777777" w:rsidR="009F38E9" w:rsidRDefault="009F38E9">
            <w:pPr>
              <w:rPr>
                <w:b/>
                <w:bCs/>
              </w:rPr>
            </w:pPr>
          </w:p>
          <w:p w14:paraId="189B034F" w14:textId="77777777" w:rsidR="009F38E9" w:rsidRDefault="009F38E9"/>
        </w:tc>
      </w:tr>
      <w:tr w:rsidR="009F38E9" w14:paraId="29F9564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7B3A988" w14:textId="77777777" w:rsidR="009F38E9" w:rsidRDefault="00000000">
            <w:pPr>
              <w:rPr>
                <w:szCs w:val="20"/>
                <w:lang w:eastAsia="en-US"/>
              </w:rPr>
            </w:pPr>
            <w:r>
              <w:rPr>
                <w:szCs w:val="20"/>
                <w:lang w:eastAsia="en-US"/>
              </w:rPr>
              <w:t>Seminar</w:t>
            </w:r>
          </w:p>
          <w:p w14:paraId="627B7D41"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680FEF4" w14:textId="77777777" w:rsidR="009F38E9" w:rsidRDefault="00000000">
            <w:pPr>
              <w:rPr>
                <w:szCs w:val="20"/>
                <w:lang w:val="pl-PL" w:eastAsia="en-US"/>
              </w:rPr>
            </w:pPr>
            <w:r>
              <w:rPr>
                <w:szCs w:val="20"/>
                <w:lang w:val="pl-PL" w:eastAsia="en-US"/>
              </w:rPr>
              <w:t>Do 09- 12</w:t>
            </w:r>
          </w:p>
          <w:p w14:paraId="0DC1B667" w14:textId="77777777" w:rsidR="009F38E9" w:rsidRDefault="00000000">
            <w:pPr>
              <w:rPr>
                <w:szCs w:val="20"/>
                <w:lang w:val="pl-PL" w:eastAsia="en-US"/>
              </w:rPr>
            </w:pPr>
            <w:r>
              <w:rPr>
                <w:szCs w:val="20"/>
                <w:lang w:val="pl-PL" w:eastAsia="en-US"/>
              </w:rPr>
              <w:t>25.04/02.05/16.05/20.06/27.06</w:t>
            </w:r>
          </w:p>
          <w:p w14:paraId="5B7F4623" w14:textId="77777777" w:rsidR="009F38E9" w:rsidRDefault="00000000">
            <w:pPr>
              <w:rPr>
                <w:szCs w:val="20"/>
                <w:lang w:val="pl-PL" w:eastAsia="en-US"/>
              </w:rPr>
            </w:pPr>
            <w:r>
              <w:rPr>
                <w:szCs w:val="20"/>
                <w:lang w:val="pl-PL" w:eastAsia="en-US"/>
              </w:rPr>
              <w:t xml:space="preserve">Martin- </w:t>
            </w:r>
            <w:proofErr w:type="spellStart"/>
            <w:r>
              <w:rPr>
                <w:szCs w:val="20"/>
                <w:lang w:val="pl-PL" w:eastAsia="en-US"/>
              </w:rPr>
              <w:t>Schmeißer</w:t>
            </w:r>
            <w:proofErr w:type="spellEnd"/>
            <w:r>
              <w:rPr>
                <w:szCs w:val="20"/>
                <w:lang w:val="pl-PL" w:eastAsia="en-US"/>
              </w:rPr>
              <w:t xml:space="preserve">- </w:t>
            </w:r>
            <w:proofErr w:type="spellStart"/>
            <w:r>
              <w:rPr>
                <w:szCs w:val="20"/>
                <w:lang w:val="pl-PL" w:eastAsia="en-US"/>
              </w:rPr>
              <w:t>Weg</w:t>
            </w:r>
            <w:proofErr w:type="spellEnd"/>
            <w:r>
              <w:rPr>
                <w:szCs w:val="20"/>
                <w:lang w:val="pl-PL" w:eastAsia="en-US"/>
              </w:rPr>
              <w:t xml:space="preserve"> </w:t>
            </w:r>
            <w:proofErr w:type="gramStart"/>
            <w:r>
              <w:rPr>
                <w:szCs w:val="20"/>
                <w:lang w:val="pl-PL" w:eastAsia="en-US"/>
              </w:rPr>
              <w:t>13  3.</w:t>
            </w:r>
            <w:proofErr w:type="gramEnd"/>
            <w:r>
              <w:rPr>
                <w:szCs w:val="20"/>
                <w:lang w:val="pl-PL" w:eastAsia="en-US"/>
              </w:rPr>
              <w:t>Etage</w:t>
            </w:r>
          </w:p>
          <w:p w14:paraId="3CB299D0" w14:textId="77777777" w:rsidR="009F38E9" w:rsidRDefault="00000000">
            <w:pPr>
              <w:rPr>
                <w:szCs w:val="20"/>
                <w:lang w:val="pl-PL" w:eastAsia="en-US"/>
              </w:rPr>
            </w:pPr>
            <w:r>
              <w:rPr>
                <w:szCs w:val="20"/>
                <w:lang w:val="pl-PL" w:eastAsia="en-US"/>
              </w:rPr>
              <w:t xml:space="preserve"> (TU Do)</w:t>
            </w:r>
          </w:p>
        </w:tc>
        <w:tc>
          <w:tcPr>
            <w:tcW w:w="1295" w:type="dxa"/>
            <w:tcBorders>
              <w:top w:val="none" w:sz="4" w:space="0" w:color="000000"/>
              <w:left w:val="none" w:sz="4" w:space="0" w:color="000000"/>
              <w:bottom w:val="none" w:sz="4" w:space="0" w:color="000000"/>
              <w:right w:val="none" w:sz="4" w:space="0" w:color="000000"/>
            </w:tcBorders>
          </w:tcPr>
          <w:p w14:paraId="2AC38606" w14:textId="77777777" w:rsidR="009F38E9" w:rsidRDefault="00000000">
            <w:pPr>
              <w:rPr>
                <w:i/>
                <w:szCs w:val="20"/>
                <w:lang w:val="en-GB" w:eastAsia="en-US"/>
              </w:rPr>
            </w:pPr>
            <w:proofErr w:type="spellStart"/>
            <w:r>
              <w:rPr>
                <w:i/>
                <w:szCs w:val="20"/>
                <w:lang w:val="en-GB" w:eastAsia="en-US"/>
              </w:rPr>
              <w:t>Mertins</w:t>
            </w:r>
            <w:proofErr w:type="spellEnd"/>
          </w:p>
        </w:tc>
      </w:tr>
      <w:tr w:rsidR="009F38E9" w14:paraId="5A9FF96B"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5D6F507C" w14:textId="77777777" w:rsidR="009F38E9" w:rsidRDefault="00000000">
            <w:r>
              <w:t>Dieses Seminar beschäftigt sich mit der Theorie der linguistischen Relativität. Dabei geht es darum, wie die Grammatik einer Sprache die menschliche Kognition und die damit verbundene Wahrnehmung beeinflusst. Es werden eine Reihe von einschlägigen Publikationen zu diesem Thema besprochen und aufeinander bezogen. Es werden Daten aus den Bereichen der Raum- und Farbkognition, der numerischen Kognition sowie des grammatischen Geschlechts und die Fortbewegung herangezogen.</w:t>
            </w:r>
          </w:p>
          <w:p w14:paraId="126F8076" w14:textId="77777777" w:rsidR="009F38E9" w:rsidRDefault="00000000">
            <w:r>
              <w:t>Die Forschungsergebnisse und deren Auswirkung auf menschliches Handeln werden in einem Diskussionsraum zusammengebracht und multiperspektivisch besprochen. Im Rahmen dieses Seminars werden neue Methoden des Unterrichtens erprobt wie das kooperative Lernen sowie Team-Teaching. Dies geschieht in Zusammenarbeit mit einem BA-Seminar von Frau Prof. Mertins.</w:t>
            </w:r>
          </w:p>
        </w:tc>
      </w:tr>
    </w:tbl>
    <w:p w14:paraId="463073CF" w14:textId="77777777" w:rsidR="009F38E9" w:rsidRDefault="00000000">
      <w:pPr>
        <w:spacing w:after="200" w:line="276" w:lineRule="auto"/>
        <w:jc w:val="left"/>
        <w:rPr>
          <w:lang w:val="en-US"/>
        </w:rPr>
      </w:pPr>
      <w:r>
        <w:rPr>
          <w:lang w:val="en-US"/>
        </w:rPr>
        <w:br w:type="page" w:clear="all"/>
      </w: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78719FA7"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BD7A24B" w14:textId="77777777" w:rsidR="009F38E9" w:rsidRDefault="00000000">
            <w:pPr>
              <w:rPr>
                <w:szCs w:val="20"/>
                <w:lang w:eastAsia="en-US"/>
              </w:rPr>
            </w:pPr>
            <w:r>
              <w:rPr>
                <w:szCs w:val="20"/>
                <w:lang w:eastAsia="en-US"/>
              </w:rPr>
              <w:lastRenderedPageBreak/>
              <w:t>Kurs-Nr.</w:t>
            </w:r>
          </w:p>
          <w:p w14:paraId="2A79E5C6" w14:textId="77777777" w:rsidR="009F38E9" w:rsidRDefault="00000000">
            <w:pPr>
              <w:rPr>
                <w:b/>
                <w:bCs/>
                <w:szCs w:val="20"/>
                <w:lang w:eastAsia="en-US"/>
              </w:rPr>
            </w:pPr>
            <w:r>
              <w:rPr>
                <w:b/>
                <w:bCs/>
                <w:szCs w:val="20"/>
                <w:lang w:eastAsia="en-US"/>
              </w:rPr>
              <w:t>154153</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1709E32" w14:textId="77777777" w:rsidR="009F38E9" w:rsidRDefault="00000000">
            <w:r>
              <w:rPr>
                <w:b/>
                <w:lang w:val="en-GB"/>
              </w:rPr>
              <w:t>Multilingualism</w:t>
            </w:r>
          </w:p>
        </w:tc>
      </w:tr>
      <w:tr w:rsidR="009F38E9" w14:paraId="7547446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A06D26A" w14:textId="77777777" w:rsidR="009F38E9" w:rsidRDefault="00000000">
            <w:pPr>
              <w:rPr>
                <w:szCs w:val="20"/>
                <w:lang w:eastAsia="en-US"/>
              </w:rPr>
            </w:pPr>
            <w:r>
              <w:rPr>
                <w:szCs w:val="20"/>
                <w:lang w:eastAsia="en-US"/>
              </w:rPr>
              <w:t>Seminar</w:t>
            </w:r>
          </w:p>
          <w:p w14:paraId="32C2F304"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BF1B75E" w14:textId="77777777" w:rsidR="009F38E9" w:rsidRDefault="00000000">
            <w:pPr>
              <w:rPr>
                <w:szCs w:val="20"/>
                <w:lang w:val="pl-PL" w:eastAsia="en-US"/>
              </w:rPr>
            </w:pPr>
            <w:r>
              <w:rPr>
                <w:szCs w:val="20"/>
                <w:lang w:val="pl-PL" w:eastAsia="en-US"/>
              </w:rPr>
              <w:t>Mo 10-12</w:t>
            </w:r>
          </w:p>
          <w:p w14:paraId="031485F7" w14:textId="77777777" w:rsidR="009F38E9" w:rsidRDefault="00000000">
            <w:pPr>
              <w:rPr>
                <w:szCs w:val="20"/>
                <w:lang w:val="pl-PL" w:eastAsia="en-US"/>
              </w:rPr>
            </w:pPr>
            <w:r>
              <w:rPr>
                <w:szCs w:val="20"/>
                <w:lang w:val="pl-PL" w:eastAsia="en-US"/>
              </w:rPr>
              <w:t>EF 50, R. 3.206 (TU Do)</w:t>
            </w:r>
          </w:p>
          <w:p w14:paraId="45640F19" w14:textId="77777777" w:rsidR="009F38E9" w:rsidRDefault="009F38E9">
            <w:pPr>
              <w:rPr>
                <w:szCs w:val="20"/>
                <w:lang w:val="pl-PL" w:eastAsia="en-US"/>
              </w:rPr>
            </w:pPr>
          </w:p>
        </w:tc>
        <w:tc>
          <w:tcPr>
            <w:tcW w:w="1295" w:type="dxa"/>
            <w:tcBorders>
              <w:top w:val="none" w:sz="4" w:space="0" w:color="000000"/>
              <w:left w:val="none" w:sz="4" w:space="0" w:color="000000"/>
              <w:bottom w:val="none" w:sz="4" w:space="0" w:color="000000"/>
              <w:right w:val="none" w:sz="4" w:space="0" w:color="000000"/>
            </w:tcBorders>
          </w:tcPr>
          <w:p w14:paraId="2AA41F08" w14:textId="77777777" w:rsidR="009F38E9" w:rsidRDefault="00000000">
            <w:pPr>
              <w:rPr>
                <w:i/>
                <w:szCs w:val="20"/>
                <w:lang w:val="en-GB" w:eastAsia="en-US"/>
              </w:rPr>
            </w:pPr>
            <w:proofErr w:type="spellStart"/>
            <w:r>
              <w:rPr>
                <w:i/>
                <w:szCs w:val="20"/>
                <w:lang w:val="en-GB" w:eastAsia="en-US"/>
              </w:rPr>
              <w:t>Buschfeld</w:t>
            </w:r>
            <w:proofErr w:type="spellEnd"/>
          </w:p>
        </w:tc>
      </w:tr>
      <w:tr w:rsidR="009F38E9" w14:paraId="3FAAB76C"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4A191796" w14:textId="77777777" w:rsidR="009F38E9" w:rsidRDefault="009F38E9">
            <w:pPr>
              <w:rPr>
                <w:lang w:val="en-US"/>
              </w:rPr>
            </w:pPr>
          </w:p>
        </w:tc>
      </w:tr>
      <w:tr w:rsidR="009F38E9" w14:paraId="203381F2"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134B9396" w14:textId="77777777" w:rsidR="009F38E9" w:rsidRDefault="00000000">
            <w:pPr>
              <w:pStyle w:val="Literaturangabe"/>
              <w:ind w:left="12" w:firstLine="0"/>
              <w:rPr>
                <w:lang w:val="en-US" w:eastAsia="en-US"/>
              </w:rPr>
            </w:pPr>
            <w:r>
              <w:rPr>
                <w:lang w:val="en-US" w:eastAsia="en-US"/>
              </w:rPr>
              <w:t xml:space="preserve">The world has increasingly turned into a multilingual place. Formerly monolingual countries have become </w:t>
            </w:r>
            <w:proofErr w:type="gramStart"/>
            <w:r>
              <w:rPr>
                <w:lang w:val="en-US" w:eastAsia="en-US"/>
              </w:rPr>
              <w:t>multilingual</w:t>
            </w:r>
            <w:proofErr w:type="gramEnd"/>
            <w:r>
              <w:rPr>
                <w:lang w:val="en-US" w:eastAsia="en-US"/>
              </w:rPr>
              <w:t xml:space="preserve"> and estimates suggest that nowadays far more than half of the world's population grow up bi- or even multilingually. The English language and especially its turbulent history of colonization has had a great share in these developments; English is involved as one of the languages in most multilingual scenarios today. We will inquire into a variety of sociolinguistic as well as psycholinguistic aspects of the phenomenon of multilingualism. We will </w:t>
            </w:r>
            <w:proofErr w:type="gramStart"/>
            <w:r>
              <w:rPr>
                <w:lang w:val="en-US" w:eastAsia="en-US"/>
              </w:rPr>
              <w:t>look into</w:t>
            </w:r>
            <w:proofErr w:type="gramEnd"/>
            <w:r>
              <w:rPr>
                <w:lang w:val="en-US" w:eastAsia="en-US"/>
              </w:rPr>
              <w:t xml:space="preserve"> different multilingual communities and usage contexts, ranging from multilingual countries such as Singapore to multilingual practices in online and computer-mediated communication. We will inquire into questions such as "Who can be considered a bi-/multilingual speaker?" and "What makes a society multilingual?". To that end, we will not only </w:t>
            </w:r>
            <w:proofErr w:type="gramStart"/>
            <w:r>
              <w:rPr>
                <w:lang w:val="en-US" w:eastAsia="en-US"/>
              </w:rPr>
              <w:t>look into</w:t>
            </w:r>
            <w:proofErr w:type="gramEnd"/>
            <w:r>
              <w:rPr>
                <w:lang w:val="en-US" w:eastAsia="en-US"/>
              </w:rPr>
              <w:t xml:space="preserve"> the historic political backgrounds and sociolinguistic setups of such speech communities but also introduce and consider concepts and theories of language acquisition relating to multilingualism. The class will shed light on how bi-/multilingual language acquisition proceeds and what makes it </w:t>
            </w:r>
            <w:proofErr w:type="gramStart"/>
            <w:r>
              <w:rPr>
                <w:lang w:val="en-US" w:eastAsia="en-US"/>
              </w:rPr>
              <w:t>similar to</w:t>
            </w:r>
            <w:proofErr w:type="gramEnd"/>
            <w:r>
              <w:rPr>
                <w:lang w:val="en-US" w:eastAsia="en-US"/>
              </w:rPr>
              <w:t xml:space="preserve"> and different from the monolingual acquisition of a language.</w:t>
            </w:r>
          </w:p>
          <w:p w14:paraId="5569A3CE" w14:textId="77777777" w:rsidR="009F38E9" w:rsidRDefault="009F38E9">
            <w:pPr>
              <w:pStyle w:val="Literaturangabe"/>
              <w:rPr>
                <w:lang w:val="en-US" w:eastAsia="en-US"/>
              </w:rPr>
            </w:pPr>
          </w:p>
          <w:p w14:paraId="50BDE629" w14:textId="77777777" w:rsidR="009F38E9" w:rsidRDefault="00000000">
            <w:pPr>
              <w:pStyle w:val="Literaturangabe"/>
              <w:rPr>
                <w:lang w:val="en-US"/>
              </w:rPr>
            </w:pPr>
            <w:r>
              <w:rPr>
                <w:lang w:val="en-US" w:eastAsia="en-US"/>
              </w:rPr>
              <w:t>Course requirements will be discussed in the first session.</w:t>
            </w:r>
          </w:p>
        </w:tc>
      </w:tr>
    </w:tbl>
    <w:p w14:paraId="730CEC97" w14:textId="77777777" w:rsidR="009F38E9" w:rsidRDefault="009F38E9">
      <w:pPr>
        <w:spacing w:line="276" w:lineRule="auto"/>
        <w:jc w:val="left"/>
        <w:rPr>
          <w:lang w:val="en-US"/>
        </w:rPr>
      </w:pPr>
    </w:p>
    <w:p w14:paraId="51DD483A" w14:textId="77777777" w:rsidR="009F38E9" w:rsidRDefault="009F38E9">
      <w:pPr>
        <w:rPr>
          <w:highlight w:val="yellow"/>
        </w:rPr>
      </w:pPr>
    </w:p>
    <w:p w14:paraId="3128BE26" w14:textId="77777777" w:rsidR="009F38E9" w:rsidRDefault="009F38E9">
      <w:pPr>
        <w:rPr>
          <w:highlight w:val="yellow"/>
          <w:lang w:val="fr-FR"/>
        </w:rPr>
      </w:pPr>
    </w:p>
    <w:p w14:paraId="031392EC" w14:textId="77777777" w:rsidR="009F38E9" w:rsidRDefault="009F38E9">
      <w:pPr>
        <w:rPr>
          <w:highlight w:val="yellow"/>
        </w:rPr>
      </w:pPr>
    </w:p>
    <w:p w14:paraId="20F8166B" w14:textId="77777777" w:rsidR="009F38E9" w:rsidRDefault="009F38E9">
      <w:pPr>
        <w:rPr>
          <w:highlight w:val="yellow"/>
        </w:rPr>
      </w:pPr>
    </w:p>
    <w:p w14:paraId="6880C091" w14:textId="77777777" w:rsidR="009F38E9" w:rsidRDefault="009F38E9">
      <w:pPr>
        <w:rPr>
          <w:highlight w:val="yellow"/>
        </w:rPr>
      </w:pPr>
    </w:p>
    <w:p w14:paraId="2E686646" w14:textId="77777777" w:rsidR="009F38E9" w:rsidRDefault="009F38E9">
      <w:pPr>
        <w:rPr>
          <w:highlight w:val="yellow"/>
          <w:lang w:val="en-US"/>
        </w:rPr>
      </w:pPr>
    </w:p>
    <w:p w14:paraId="76285EF9" w14:textId="77777777" w:rsidR="009F38E9" w:rsidRDefault="009F38E9">
      <w:pPr>
        <w:rPr>
          <w:highlight w:val="yellow"/>
          <w:lang w:val="en-US"/>
        </w:rPr>
      </w:pPr>
    </w:p>
    <w:p w14:paraId="05D0649B" w14:textId="77777777" w:rsidR="009F38E9" w:rsidRDefault="00000000">
      <w:pPr>
        <w:pStyle w:val="berschrift1"/>
        <w:rPr>
          <w:rFonts w:asciiTheme="minorHAnsi" w:hAnsiTheme="minorHAnsi"/>
        </w:rPr>
      </w:pPr>
      <w:bookmarkStart w:id="38" w:name="_Toc159939519"/>
      <w:r>
        <w:rPr>
          <w:rFonts w:asciiTheme="minorHAnsi" w:hAnsiTheme="minorHAnsi"/>
        </w:rPr>
        <w:lastRenderedPageBreak/>
        <w:t>Lehrveranstaltungen in Modul 6</w:t>
      </w:r>
      <w:bookmarkEnd w:id="38"/>
    </w:p>
    <w:p w14:paraId="26B0423C" w14:textId="77777777" w:rsidR="009F38E9" w:rsidRDefault="00000000">
      <w:pPr>
        <w:jc w:val="left"/>
        <w:rPr>
          <w:b/>
          <w:szCs w:val="20"/>
          <w:u w:val="single"/>
        </w:rPr>
      </w:pPr>
      <w:r>
        <w:rPr>
          <w:b/>
          <w:u w:val="single"/>
        </w:rPr>
        <w:t xml:space="preserve">Schreiben und Präsentieren im wissenschaftlichen Diskurs der Mehrsprachigkeitsforschung </w:t>
      </w:r>
      <w:r>
        <w:rPr>
          <w:b/>
          <w:szCs w:val="20"/>
          <w:u w:val="single"/>
        </w:rPr>
        <w:t>(10 CP)</w:t>
      </w:r>
    </w:p>
    <w:p w14:paraId="52E9CCEA" w14:textId="77777777" w:rsidR="009F38E9" w:rsidRDefault="009F38E9">
      <w:pPr>
        <w:jc w:val="left"/>
        <w:rPr>
          <w:b/>
          <w:szCs w:val="20"/>
          <w:u w:val="single"/>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10DC0987"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E671408" w14:textId="77777777" w:rsidR="009F38E9" w:rsidRDefault="00000000">
            <w:pPr>
              <w:rPr>
                <w:szCs w:val="20"/>
                <w:lang w:eastAsia="en-US"/>
              </w:rPr>
            </w:pPr>
            <w:r>
              <w:rPr>
                <w:szCs w:val="20"/>
                <w:lang w:eastAsia="en-US"/>
              </w:rPr>
              <w:t>Kurs-Nr.</w:t>
            </w:r>
          </w:p>
          <w:p w14:paraId="03786DBF" w14:textId="77777777" w:rsidR="009F38E9" w:rsidRDefault="00000000">
            <w:pPr>
              <w:rPr>
                <w:b/>
                <w:bCs/>
                <w:szCs w:val="20"/>
                <w:lang w:eastAsia="en-US"/>
              </w:rPr>
            </w:pPr>
            <w:r>
              <w:rPr>
                <w:b/>
                <w:bCs/>
                <w:szCs w:val="20"/>
                <w:lang w:eastAsia="en-US"/>
              </w:rPr>
              <w:t>050580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E16EF03" w14:textId="77777777" w:rsidR="009F38E9" w:rsidRDefault="00000000">
            <w:pPr>
              <w:rPr>
                <w:b/>
                <w:bCs/>
                <w:highlight w:val="green"/>
              </w:rPr>
            </w:pPr>
            <w:r>
              <w:rPr>
                <w:b/>
                <w:bCs/>
              </w:rPr>
              <w:t>Recherchieren, Präsentieren und wissenschaftliches Publizieren</w:t>
            </w:r>
          </w:p>
        </w:tc>
      </w:tr>
      <w:tr w:rsidR="009F38E9" w14:paraId="28AD1862"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46645CD" w14:textId="77777777" w:rsidR="009F38E9" w:rsidRDefault="00000000">
            <w:pPr>
              <w:rPr>
                <w:szCs w:val="20"/>
                <w:lang w:eastAsia="en-US"/>
              </w:rPr>
            </w:pPr>
            <w:r>
              <w:rPr>
                <w:szCs w:val="20"/>
                <w:lang w:eastAsia="en-US"/>
              </w:rPr>
              <w:t>Seminar</w:t>
            </w:r>
          </w:p>
          <w:p w14:paraId="4290A76F"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42741E9F" w14:textId="77777777" w:rsidR="009F38E9" w:rsidRDefault="00000000">
            <w:pPr>
              <w:rPr>
                <w:szCs w:val="20"/>
                <w:lang w:val="pl-PL" w:eastAsia="en-US"/>
              </w:rPr>
            </w:pPr>
            <w:proofErr w:type="spellStart"/>
            <w:r>
              <w:rPr>
                <w:szCs w:val="20"/>
                <w:lang w:val="pl-PL" w:eastAsia="en-US"/>
              </w:rPr>
              <w:t>tba</w:t>
            </w:r>
            <w:proofErr w:type="spellEnd"/>
          </w:p>
          <w:p w14:paraId="7BC796AB" w14:textId="77777777" w:rsidR="009F38E9" w:rsidRDefault="00000000">
            <w:pPr>
              <w:rPr>
                <w:szCs w:val="20"/>
                <w:lang w:val="pl-PL" w:eastAsia="en-US"/>
              </w:rPr>
            </w:pPr>
            <w:proofErr w:type="spellStart"/>
            <w:r>
              <w:rPr>
                <w:szCs w:val="20"/>
                <w:lang w:val="pl-PL" w:eastAsia="en-US"/>
              </w:rPr>
              <w:t>tba</w:t>
            </w:r>
            <w:proofErr w:type="spellEnd"/>
          </w:p>
        </w:tc>
        <w:tc>
          <w:tcPr>
            <w:tcW w:w="1295" w:type="dxa"/>
            <w:tcBorders>
              <w:top w:val="none" w:sz="4" w:space="0" w:color="000000"/>
              <w:left w:val="none" w:sz="4" w:space="0" w:color="000000"/>
              <w:bottom w:val="none" w:sz="4" w:space="0" w:color="000000"/>
              <w:right w:val="none" w:sz="4" w:space="0" w:color="000000"/>
            </w:tcBorders>
          </w:tcPr>
          <w:p w14:paraId="32EC2751" w14:textId="77777777" w:rsidR="009F38E9" w:rsidRDefault="00000000">
            <w:pPr>
              <w:rPr>
                <w:i/>
                <w:szCs w:val="20"/>
                <w:lang w:val="en-GB" w:eastAsia="en-US"/>
              </w:rPr>
            </w:pPr>
            <w:r>
              <w:rPr>
                <w:i/>
                <w:szCs w:val="20"/>
                <w:lang w:val="en-GB" w:eastAsia="en-US"/>
              </w:rPr>
              <w:t>Heine</w:t>
            </w:r>
          </w:p>
        </w:tc>
      </w:tr>
      <w:tr w:rsidR="009F38E9" w14:paraId="060C83D0"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138D25CC" w14:textId="77777777" w:rsidR="009F38E9" w:rsidRDefault="00000000">
            <w:r>
              <w:t>In diesem Seminar werden zentrale Schritte wissenschaftlichen Arbeitens vermittelt, u.a. das Auffinden und Erkennen einschlägiger Literatur, das Generieren und Eingrenzen geeigneter Forschungshypothesen, die Planung von Argumentationsgängen und die adäquate Präsentation von Ergebnissen. Es werden die Grundlagen der im Modul zu erzielenden Lernzielen vermittelt und dient als Ort, um den wissenschaftlichen (mündlichen) Diskurs zu üben. Hier erhalten die Studierenden Input durch die Dozentin, diskutieren und präsentieren erarbeitete Zwischenergebnisse.</w:t>
            </w:r>
          </w:p>
          <w:p w14:paraId="28EFAD72" w14:textId="77777777" w:rsidR="009F38E9" w:rsidRDefault="00000000">
            <w:r>
              <w:t>Das Seminar richtet sich am wissenschaftlichen Diskurs der (v.a. linguistisch orientierten) Mehrsprachigkeitsforschung aus und beinhaltet eine vertiefte Auseinandersetzung mit dieser Thematik. Es beinhaltet wöchentlich zu erbringenden Lektüre- und Arbeitsleistungen.</w:t>
            </w:r>
          </w:p>
          <w:p w14:paraId="0DDDB9F2" w14:textId="77777777" w:rsidR="009F38E9" w:rsidRDefault="009F38E9"/>
          <w:p w14:paraId="0E332FFD" w14:textId="77777777" w:rsidR="009F38E9" w:rsidRDefault="00000000">
            <w:r>
              <w:rPr>
                <w:b/>
              </w:rPr>
              <w:t xml:space="preserve">Voraussetzungen: </w:t>
            </w:r>
            <w:r>
              <w:t>Gute Lesekompetenz im Englischen.</w:t>
            </w:r>
          </w:p>
          <w:p w14:paraId="5CC4C3CA" w14:textId="77777777" w:rsidR="009F38E9" w:rsidRDefault="009F38E9"/>
          <w:p w14:paraId="03981625" w14:textId="77777777" w:rsidR="009F38E9" w:rsidRDefault="00000000">
            <w:pPr>
              <w:rPr>
                <w:b/>
              </w:rPr>
            </w:pPr>
            <w:r>
              <w:rPr>
                <w:b/>
              </w:rPr>
              <w:t>Literatur:</w:t>
            </w:r>
          </w:p>
          <w:p w14:paraId="7C964348" w14:textId="77777777" w:rsidR="009F38E9" w:rsidRDefault="00000000">
            <w:pPr>
              <w:pStyle w:val="Literaturangabe"/>
              <w:ind w:left="0" w:firstLine="0"/>
            </w:pPr>
            <w:r>
              <w:t>Rothstein, B. (2011): Wissenschaftliches Arbeiten für Linguisten. Tübingen: Narr.</w:t>
            </w:r>
          </w:p>
          <w:p w14:paraId="2BA02A0D" w14:textId="77777777" w:rsidR="009F38E9" w:rsidRDefault="00000000">
            <w:pPr>
              <w:pStyle w:val="Literaturangabe"/>
              <w:ind w:left="0" w:firstLine="0"/>
              <w:rPr>
                <w:lang w:val="en-US"/>
              </w:rPr>
            </w:pPr>
            <w:r>
              <w:t xml:space="preserve">Albert, R. &amp; Marx, N. (2010): Empirisches Arbeiten in Linguistik und Sprachlehrforschung. </w:t>
            </w:r>
            <w:r>
              <w:rPr>
                <w:lang w:val="en-US"/>
              </w:rPr>
              <w:t xml:space="preserve">2. </w:t>
            </w:r>
            <w:proofErr w:type="spellStart"/>
            <w:r>
              <w:rPr>
                <w:lang w:val="en-US"/>
              </w:rPr>
              <w:t>Aufl</w:t>
            </w:r>
            <w:proofErr w:type="spellEnd"/>
            <w:r>
              <w:rPr>
                <w:lang w:val="en-US"/>
              </w:rPr>
              <w:t xml:space="preserve">. Tübingen: </w:t>
            </w:r>
            <w:proofErr w:type="spellStart"/>
            <w:r>
              <w:rPr>
                <w:lang w:val="en-US"/>
              </w:rPr>
              <w:t>Narr</w:t>
            </w:r>
            <w:proofErr w:type="spellEnd"/>
            <w:r>
              <w:rPr>
                <w:lang w:val="en-US"/>
              </w:rPr>
              <w:t>.</w:t>
            </w:r>
          </w:p>
          <w:p w14:paraId="3A7A092B" w14:textId="77777777" w:rsidR="009F38E9" w:rsidRDefault="00000000">
            <w:pPr>
              <w:rPr>
                <w:lang w:val="fr-FR"/>
              </w:rPr>
            </w:pPr>
            <w:r>
              <w:rPr>
                <w:lang w:val="en-US"/>
              </w:rPr>
              <w:t xml:space="preserve">Booth, W.C., </w:t>
            </w:r>
            <w:proofErr w:type="spellStart"/>
            <w:r>
              <w:rPr>
                <w:lang w:val="en-US"/>
              </w:rPr>
              <w:t>Colomb</w:t>
            </w:r>
            <w:proofErr w:type="spellEnd"/>
            <w:r>
              <w:rPr>
                <w:lang w:val="en-US"/>
              </w:rPr>
              <w:t xml:space="preserve">, G.C., Williams, J.M., </w:t>
            </w:r>
            <w:proofErr w:type="spellStart"/>
            <w:r>
              <w:rPr>
                <w:lang w:val="en-US"/>
              </w:rPr>
              <w:t>Bizup</w:t>
            </w:r>
            <w:proofErr w:type="spellEnd"/>
            <w:r>
              <w:rPr>
                <w:lang w:val="en-US"/>
              </w:rPr>
              <w:t xml:space="preserve">, J. &amp; </w:t>
            </w:r>
            <w:proofErr w:type="spellStart"/>
            <w:r>
              <w:rPr>
                <w:lang w:val="en-US"/>
              </w:rPr>
              <w:t>Fitgerald</w:t>
            </w:r>
            <w:proofErr w:type="spellEnd"/>
            <w:r>
              <w:rPr>
                <w:lang w:val="en-US"/>
              </w:rPr>
              <w:t xml:space="preserve">, W.T. (2016): The Craft of Research. </w:t>
            </w:r>
            <w:r>
              <w:t xml:space="preserve">4th </w:t>
            </w:r>
            <w:proofErr w:type="spellStart"/>
            <w:r>
              <w:t>ed</w:t>
            </w:r>
            <w:proofErr w:type="spellEnd"/>
            <w:r>
              <w:t xml:space="preserve">. The University </w:t>
            </w:r>
            <w:proofErr w:type="spellStart"/>
            <w:r>
              <w:t>of</w:t>
            </w:r>
            <w:proofErr w:type="spellEnd"/>
            <w:r>
              <w:t xml:space="preserve"> Chicago Press.</w:t>
            </w:r>
          </w:p>
          <w:p w14:paraId="76BE854B" w14:textId="77777777" w:rsidR="009F38E9" w:rsidRDefault="009F38E9">
            <w:pPr>
              <w:rPr>
                <w:highlight w:val="green"/>
                <w:lang w:val="fr-FR"/>
              </w:rPr>
            </w:pPr>
          </w:p>
        </w:tc>
      </w:tr>
    </w:tbl>
    <w:p w14:paraId="292975E4" w14:textId="77777777" w:rsidR="009F38E9" w:rsidRDefault="009F38E9">
      <w:pPr>
        <w:spacing w:after="120"/>
        <w:rPr>
          <w:smallCaps/>
          <w:szCs w:val="20"/>
          <w:lang w:val="fr-FR"/>
        </w:rPr>
      </w:pPr>
    </w:p>
    <w:p w14:paraId="369C6F90" w14:textId="77777777" w:rsidR="009F38E9" w:rsidRDefault="009F38E9">
      <w:pPr>
        <w:rPr>
          <w:smallCaps/>
          <w:lang w:val="fr-FR"/>
        </w:rPr>
      </w:pPr>
    </w:p>
    <w:p w14:paraId="2A70C8F2" w14:textId="77777777" w:rsidR="009F38E9" w:rsidRDefault="00000000">
      <w:pPr>
        <w:spacing w:after="200" w:line="276" w:lineRule="auto"/>
        <w:jc w:val="left"/>
        <w:rPr>
          <w:lang w:val="fr-FR"/>
        </w:rPr>
      </w:pPr>
      <w:r>
        <w:rPr>
          <w:lang w:val="fr-FR"/>
        </w:rPr>
        <w:br w:type="page" w:clear="all"/>
      </w:r>
    </w:p>
    <w:p w14:paraId="43D9B964" w14:textId="77777777" w:rsidR="009F38E9" w:rsidRDefault="00000000">
      <w:pPr>
        <w:pStyle w:val="berschrift1"/>
      </w:pPr>
      <w:bookmarkStart w:id="39" w:name="_Toc159939520"/>
      <w:r>
        <w:lastRenderedPageBreak/>
        <w:t>Lehrveranstaltungen in Modul 7</w:t>
      </w:r>
      <w:bookmarkEnd w:id="39"/>
    </w:p>
    <w:p w14:paraId="12AA0421" w14:textId="77777777" w:rsidR="009F38E9" w:rsidRDefault="00000000">
      <w:pPr>
        <w:rPr>
          <w:b/>
          <w:szCs w:val="20"/>
          <w:u w:val="single"/>
        </w:rPr>
      </w:pPr>
      <w:r>
        <w:rPr>
          <w:b/>
          <w:u w:val="single"/>
        </w:rPr>
        <w:t xml:space="preserve">Praktikum </w:t>
      </w:r>
      <w:r>
        <w:rPr>
          <w:b/>
          <w:szCs w:val="20"/>
          <w:u w:val="single"/>
        </w:rPr>
        <w:t>(14 CP)</w:t>
      </w:r>
    </w:p>
    <w:p w14:paraId="1F6D0E74" w14:textId="77777777" w:rsidR="009F38E9" w:rsidRDefault="009F38E9">
      <w:pPr>
        <w:rPr>
          <w:smallCaps/>
          <w:szCs w:val="20"/>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245"/>
        <w:gridCol w:w="3645"/>
        <w:gridCol w:w="1337"/>
      </w:tblGrid>
      <w:tr w:rsidR="009F38E9" w14:paraId="71A94E9B" w14:textId="77777777">
        <w:trPr>
          <w:trHeight w:val="503"/>
          <w:tblCellSpacing w:w="11" w:type="dxa"/>
        </w:trPr>
        <w:tc>
          <w:tcPr>
            <w:tcW w:w="1242" w:type="dxa"/>
          </w:tcPr>
          <w:p w14:paraId="35D02EEA" w14:textId="77777777" w:rsidR="009F38E9" w:rsidRDefault="00000000">
            <w:pPr>
              <w:rPr>
                <w:szCs w:val="20"/>
              </w:rPr>
            </w:pPr>
            <w:r>
              <w:rPr>
                <w:szCs w:val="20"/>
              </w:rPr>
              <w:t>Kurs-Nr.</w:t>
            </w:r>
          </w:p>
          <w:p w14:paraId="0EA49862" w14:textId="77777777" w:rsidR="009F38E9" w:rsidRDefault="00000000">
            <w:pPr>
              <w:rPr>
                <w:szCs w:val="20"/>
              </w:rPr>
            </w:pPr>
            <w:r>
              <w:rPr>
                <w:szCs w:val="20"/>
              </w:rPr>
              <w:t>00000</w:t>
            </w:r>
          </w:p>
        </w:tc>
        <w:tc>
          <w:tcPr>
            <w:tcW w:w="5173" w:type="dxa"/>
            <w:gridSpan w:val="2"/>
            <w:shd w:val="clear" w:color="auto" w:fill="EEECE1" w:themeFill="background2"/>
          </w:tcPr>
          <w:p w14:paraId="5B76A51E" w14:textId="77777777" w:rsidR="009F38E9" w:rsidRDefault="00000000">
            <w:pPr>
              <w:rPr>
                <w:b/>
                <w:bCs/>
                <w:szCs w:val="20"/>
                <w:highlight w:val="yellow"/>
              </w:rPr>
            </w:pPr>
            <w:r>
              <w:rPr>
                <w:b/>
                <w:bCs/>
                <w:szCs w:val="20"/>
              </w:rPr>
              <w:t>Begleitseminar zum Praktikum</w:t>
            </w:r>
          </w:p>
        </w:tc>
      </w:tr>
      <w:tr w:rsidR="009F38E9" w14:paraId="6575B7D1" w14:textId="77777777">
        <w:trPr>
          <w:trHeight w:val="575"/>
          <w:tblCellSpacing w:w="11" w:type="dxa"/>
        </w:trPr>
        <w:tc>
          <w:tcPr>
            <w:tcW w:w="1242" w:type="dxa"/>
          </w:tcPr>
          <w:p w14:paraId="073980EE" w14:textId="77777777" w:rsidR="009F38E9" w:rsidRDefault="00000000">
            <w:pPr>
              <w:rPr>
                <w:szCs w:val="20"/>
              </w:rPr>
            </w:pPr>
            <w:r>
              <w:rPr>
                <w:szCs w:val="20"/>
              </w:rPr>
              <w:t>Seminar</w:t>
            </w:r>
          </w:p>
          <w:p w14:paraId="4413DE3D" w14:textId="77777777" w:rsidR="009F38E9" w:rsidRDefault="00000000">
            <w:pPr>
              <w:rPr>
                <w:szCs w:val="20"/>
              </w:rPr>
            </w:pPr>
            <w:r>
              <w:rPr>
                <w:szCs w:val="20"/>
              </w:rPr>
              <w:t>2 SWS</w:t>
            </w:r>
          </w:p>
        </w:tc>
        <w:tc>
          <w:tcPr>
            <w:tcW w:w="3805" w:type="dxa"/>
          </w:tcPr>
          <w:p w14:paraId="49419157" w14:textId="77777777" w:rsidR="009F38E9" w:rsidRDefault="00000000">
            <w:pPr>
              <w:rPr>
                <w:szCs w:val="20"/>
                <w:lang w:val="pl-PL"/>
              </w:rPr>
            </w:pPr>
            <w:r>
              <w:rPr>
                <w:szCs w:val="20"/>
                <w:lang w:val="pl-PL"/>
              </w:rPr>
              <w:t xml:space="preserve">E-Learning </w:t>
            </w:r>
            <w:proofErr w:type="spellStart"/>
            <w:r>
              <w:rPr>
                <w:szCs w:val="20"/>
                <w:lang w:val="pl-PL"/>
              </w:rPr>
              <w:t>Distanz-Seminar</w:t>
            </w:r>
            <w:proofErr w:type="spellEnd"/>
          </w:p>
          <w:p w14:paraId="7371A5DF" w14:textId="77777777" w:rsidR="009F38E9" w:rsidRDefault="00000000">
            <w:pPr>
              <w:rPr>
                <w:szCs w:val="20"/>
                <w:highlight w:val="yellow"/>
                <w:lang w:val="pl-PL"/>
              </w:rPr>
            </w:pPr>
            <w:r>
              <w:rPr>
                <w:szCs w:val="20"/>
                <w:lang w:val="pl-PL"/>
              </w:rPr>
              <w:t xml:space="preserve">Moodle </w:t>
            </w:r>
          </w:p>
        </w:tc>
        <w:tc>
          <w:tcPr>
            <w:tcW w:w="1346" w:type="dxa"/>
          </w:tcPr>
          <w:p w14:paraId="69F55219" w14:textId="77777777" w:rsidR="009F38E9" w:rsidRDefault="00000000">
            <w:pPr>
              <w:rPr>
                <w:i/>
                <w:szCs w:val="20"/>
              </w:rPr>
            </w:pPr>
            <w:r>
              <w:rPr>
                <w:i/>
                <w:szCs w:val="20"/>
              </w:rPr>
              <w:t>Mertins</w:t>
            </w:r>
          </w:p>
          <w:p w14:paraId="035B6D1E" w14:textId="77777777" w:rsidR="009F38E9" w:rsidRDefault="009F38E9">
            <w:pPr>
              <w:rPr>
                <w:i/>
                <w:szCs w:val="20"/>
              </w:rPr>
            </w:pPr>
          </w:p>
        </w:tc>
      </w:tr>
      <w:tr w:rsidR="009F38E9" w14:paraId="254D25CA" w14:textId="77777777">
        <w:trPr>
          <w:tblCellSpacing w:w="11" w:type="dxa"/>
        </w:trPr>
        <w:tc>
          <w:tcPr>
            <w:tcW w:w="6437" w:type="dxa"/>
            <w:gridSpan w:val="3"/>
          </w:tcPr>
          <w:p w14:paraId="7019B54C" w14:textId="77777777" w:rsidR="009F38E9" w:rsidRDefault="00000000">
            <w:pPr>
              <w:pStyle w:val="StandardWeb"/>
            </w:pPr>
            <w:r>
              <w:rPr>
                <w:rFonts w:ascii="Calibri" w:hAnsi="Calibri" w:cs="Calibri"/>
                <w:szCs w:val="20"/>
              </w:rPr>
              <w:t xml:space="preserve">Im Distanzseminar werden Unterlagen und Aufgaben zur Verfügung gestellt, die Sie in Bezug auf das Praktikum unterstützen sollen. Zudem lernen Sie weitere praktische Herangehensweisen in Bezug auf das Arbeitsfeld zur Mehrsprachigkeit kennen und bekommen die Möglichkeit zu einer asynchronen Vernetzung mit weiteren Studierenden in der Praktikumsphase des Studiengangs EMF. </w:t>
            </w:r>
          </w:p>
        </w:tc>
      </w:tr>
    </w:tbl>
    <w:p w14:paraId="1BAF6F8E" w14:textId="77777777" w:rsidR="009F38E9" w:rsidRDefault="009F38E9">
      <w:pPr>
        <w:spacing w:after="200" w:line="276" w:lineRule="auto"/>
        <w:jc w:val="left"/>
      </w:pPr>
    </w:p>
    <w:p w14:paraId="345764C4" w14:textId="77777777" w:rsidR="009F38E9" w:rsidRDefault="00000000">
      <w:pPr>
        <w:spacing w:after="200" w:line="276" w:lineRule="auto"/>
        <w:jc w:val="left"/>
      </w:pPr>
      <w:r>
        <w:br w:type="page" w:clear="all"/>
      </w:r>
    </w:p>
    <w:p w14:paraId="17C1864D" w14:textId="77777777" w:rsidR="009F38E9" w:rsidRDefault="00000000">
      <w:pPr>
        <w:pStyle w:val="berschrift1"/>
        <w:rPr>
          <w:rFonts w:asciiTheme="minorHAnsi" w:hAnsiTheme="minorHAnsi"/>
        </w:rPr>
      </w:pPr>
      <w:bookmarkStart w:id="40" w:name="_Toc159939521"/>
      <w:r>
        <w:rPr>
          <w:rFonts w:asciiTheme="minorHAnsi" w:hAnsiTheme="minorHAnsi"/>
        </w:rPr>
        <w:lastRenderedPageBreak/>
        <w:t>Lehrveranstaltungen in Modul 8</w:t>
      </w:r>
      <w:bookmarkEnd w:id="40"/>
    </w:p>
    <w:p w14:paraId="7649FC4E" w14:textId="77777777" w:rsidR="009F38E9" w:rsidRDefault="00000000">
      <w:pPr>
        <w:rPr>
          <w:b/>
          <w:szCs w:val="20"/>
          <w:u w:val="single"/>
        </w:rPr>
      </w:pPr>
      <w:r>
        <w:rPr>
          <w:b/>
          <w:u w:val="single"/>
        </w:rPr>
        <w:t xml:space="preserve">Wahlpflichtbereich Forschungsmethoden </w:t>
      </w:r>
      <w:r>
        <w:rPr>
          <w:b/>
          <w:szCs w:val="20"/>
          <w:u w:val="single"/>
        </w:rPr>
        <w:t>(12 CP)</w:t>
      </w:r>
    </w:p>
    <w:p w14:paraId="0F612F5B" w14:textId="77777777" w:rsidR="009F38E9" w:rsidRDefault="009F38E9">
      <w:pPr>
        <w:rPr>
          <w:smallCaps/>
          <w:szCs w:val="20"/>
        </w:rPr>
      </w:pPr>
    </w:p>
    <w:p w14:paraId="1E6262A5" w14:textId="77777777" w:rsidR="009F38E9" w:rsidRDefault="00000000">
      <w:pPr>
        <w:pStyle w:val="berschrift2"/>
        <w:rPr>
          <w:rFonts w:asciiTheme="minorHAnsi" w:hAnsiTheme="minorHAnsi"/>
        </w:rPr>
      </w:pPr>
      <w:bookmarkStart w:id="41" w:name="_Toc159939522"/>
      <w:r>
        <w:rPr>
          <w:rFonts w:asciiTheme="minorHAnsi" w:hAnsiTheme="minorHAnsi"/>
        </w:rPr>
        <w:t>Wahlmodul 8a: Programmieren mit R und Datenerhebung</w:t>
      </w:r>
      <w:bookmarkEnd w:id="41"/>
    </w:p>
    <w:p w14:paraId="3F6F0A57" w14:textId="77777777" w:rsidR="009F38E9" w:rsidRDefault="00000000">
      <w:pPr>
        <w:rPr>
          <w:b/>
          <w:bCs/>
          <w:lang w:eastAsia="en-US"/>
        </w:rPr>
      </w:pPr>
      <w:r>
        <w:rPr>
          <w:b/>
          <w:bCs/>
          <w:lang w:eastAsia="en-US"/>
        </w:rPr>
        <w:t>Inhalt:</w:t>
      </w:r>
    </w:p>
    <w:p w14:paraId="21EC8080" w14:textId="77777777" w:rsidR="009F38E9" w:rsidRDefault="00000000">
      <w:pPr>
        <w:rPr>
          <w:lang w:eastAsia="en-US"/>
        </w:rPr>
      </w:pPr>
      <w:r>
        <w:rPr>
          <w:lang w:eastAsia="en-US"/>
        </w:rPr>
        <w:t xml:space="preserve">Dieses Modul wird von der Fakultät Statistik (TU Dortmund) angeboten und ist ebenfalls im Bachelorstudium Statistik belegbar. </w:t>
      </w:r>
    </w:p>
    <w:p w14:paraId="090A80A0" w14:textId="77777777" w:rsidR="009F38E9" w:rsidRDefault="009F38E9">
      <w:pPr>
        <w:rPr>
          <w:lang w:eastAsia="en-US"/>
        </w:rPr>
      </w:pPr>
    </w:p>
    <w:p w14:paraId="72F53098" w14:textId="77777777" w:rsidR="009F38E9" w:rsidRDefault="00000000">
      <w:pPr>
        <w:rPr>
          <w:rFonts w:eastAsia="Times New Roman" w:cs="Arial"/>
          <w:szCs w:val="20"/>
          <w:lang w:eastAsia="en-GB"/>
        </w:rPr>
      </w:pPr>
      <w:r>
        <w:rPr>
          <w:rFonts w:eastAsia="Times New Roman" w:cs="Arial"/>
          <w:szCs w:val="20"/>
          <w:lang w:eastAsia="en-GB"/>
        </w:rPr>
        <w:t xml:space="preserve">Die 12 ECTS setzen sich aus Lehrveranstaltungen zu </w:t>
      </w:r>
      <w:r>
        <w:rPr>
          <w:rFonts w:eastAsia="Times New Roman" w:cs="Arial"/>
          <w:b/>
          <w:bCs/>
          <w:iCs/>
          <w:szCs w:val="20"/>
          <w:lang w:eastAsia="en-GB"/>
        </w:rPr>
        <w:t>R</w:t>
      </w:r>
      <w:r>
        <w:rPr>
          <w:rFonts w:eastAsia="Times New Roman" w:cs="Arial"/>
          <w:i/>
          <w:szCs w:val="20"/>
          <w:lang w:eastAsia="en-GB"/>
        </w:rPr>
        <w:t xml:space="preserve"> </w:t>
      </w:r>
      <w:r>
        <w:rPr>
          <w:rFonts w:eastAsia="Times New Roman" w:cs="Arial"/>
          <w:szCs w:val="20"/>
          <w:lang w:eastAsia="en-GB"/>
        </w:rPr>
        <w:t xml:space="preserve">(9 ECTS) und aus der Lehrveranstaltung </w:t>
      </w:r>
      <w:r>
        <w:rPr>
          <w:rFonts w:eastAsia="Times New Roman" w:cs="Arial"/>
          <w:b/>
          <w:bCs/>
          <w:iCs/>
          <w:szCs w:val="20"/>
          <w:lang w:eastAsia="en-GB"/>
        </w:rPr>
        <w:t>Erhebungstechniken</w:t>
      </w:r>
      <w:r>
        <w:rPr>
          <w:rFonts w:eastAsia="Times New Roman" w:cs="Arial"/>
          <w:i/>
          <w:szCs w:val="20"/>
          <w:lang w:eastAsia="en-GB"/>
        </w:rPr>
        <w:t xml:space="preserve"> </w:t>
      </w:r>
      <w:r>
        <w:rPr>
          <w:rFonts w:eastAsia="Times New Roman" w:cs="Arial"/>
          <w:iCs/>
          <w:szCs w:val="20"/>
          <w:lang w:eastAsia="en-GB"/>
        </w:rPr>
        <w:t xml:space="preserve">(3 ECTS) </w:t>
      </w:r>
      <w:r>
        <w:rPr>
          <w:rFonts w:eastAsia="Times New Roman" w:cs="Arial"/>
          <w:szCs w:val="20"/>
          <w:lang w:eastAsia="en-GB"/>
        </w:rPr>
        <w:t>zusammen.</w:t>
      </w:r>
    </w:p>
    <w:p w14:paraId="43563972" w14:textId="77777777" w:rsidR="009F38E9" w:rsidRDefault="009F38E9">
      <w:pPr>
        <w:rPr>
          <w:rFonts w:eastAsia="Times New Roman" w:cs="Arial"/>
          <w:szCs w:val="20"/>
          <w:lang w:eastAsia="en-GB"/>
        </w:rPr>
      </w:pPr>
    </w:p>
    <w:p w14:paraId="5DE6986A" w14:textId="77777777" w:rsidR="009F38E9" w:rsidRDefault="00000000">
      <w:pPr>
        <w:rPr>
          <w:rFonts w:eastAsia="Times New Roman" w:cs="Arial"/>
          <w:szCs w:val="20"/>
          <w:lang w:eastAsia="en-GB"/>
        </w:rPr>
      </w:pPr>
      <w:r>
        <w:rPr>
          <w:rFonts w:eastAsia="Times New Roman" w:cs="Arial"/>
          <w:szCs w:val="20"/>
          <w:lang w:eastAsia="en-GB"/>
        </w:rPr>
        <w:t xml:space="preserve">In den Veranstaltungen zu </w:t>
      </w:r>
      <w:r>
        <w:rPr>
          <w:rFonts w:eastAsia="Times New Roman" w:cs="Arial"/>
          <w:b/>
          <w:bCs/>
          <w:iCs/>
          <w:szCs w:val="20"/>
          <w:lang w:eastAsia="en-GB"/>
        </w:rPr>
        <w:t>Programmieren mit R I</w:t>
      </w:r>
      <w:r>
        <w:rPr>
          <w:rFonts w:eastAsia="Times New Roman" w:cs="Arial"/>
          <w:szCs w:val="20"/>
          <w:lang w:eastAsia="en-GB"/>
        </w:rPr>
        <w:t xml:space="preserve"> werden Methoden der </w:t>
      </w:r>
      <w:r>
        <w:rPr>
          <w:rFonts w:eastAsia="Times New Roman"/>
          <w:szCs w:val="20"/>
          <w:lang w:eastAsia="en-GB"/>
        </w:rPr>
        <w:br/>
      </w:r>
      <w:r>
        <w:rPr>
          <w:rFonts w:eastAsia="Times New Roman" w:cs="Arial"/>
          <w:szCs w:val="20"/>
          <w:lang w:eastAsia="en-GB"/>
        </w:rPr>
        <w:t xml:space="preserve">deskriptiven Statistik direkt am Computer an kleinen Datensätzen eingeübt. </w:t>
      </w:r>
      <w:r>
        <w:rPr>
          <w:rFonts w:eastAsia="Times New Roman"/>
          <w:szCs w:val="20"/>
          <w:lang w:eastAsia="en-GB"/>
        </w:rPr>
        <w:br/>
      </w:r>
      <w:r>
        <w:rPr>
          <w:rFonts w:eastAsia="Times New Roman" w:cs="Arial"/>
          <w:szCs w:val="20"/>
          <w:lang w:eastAsia="en-GB"/>
        </w:rPr>
        <w:t xml:space="preserve">Neben der Vermittlung der Methoden der deskriptiven Statistik werden außerdem Grundlagen der Programmierung vermittelt. Dazu gehören elementare Operatoren, Datentypen, Datenstrukturen und Zugriff, Eingabe/ Ausgabe von Daten und Programmcode, Auffinden von Programmierhilfen, Programmier-Konstrukte wie Schleifen und Fallunterscheidung und das Erstellen eigener Funktionen. Es ist denkbar, die Lehrveranstaltungen bereits im ersten Semester zu belegen. </w:t>
      </w:r>
    </w:p>
    <w:p w14:paraId="7271F7B7" w14:textId="77777777" w:rsidR="009F38E9" w:rsidRDefault="00000000">
      <w:pPr>
        <w:rPr>
          <w:rFonts w:eastAsia="Times New Roman" w:cs="Arial"/>
          <w:szCs w:val="20"/>
          <w:lang w:eastAsia="en-GB"/>
        </w:rPr>
      </w:pPr>
      <w:r>
        <w:rPr>
          <w:rFonts w:eastAsia="Times New Roman" w:cs="Arial"/>
          <w:szCs w:val="20"/>
          <w:lang w:eastAsia="en-GB"/>
        </w:rPr>
        <w:t xml:space="preserve">In den Veranstaltungen zu </w:t>
      </w:r>
      <w:r>
        <w:rPr>
          <w:rFonts w:eastAsia="Times New Roman" w:cs="Arial"/>
          <w:b/>
          <w:bCs/>
          <w:iCs/>
          <w:szCs w:val="20"/>
          <w:lang w:eastAsia="en-GB"/>
        </w:rPr>
        <w:t>Programmieren mit R II</w:t>
      </w:r>
      <w:r>
        <w:rPr>
          <w:rFonts w:eastAsia="Times New Roman" w:cs="Arial"/>
          <w:szCs w:val="20"/>
          <w:lang w:eastAsia="en-GB"/>
        </w:rPr>
        <w:t xml:space="preserve"> werden die Begriffsbildungen der Wahrscheinlichkeitsrechnung am Computer eingeübt. Dazu gehören Zufallszahlen, Ziehen von Stichproben, Arbeiten mit Verteilungen</w:t>
      </w:r>
      <w:r>
        <w:rPr>
          <w:rFonts w:eastAsia="Times New Roman"/>
          <w:szCs w:val="20"/>
          <w:lang w:eastAsia="en-GB"/>
        </w:rPr>
        <w:br/>
      </w:r>
      <w:r>
        <w:rPr>
          <w:rFonts w:eastAsia="Times New Roman" w:cs="Arial"/>
          <w:szCs w:val="20"/>
          <w:lang w:eastAsia="en-GB"/>
        </w:rPr>
        <w:t xml:space="preserve">und Methoden der Kombinatorik sowie Simulationen. Außerdem werden fortgeschrittene Programmiertechniken vermittelt. Diese beinhalten vektorisiertes und objektorientiertes Programmieren, effiziente Programmierung, Workspace und </w:t>
      </w:r>
      <w:proofErr w:type="spellStart"/>
      <w:r>
        <w:rPr>
          <w:rFonts w:eastAsia="Times New Roman" w:cs="Arial"/>
          <w:szCs w:val="20"/>
          <w:lang w:eastAsia="en-GB"/>
        </w:rPr>
        <w:t>Scoping</w:t>
      </w:r>
      <w:proofErr w:type="spellEnd"/>
      <w:r>
        <w:rPr>
          <w:rFonts w:eastAsia="Times New Roman" w:cs="Arial"/>
          <w:szCs w:val="20"/>
          <w:lang w:eastAsia="en-GB"/>
        </w:rPr>
        <w:t xml:space="preserve"> Rules. Die Lehrveranstaltungen können nur dann sinnvoll besucht werden, wenn im Vorfeld</w:t>
      </w:r>
      <w:r>
        <w:rPr>
          <w:rFonts w:eastAsia="Times New Roman" w:cs="Arial"/>
          <w:i/>
          <w:szCs w:val="20"/>
          <w:lang w:eastAsia="en-GB"/>
        </w:rPr>
        <w:t xml:space="preserve"> Programmieren mit R I </w:t>
      </w:r>
      <w:r>
        <w:rPr>
          <w:rFonts w:eastAsia="Times New Roman" w:cs="Arial"/>
          <w:szCs w:val="20"/>
          <w:lang w:eastAsia="en-GB"/>
        </w:rPr>
        <w:t>erfolgreich belegt wurde. Ist das erfüllt, so ist denkbar die Lehrveranstaltungen bereits im zweiten Semester zu belegen.</w:t>
      </w:r>
    </w:p>
    <w:p w14:paraId="19392630" w14:textId="77777777" w:rsidR="009F38E9" w:rsidRDefault="00000000">
      <w:pPr>
        <w:rPr>
          <w:rFonts w:eastAsia="Times New Roman" w:cs="Arial"/>
          <w:szCs w:val="20"/>
          <w:lang w:eastAsia="en-GB"/>
        </w:rPr>
      </w:pPr>
      <w:r>
        <w:rPr>
          <w:rFonts w:eastAsia="Times New Roman" w:cs="Arial"/>
          <w:szCs w:val="20"/>
          <w:lang w:eastAsia="en-GB"/>
        </w:rPr>
        <w:t xml:space="preserve">Die Veranstaltung </w:t>
      </w:r>
      <w:r>
        <w:rPr>
          <w:rFonts w:eastAsia="Times New Roman" w:cs="Arial"/>
          <w:b/>
          <w:bCs/>
          <w:szCs w:val="20"/>
          <w:lang w:eastAsia="en-GB"/>
        </w:rPr>
        <w:t xml:space="preserve">Erhebungstechniken </w:t>
      </w:r>
      <w:r>
        <w:rPr>
          <w:rFonts w:eastAsia="Times New Roman" w:cs="Arial"/>
          <w:szCs w:val="20"/>
          <w:lang w:eastAsia="en-GB"/>
        </w:rPr>
        <w:t xml:space="preserve">beschäftigt sich mit allgemeinen </w:t>
      </w:r>
      <w:r>
        <w:rPr>
          <w:rFonts w:eastAsia="Times New Roman"/>
          <w:szCs w:val="20"/>
          <w:lang w:eastAsia="en-GB"/>
        </w:rPr>
        <w:br/>
      </w:r>
      <w:r>
        <w:rPr>
          <w:rFonts w:eastAsia="Times New Roman" w:cs="Arial"/>
          <w:szCs w:val="20"/>
          <w:lang w:eastAsia="en-GB"/>
        </w:rPr>
        <w:t xml:space="preserve">Strategien, Daten so zu erheben, dass eine sinnvolle statistische Auswertung </w:t>
      </w:r>
      <w:r>
        <w:rPr>
          <w:rFonts w:eastAsia="Times New Roman"/>
          <w:szCs w:val="20"/>
          <w:lang w:eastAsia="en-GB"/>
        </w:rPr>
        <w:br/>
      </w:r>
      <w:r>
        <w:rPr>
          <w:rFonts w:eastAsia="Times New Roman" w:cs="Arial"/>
          <w:szCs w:val="20"/>
          <w:lang w:eastAsia="en-GB"/>
        </w:rPr>
        <w:t xml:space="preserve">möglich ist. Dabei sollen die Studierenden eigene Erhebungen und Versuche </w:t>
      </w:r>
      <w:r>
        <w:rPr>
          <w:rFonts w:eastAsia="Times New Roman"/>
          <w:szCs w:val="20"/>
          <w:lang w:eastAsia="en-GB"/>
        </w:rPr>
        <w:br/>
      </w:r>
      <w:r>
        <w:rPr>
          <w:rFonts w:eastAsia="Times New Roman" w:cs="Arial"/>
          <w:szCs w:val="20"/>
          <w:lang w:eastAsia="en-GB"/>
        </w:rPr>
        <w:t xml:space="preserve">planen, durchführen und auswerten. Weitere Inhalte in Stichpunkten: Arten </w:t>
      </w:r>
      <w:r>
        <w:rPr>
          <w:rFonts w:eastAsia="Times New Roman"/>
          <w:szCs w:val="20"/>
          <w:lang w:eastAsia="en-GB"/>
        </w:rPr>
        <w:br/>
      </w:r>
      <w:r>
        <w:rPr>
          <w:rFonts w:eastAsia="Times New Roman" w:cs="Arial"/>
          <w:szCs w:val="20"/>
          <w:lang w:eastAsia="en-GB"/>
        </w:rPr>
        <w:t xml:space="preserve">von Erhebungen, Fragebogengestaltung, Repräsentativität, elementare </w:t>
      </w:r>
      <w:r>
        <w:rPr>
          <w:rFonts w:eastAsia="Times New Roman"/>
          <w:szCs w:val="20"/>
          <w:lang w:eastAsia="en-GB"/>
        </w:rPr>
        <w:br/>
      </w:r>
      <w:r>
        <w:rPr>
          <w:rFonts w:eastAsia="Times New Roman" w:cs="Arial"/>
          <w:szCs w:val="20"/>
          <w:lang w:eastAsia="en-GB"/>
        </w:rPr>
        <w:lastRenderedPageBreak/>
        <w:t xml:space="preserve">Stichprobenverfahren und Fallzahlplanung, Fallbeispiele. Dieses Seminar sollte erst im dritten Semester belegt werden. Eine Belegung gleichzeitig mit </w:t>
      </w:r>
      <w:r>
        <w:rPr>
          <w:rFonts w:eastAsia="Times New Roman"/>
          <w:szCs w:val="20"/>
          <w:lang w:eastAsia="en-GB"/>
        </w:rPr>
        <w:br/>
      </w:r>
      <w:r>
        <w:rPr>
          <w:rFonts w:eastAsia="Times New Roman" w:cs="Arial"/>
          <w:szCs w:val="20"/>
          <w:lang w:eastAsia="en-GB"/>
        </w:rPr>
        <w:t xml:space="preserve">den Veranstaltungen zu Programmieren mit R I ist problemlos möglich. </w:t>
      </w:r>
      <w:r>
        <w:rPr>
          <w:rFonts w:eastAsia="Times New Roman"/>
          <w:szCs w:val="20"/>
          <w:lang w:eastAsia="en-GB"/>
        </w:rPr>
        <w:br/>
      </w:r>
      <w:r>
        <w:rPr>
          <w:rFonts w:eastAsia="Times New Roman"/>
          <w:szCs w:val="20"/>
          <w:lang w:eastAsia="en-GB"/>
        </w:rPr>
        <w:br/>
      </w:r>
      <w:r>
        <w:rPr>
          <w:rFonts w:eastAsia="Times New Roman" w:cs="Arial"/>
          <w:b/>
          <w:szCs w:val="20"/>
          <w:lang w:eastAsia="en-GB"/>
        </w:rPr>
        <w:t xml:space="preserve">Kompetenzen: </w:t>
      </w:r>
      <w:r>
        <w:rPr>
          <w:rFonts w:eastAsia="Times New Roman"/>
          <w:b/>
          <w:szCs w:val="20"/>
          <w:lang w:eastAsia="en-GB"/>
        </w:rPr>
        <w:br/>
      </w:r>
      <w:r>
        <w:rPr>
          <w:rFonts w:eastAsia="Times New Roman" w:cs="Arial"/>
          <w:szCs w:val="20"/>
          <w:lang w:eastAsia="en-GB"/>
        </w:rPr>
        <w:t xml:space="preserve">Die Studierenden verstehen grundlegende Konzepte der prozeduralen und objekt-orientierten Programmierung. Sie sind dazu in der Lage, die Pro-         </w:t>
      </w:r>
      <w:proofErr w:type="spellStart"/>
      <w:r>
        <w:rPr>
          <w:rFonts w:eastAsia="Times New Roman" w:cs="Arial"/>
          <w:szCs w:val="20"/>
          <w:lang w:eastAsia="en-GB"/>
        </w:rPr>
        <w:t>grammiersprache</w:t>
      </w:r>
      <w:proofErr w:type="spellEnd"/>
      <w:r>
        <w:rPr>
          <w:rFonts w:eastAsia="Times New Roman" w:cs="Arial"/>
          <w:szCs w:val="20"/>
          <w:lang w:eastAsia="en-GB"/>
        </w:rPr>
        <w:t xml:space="preserve"> R zu verwenden, um einfache statistische Probleme zu </w:t>
      </w:r>
      <w:r>
        <w:rPr>
          <w:rFonts w:eastAsia="Times New Roman"/>
          <w:szCs w:val="20"/>
          <w:lang w:eastAsia="en-GB"/>
        </w:rPr>
        <w:br/>
      </w:r>
      <w:r>
        <w:rPr>
          <w:rFonts w:eastAsia="Times New Roman" w:cs="Arial"/>
          <w:szCs w:val="20"/>
          <w:lang w:eastAsia="en-GB"/>
        </w:rPr>
        <w:t xml:space="preserve">lösen. Die Studierenden verstehen grundlegende Methoden der Datenerhebung. Sie können einfache Datenerhebungen selbst durchführen und einfache statistische Analysen der Daten durchführen. Sie lernen insbesondere, häufig auftretende Fehler zu vermeiden, die zu systematischen Verzerrungen </w:t>
      </w:r>
      <w:r>
        <w:rPr>
          <w:rFonts w:eastAsia="Times New Roman"/>
          <w:szCs w:val="20"/>
          <w:lang w:eastAsia="en-GB"/>
        </w:rPr>
        <w:br/>
      </w:r>
      <w:r>
        <w:rPr>
          <w:rFonts w:eastAsia="Times New Roman" w:cs="Arial"/>
          <w:szCs w:val="20"/>
          <w:lang w:eastAsia="en-GB"/>
        </w:rPr>
        <w:t xml:space="preserve">führen. Die Studierenden können strukturiert über die erlernten Methoden </w:t>
      </w:r>
      <w:r>
        <w:rPr>
          <w:rFonts w:eastAsia="Times New Roman"/>
          <w:szCs w:val="20"/>
          <w:lang w:eastAsia="en-GB"/>
        </w:rPr>
        <w:br/>
      </w:r>
      <w:r>
        <w:rPr>
          <w:rFonts w:eastAsia="Times New Roman" w:cs="Arial"/>
          <w:szCs w:val="20"/>
          <w:lang w:eastAsia="en-GB"/>
        </w:rPr>
        <w:t xml:space="preserve">sowie über die Resultate der durchgeführten Erhebungen und Analysen </w:t>
      </w:r>
      <w:r>
        <w:rPr>
          <w:rFonts w:eastAsia="Times New Roman"/>
          <w:szCs w:val="20"/>
          <w:lang w:eastAsia="en-GB"/>
        </w:rPr>
        <w:br/>
      </w:r>
      <w:r>
        <w:rPr>
          <w:rFonts w:eastAsia="Times New Roman" w:cs="Arial"/>
          <w:szCs w:val="20"/>
          <w:lang w:eastAsia="en-GB"/>
        </w:rPr>
        <w:t xml:space="preserve">berichten. Die Studierenden können Resultate vor der Gruppe präsentieren </w:t>
      </w:r>
      <w:r>
        <w:rPr>
          <w:rFonts w:eastAsia="Times New Roman"/>
          <w:szCs w:val="20"/>
          <w:lang w:eastAsia="en-GB"/>
        </w:rPr>
        <w:br/>
      </w:r>
      <w:r>
        <w:rPr>
          <w:rFonts w:eastAsia="Times New Roman" w:cs="Arial"/>
          <w:szCs w:val="20"/>
          <w:lang w:eastAsia="en-GB"/>
        </w:rPr>
        <w:t xml:space="preserve">und selbst kritisch Rückmeldung geben. </w:t>
      </w:r>
    </w:p>
    <w:p w14:paraId="407AB8E8" w14:textId="77777777" w:rsidR="009F38E9" w:rsidRDefault="00000000">
      <w:pPr>
        <w:rPr>
          <w:rFonts w:eastAsia="Times New Roman" w:cs="Arial"/>
          <w:szCs w:val="20"/>
          <w:lang w:eastAsia="en-GB"/>
        </w:rPr>
      </w:pPr>
      <w:r>
        <w:rPr>
          <w:rFonts w:eastAsia="Times New Roman"/>
          <w:szCs w:val="20"/>
          <w:lang w:eastAsia="en-GB"/>
        </w:rPr>
        <w:br/>
      </w:r>
      <w:r>
        <w:rPr>
          <w:rFonts w:eastAsia="Times New Roman" w:cs="Arial"/>
          <w:b/>
          <w:szCs w:val="20"/>
          <w:lang w:eastAsia="en-GB"/>
        </w:rPr>
        <w:t xml:space="preserve">Prüfungen: </w:t>
      </w:r>
      <w:r>
        <w:rPr>
          <w:rFonts w:eastAsia="Times New Roman"/>
          <w:b/>
          <w:szCs w:val="20"/>
          <w:lang w:eastAsia="en-GB"/>
        </w:rPr>
        <w:br/>
      </w:r>
      <w:r>
        <w:rPr>
          <w:rFonts w:eastAsia="Times New Roman" w:cs="Arial"/>
          <w:szCs w:val="20"/>
          <w:lang w:eastAsia="en-GB"/>
        </w:rPr>
        <w:t xml:space="preserve">Für die Lehrveranstaltungen zu </w:t>
      </w:r>
      <w:r>
        <w:rPr>
          <w:rFonts w:eastAsia="Times New Roman" w:cs="Arial"/>
          <w:b/>
          <w:bCs/>
          <w:iCs/>
          <w:szCs w:val="20"/>
          <w:lang w:eastAsia="en-GB"/>
        </w:rPr>
        <w:t>R</w:t>
      </w:r>
      <w:r>
        <w:rPr>
          <w:rFonts w:eastAsia="Times New Roman" w:cs="Arial"/>
          <w:szCs w:val="20"/>
          <w:lang w:eastAsia="en-GB"/>
        </w:rPr>
        <w:t xml:space="preserve"> wird eine benotete Teilleistung in Form </w:t>
      </w:r>
      <w:r>
        <w:rPr>
          <w:rFonts w:eastAsia="Times New Roman"/>
          <w:szCs w:val="20"/>
          <w:lang w:eastAsia="en-GB"/>
        </w:rPr>
        <w:br/>
      </w:r>
      <w:r>
        <w:rPr>
          <w:rFonts w:eastAsia="Times New Roman" w:cs="Arial"/>
          <w:szCs w:val="20"/>
          <w:lang w:eastAsia="en-GB"/>
        </w:rPr>
        <w:t>einer Abschlussklausur (60 Minuten) absolviert. Als Zulassungsvoraussetzung</w:t>
      </w:r>
      <w:r>
        <w:rPr>
          <w:rFonts w:eastAsia="Times New Roman"/>
          <w:szCs w:val="20"/>
          <w:lang w:eastAsia="en-GB"/>
        </w:rPr>
        <w:br/>
      </w:r>
      <w:r>
        <w:rPr>
          <w:rFonts w:eastAsia="Times New Roman" w:cs="Arial"/>
          <w:szCs w:val="20"/>
          <w:lang w:eastAsia="en-GB"/>
        </w:rPr>
        <w:t xml:space="preserve">für die Abschlussklausur sind folgende Studienleistungen zu erbringen: </w:t>
      </w:r>
      <w:r>
        <w:rPr>
          <w:rFonts w:eastAsia="Times New Roman"/>
          <w:szCs w:val="20"/>
          <w:lang w:eastAsia="en-GB"/>
        </w:rPr>
        <w:br/>
      </w:r>
      <w:r>
        <w:rPr>
          <w:rFonts w:eastAsia="Times New Roman" w:cs="Arial"/>
          <w:szCs w:val="20"/>
          <w:lang w:eastAsia="en-GB"/>
        </w:rPr>
        <w:t xml:space="preserve">Die regelmäßige erfolgreiche Bearbeitung der Übungsaufgaben und aktive </w:t>
      </w:r>
      <w:r>
        <w:rPr>
          <w:rFonts w:eastAsia="Times New Roman"/>
          <w:szCs w:val="20"/>
          <w:lang w:eastAsia="en-GB"/>
        </w:rPr>
        <w:br/>
      </w:r>
      <w:r>
        <w:rPr>
          <w:rFonts w:eastAsia="Times New Roman" w:cs="Arial"/>
          <w:szCs w:val="20"/>
          <w:lang w:eastAsia="en-GB"/>
        </w:rPr>
        <w:t xml:space="preserve">Teilnahme an den Übungen. Die Einzelheiten werden jeweils zu Beginn der </w:t>
      </w:r>
      <w:r>
        <w:rPr>
          <w:rFonts w:eastAsia="Times New Roman"/>
          <w:szCs w:val="20"/>
          <w:lang w:eastAsia="en-GB"/>
        </w:rPr>
        <w:br/>
      </w:r>
      <w:r>
        <w:rPr>
          <w:rFonts w:eastAsia="Times New Roman" w:cs="Arial"/>
          <w:szCs w:val="20"/>
          <w:lang w:eastAsia="en-GB"/>
        </w:rPr>
        <w:t xml:space="preserve">Veranstaltung bekanntgegeben. </w:t>
      </w:r>
    </w:p>
    <w:p w14:paraId="3F148255" w14:textId="77777777" w:rsidR="009F38E9" w:rsidRDefault="009F38E9">
      <w:pPr>
        <w:rPr>
          <w:rFonts w:eastAsia="Times New Roman" w:cs="Arial"/>
          <w:szCs w:val="20"/>
          <w:lang w:eastAsia="en-GB"/>
        </w:rPr>
      </w:pPr>
    </w:p>
    <w:p w14:paraId="10D8DFDB" w14:textId="77777777" w:rsidR="009F38E9" w:rsidRDefault="00000000">
      <w:pPr>
        <w:rPr>
          <w:rFonts w:eastAsia="Times New Roman" w:cs="Arial"/>
          <w:szCs w:val="20"/>
          <w:lang w:eastAsia="en-GB"/>
        </w:rPr>
      </w:pPr>
      <w:r>
        <w:rPr>
          <w:rFonts w:eastAsia="Times New Roman" w:cs="Arial"/>
          <w:szCs w:val="20"/>
          <w:lang w:eastAsia="en-GB"/>
        </w:rPr>
        <w:t xml:space="preserve">In der Lehrveranstaltung </w:t>
      </w:r>
      <w:r>
        <w:rPr>
          <w:rFonts w:eastAsia="Times New Roman" w:cs="Arial"/>
          <w:b/>
          <w:bCs/>
          <w:iCs/>
          <w:szCs w:val="20"/>
          <w:lang w:eastAsia="en-GB"/>
        </w:rPr>
        <w:t>Erhebungstechniken</w:t>
      </w:r>
      <w:r>
        <w:rPr>
          <w:rFonts w:eastAsia="Times New Roman" w:cs="Arial"/>
          <w:szCs w:val="20"/>
          <w:lang w:eastAsia="en-GB"/>
        </w:rPr>
        <w:t xml:space="preserve"> muss als Teilleistung ein Bericht zur Fragebogenuntersuchung erbracht werden. </w:t>
      </w:r>
    </w:p>
    <w:p w14:paraId="6B109A64" w14:textId="77777777" w:rsidR="009F38E9" w:rsidRDefault="00000000">
      <w:pPr>
        <w:rPr>
          <w:rFonts w:eastAsia="Times New Roman" w:cs="Arial"/>
          <w:szCs w:val="20"/>
          <w:lang w:eastAsia="en-GB"/>
        </w:rPr>
      </w:pPr>
      <w:r>
        <w:rPr>
          <w:rFonts w:eastAsia="Times New Roman"/>
          <w:b/>
          <w:szCs w:val="20"/>
          <w:lang w:eastAsia="en-GB"/>
        </w:rPr>
        <w:br/>
      </w:r>
      <w:r>
        <w:rPr>
          <w:rFonts w:eastAsia="Times New Roman" w:cs="Arial"/>
          <w:b/>
          <w:szCs w:val="20"/>
          <w:lang w:eastAsia="en-GB"/>
        </w:rPr>
        <w:t>Voraussetzung</w:t>
      </w:r>
      <w:r>
        <w:rPr>
          <w:rFonts w:eastAsia="Times New Roman" w:cs="Arial"/>
          <w:i/>
          <w:szCs w:val="20"/>
          <w:lang w:eastAsia="en-GB"/>
        </w:rPr>
        <w:t>:</w:t>
      </w:r>
      <w:r>
        <w:rPr>
          <w:rFonts w:eastAsia="Times New Roman" w:cs="Arial"/>
          <w:szCs w:val="20"/>
          <w:lang w:eastAsia="en-GB"/>
        </w:rPr>
        <w:t xml:space="preserve"> Es bestehen keine formalen Voraussetzungen. </w:t>
      </w:r>
    </w:p>
    <w:p w14:paraId="76FFD341" w14:textId="77777777" w:rsidR="009F38E9" w:rsidRDefault="00000000">
      <w:pPr>
        <w:rPr>
          <w:rFonts w:eastAsia="Times New Roman" w:cs="Arial"/>
          <w:szCs w:val="20"/>
          <w:lang w:eastAsia="en-GB"/>
        </w:rPr>
      </w:pPr>
      <w:r>
        <w:rPr>
          <w:rFonts w:eastAsia="Times New Roman"/>
          <w:b/>
          <w:szCs w:val="20"/>
          <w:lang w:eastAsia="en-GB"/>
        </w:rPr>
        <w:br/>
      </w:r>
      <w:r>
        <w:rPr>
          <w:rFonts w:eastAsia="Times New Roman" w:cs="Arial"/>
          <w:b/>
          <w:szCs w:val="20"/>
          <w:lang w:eastAsia="en-GB"/>
        </w:rPr>
        <w:t>Sonstige Information:</w:t>
      </w:r>
      <w:r>
        <w:rPr>
          <w:rFonts w:eastAsia="Times New Roman" w:cs="Arial"/>
          <w:szCs w:val="20"/>
          <w:lang w:eastAsia="en-GB"/>
        </w:rPr>
        <w:t xml:space="preserve"> </w:t>
      </w:r>
    </w:p>
    <w:p w14:paraId="4F58583A" w14:textId="77777777" w:rsidR="009F38E9" w:rsidRDefault="00000000">
      <w:pPr>
        <w:rPr>
          <w:rFonts w:eastAsia="Times New Roman" w:cs="Arial"/>
          <w:szCs w:val="20"/>
          <w:lang w:eastAsia="en-GB"/>
        </w:rPr>
      </w:pPr>
      <w:r>
        <w:rPr>
          <w:rFonts w:eastAsia="Times New Roman" w:cs="Arial"/>
          <w:szCs w:val="20"/>
          <w:lang w:eastAsia="en-GB"/>
        </w:rPr>
        <w:t xml:space="preserve">Die Lehrveranstaltungen zu </w:t>
      </w:r>
      <w:r>
        <w:rPr>
          <w:rFonts w:eastAsia="Times New Roman" w:cs="Arial"/>
          <w:b/>
          <w:bCs/>
          <w:iCs/>
          <w:szCs w:val="20"/>
          <w:lang w:eastAsia="en-GB"/>
        </w:rPr>
        <w:t>Programmieren mit R I</w:t>
      </w:r>
      <w:r>
        <w:rPr>
          <w:rFonts w:eastAsia="Times New Roman" w:cs="Arial"/>
          <w:szCs w:val="20"/>
          <w:lang w:eastAsia="en-GB"/>
        </w:rPr>
        <w:t xml:space="preserve"> und </w:t>
      </w:r>
      <w:r>
        <w:rPr>
          <w:rFonts w:eastAsia="Times New Roman" w:cs="Arial"/>
          <w:b/>
          <w:bCs/>
          <w:iCs/>
          <w:szCs w:val="20"/>
          <w:lang w:eastAsia="en-GB"/>
        </w:rPr>
        <w:t xml:space="preserve">Programmieren mit </w:t>
      </w:r>
      <w:r>
        <w:rPr>
          <w:rFonts w:eastAsia="Times New Roman"/>
          <w:b/>
          <w:bCs/>
          <w:iCs/>
          <w:szCs w:val="20"/>
          <w:lang w:eastAsia="en-GB"/>
        </w:rPr>
        <w:br/>
      </w:r>
      <w:r>
        <w:rPr>
          <w:rFonts w:eastAsia="Times New Roman" w:cs="Arial"/>
          <w:b/>
          <w:bCs/>
          <w:iCs/>
          <w:szCs w:val="20"/>
          <w:lang w:eastAsia="en-GB"/>
        </w:rPr>
        <w:t xml:space="preserve">R II </w:t>
      </w:r>
      <w:r>
        <w:rPr>
          <w:rFonts w:eastAsia="Times New Roman" w:cs="Arial"/>
          <w:szCs w:val="20"/>
          <w:lang w:eastAsia="en-GB"/>
        </w:rPr>
        <w:t xml:space="preserve">bauen aufeinander auf. Die Veranstaltung </w:t>
      </w:r>
      <w:r>
        <w:rPr>
          <w:rFonts w:eastAsia="Times New Roman" w:cs="Arial"/>
          <w:b/>
          <w:bCs/>
          <w:iCs/>
          <w:szCs w:val="20"/>
          <w:lang w:eastAsia="en-GB"/>
        </w:rPr>
        <w:t>Erhebungstechniken</w:t>
      </w:r>
      <w:r>
        <w:rPr>
          <w:rFonts w:eastAsia="Times New Roman" w:cs="Arial"/>
          <w:szCs w:val="20"/>
          <w:lang w:eastAsia="en-GB"/>
        </w:rPr>
        <w:t xml:space="preserve"> kann </w:t>
      </w:r>
      <w:r>
        <w:rPr>
          <w:rFonts w:eastAsia="Times New Roman"/>
          <w:szCs w:val="20"/>
          <w:lang w:eastAsia="en-GB"/>
        </w:rPr>
        <w:br/>
      </w:r>
      <w:r>
        <w:rPr>
          <w:rFonts w:eastAsia="Times New Roman" w:cs="Arial"/>
          <w:szCs w:val="20"/>
          <w:lang w:eastAsia="en-GB"/>
        </w:rPr>
        <w:t xml:space="preserve">parallel zu </w:t>
      </w:r>
      <w:r>
        <w:rPr>
          <w:rFonts w:eastAsia="Times New Roman" w:cs="Arial"/>
          <w:b/>
          <w:bCs/>
          <w:iCs/>
          <w:szCs w:val="20"/>
          <w:lang w:eastAsia="en-GB"/>
        </w:rPr>
        <w:t>Programmieren mit R I</w:t>
      </w:r>
      <w:r>
        <w:rPr>
          <w:rFonts w:eastAsia="Times New Roman" w:cs="Arial"/>
          <w:szCs w:val="20"/>
          <w:lang w:eastAsia="en-GB"/>
        </w:rPr>
        <w:t xml:space="preserve">, aber auch nach Abschluss der Lehrveranstaltungen zu </w:t>
      </w:r>
      <w:r>
        <w:rPr>
          <w:rFonts w:eastAsia="Times New Roman" w:cs="Arial"/>
          <w:b/>
          <w:bCs/>
          <w:iCs/>
          <w:szCs w:val="20"/>
          <w:lang w:eastAsia="en-GB"/>
        </w:rPr>
        <w:t>Programmieren in R</w:t>
      </w:r>
      <w:r>
        <w:rPr>
          <w:rFonts w:eastAsia="Times New Roman" w:cs="Arial"/>
          <w:szCs w:val="20"/>
          <w:lang w:eastAsia="en-GB"/>
        </w:rPr>
        <w:t xml:space="preserve"> besucht werden.</w:t>
      </w: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3C6DAE8A"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B3D8D67" w14:textId="77777777" w:rsidR="009F38E9" w:rsidRDefault="00000000">
            <w:pPr>
              <w:rPr>
                <w:szCs w:val="20"/>
                <w:lang w:eastAsia="en-US"/>
              </w:rPr>
            </w:pPr>
            <w:r>
              <w:rPr>
                <w:szCs w:val="20"/>
                <w:lang w:eastAsia="en-US"/>
              </w:rPr>
              <w:lastRenderedPageBreak/>
              <w:t>Kurs-Nr.</w:t>
            </w:r>
          </w:p>
          <w:p w14:paraId="53666436" w14:textId="77777777" w:rsidR="009F38E9" w:rsidRDefault="00000000">
            <w:pPr>
              <w:rPr>
                <w:b/>
                <w:bCs/>
                <w:szCs w:val="20"/>
                <w:lang w:eastAsia="en-US"/>
              </w:rPr>
            </w:pPr>
            <w:r>
              <w:rPr>
                <w:b/>
                <w:bCs/>
                <w:szCs w:val="20"/>
                <w:lang w:eastAsia="en-US"/>
              </w:rPr>
              <w:t>050360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A1F4383" w14:textId="77777777" w:rsidR="009F38E9" w:rsidRDefault="00000000">
            <w:pPr>
              <w:rPr>
                <w:b/>
                <w:bCs/>
              </w:rPr>
            </w:pPr>
            <w:r>
              <w:rPr>
                <w:b/>
                <w:bCs/>
              </w:rPr>
              <w:t>Programmierung mit R II</w:t>
            </w:r>
          </w:p>
        </w:tc>
      </w:tr>
      <w:tr w:rsidR="009F38E9" w14:paraId="7CD86B00"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6CDB594" w14:textId="77777777" w:rsidR="009F38E9" w:rsidRDefault="00000000">
            <w:pPr>
              <w:rPr>
                <w:szCs w:val="20"/>
                <w:lang w:eastAsia="en-US"/>
              </w:rPr>
            </w:pPr>
            <w:r>
              <w:rPr>
                <w:szCs w:val="20"/>
                <w:lang w:eastAsia="en-US"/>
              </w:rPr>
              <w:t>Vorlesung</w:t>
            </w:r>
          </w:p>
          <w:p w14:paraId="2CBBD99D" w14:textId="77777777" w:rsidR="009F38E9" w:rsidRDefault="00000000">
            <w:pPr>
              <w:rPr>
                <w:szCs w:val="20"/>
                <w:lang w:eastAsia="en-US"/>
              </w:rPr>
            </w:pPr>
            <w:r>
              <w:rPr>
                <w:szCs w:val="20"/>
                <w:lang w:eastAsia="en-US"/>
              </w:rPr>
              <w:t>1 SWS</w:t>
            </w:r>
          </w:p>
        </w:tc>
        <w:tc>
          <w:tcPr>
            <w:tcW w:w="3466" w:type="dxa"/>
            <w:tcBorders>
              <w:top w:val="none" w:sz="4" w:space="0" w:color="000000"/>
              <w:left w:val="none" w:sz="4" w:space="0" w:color="000000"/>
              <w:bottom w:val="none" w:sz="4" w:space="0" w:color="000000"/>
              <w:right w:val="none" w:sz="4" w:space="0" w:color="000000"/>
            </w:tcBorders>
          </w:tcPr>
          <w:p w14:paraId="3D9836A0" w14:textId="77777777" w:rsidR="009F38E9" w:rsidRDefault="00000000">
            <w:pPr>
              <w:rPr>
                <w:szCs w:val="20"/>
                <w:lang w:val="pl-PL" w:eastAsia="en-US"/>
              </w:rPr>
            </w:pPr>
            <w:r>
              <w:rPr>
                <w:szCs w:val="20"/>
                <w:lang w:val="pl-PL" w:eastAsia="en-US"/>
              </w:rPr>
              <w:t>Fr 12-14</w:t>
            </w:r>
          </w:p>
          <w:p w14:paraId="137462C2" w14:textId="77777777" w:rsidR="009F38E9" w:rsidRDefault="00000000">
            <w:pPr>
              <w:rPr>
                <w:szCs w:val="20"/>
                <w:lang w:val="pl-PL" w:eastAsia="en-US"/>
              </w:rPr>
            </w:pPr>
            <w:proofErr w:type="spellStart"/>
            <w:r>
              <w:rPr>
                <w:szCs w:val="20"/>
                <w:lang w:val="pl-PL" w:eastAsia="en-US"/>
              </w:rPr>
              <w:t>Mathematik</w:t>
            </w:r>
            <w:proofErr w:type="spellEnd"/>
            <w:r>
              <w:rPr>
                <w:szCs w:val="20"/>
                <w:lang w:val="pl-PL" w:eastAsia="en-US"/>
              </w:rPr>
              <w:t xml:space="preserve"> E28 (TU Do)</w:t>
            </w:r>
          </w:p>
        </w:tc>
        <w:tc>
          <w:tcPr>
            <w:tcW w:w="1295" w:type="dxa"/>
            <w:tcBorders>
              <w:top w:val="none" w:sz="4" w:space="0" w:color="000000"/>
              <w:left w:val="none" w:sz="4" w:space="0" w:color="000000"/>
              <w:bottom w:val="none" w:sz="4" w:space="0" w:color="000000"/>
              <w:right w:val="none" w:sz="4" w:space="0" w:color="000000"/>
            </w:tcBorders>
          </w:tcPr>
          <w:p w14:paraId="72FD5CA7" w14:textId="77777777" w:rsidR="009F38E9" w:rsidRDefault="00000000">
            <w:pPr>
              <w:rPr>
                <w:i/>
                <w:szCs w:val="20"/>
                <w:lang w:val="en-GB" w:eastAsia="en-US"/>
              </w:rPr>
            </w:pPr>
            <w:proofErr w:type="spellStart"/>
            <w:r>
              <w:rPr>
                <w:i/>
                <w:szCs w:val="20"/>
                <w:lang w:val="en-GB" w:eastAsia="en-US"/>
              </w:rPr>
              <w:t>Ligges</w:t>
            </w:r>
            <w:proofErr w:type="spellEnd"/>
          </w:p>
        </w:tc>
      </w:tr>
      <w:tr w:rsidR="009F38E9" w14:paraId="089CC0AF"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158DD444" w14:textId="77777777" w:rsidR="009F38E9" w:rsidRDefault="00000000">
            <w:pPr>
              <w:numPr>
                <w:ilvl w:val="0"/>
                <w:numId w:val="22"/>
              </w:numPr>
            </w:pPr>
            <w:r>
              <w:t xml:space="preserve">Funktionen und </w:t>
            </w:r>
            <w:proofErr w:type="spellStart"/>
            <w:r>
              <w:t>Scoping</w:t>
            </w:r>
            <w:proofErr w:type="spellEnd"/>
            <w:r>
              <w:t xml:space="preserve"> Rules</w:t>
            </w:r>
          </w:p>
          <w:p w14:paraId="7D14F284" w14:textId="77777777" w:rsidR="009F38E9" w:rsidRDefault="00000000">
            <w:pPr>
              <w:numPr>
                <w:ilvl w:val="0"/>
                <w:numId w:val="22"/>
              </w:numPr>
            </w:pPr>
            <w:r>
              <w:t>Effizientes Programmieren und Debugging</w:t>
            </w:r>
          </w:p>
          <w:p w14:paraId="27A8AC8A" w14:textId="77777777" w:rsidR="009F38E9" w:rsidRDefault="00000000">
            <w:pPr>
              <w:numPr>
                <w:ilvl w:val="0"/>
                <w:numId w:val="22"/>
              </w:numPr>
            </w:pPr>
            <w:r>
              <w:t>Formelinterface und statistische Modelle</w:t>
            </w:r>
          </w:p>
          <w:p w14:paraId="0CEFE3E8" w14:textId="77777777" w:rsidR="009F38E9" w:rsidRDefault="00000000">
            <w:pPr>
              <w:numPr>
                <w:ilvl w:val="0"/>
                <w:numId w:val="22"/>
              </w:numPr>
            </w:pPr>
            <w:r>
              <w:t>Zufallszahlen und Simulation</w:t>
            </w:r>
          </w:p>
          <w:p w14:paraId="6A06F07A" w14:textId="77777777" w:rsidR="009F38E9" w:rsidRDefault="00000000">
            <w:pPr>
              <w:numPr>
                <w:ilvl w:val="0"/>
                <w:numId w:val="22"/>
              </w:numPr>
            </w:pPr>
            <w:r>
              <w:t>Objektorientiertes Programmieren</w:t>
            </w:r>
          </w:p>
          <w:p w14:paraId="2744772D" w14:textId="77777777" w:rsidR="009F38E9" w:rsidRDefault="00000000">
            <w:pPr>
              <w:numPr>
                <w:ilvl w:val="0"/>
                <w:numId w:val="22"/>
              </w:numPr>
            </w:pPr>
            <w:r>
              <w:t>R Pakete</w:t>
            </w:r>
          </w:p>
        </w:tc>
      </w:tr>
    </w:tbl>
    <w:p w14:paraId="0098AA0F" w14:textId="77777777" w:rsidR="009F38E9" w:rsidRDefault="009F38E9">
      <w:pPr>
        <w:spacing w:line="276" w:lineRule="auto"/>
        <w:jc w:val="left"/>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634FF6C3"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BC0A290" w14:textId="77777777" w:rsidR="009F38E9" w:rsidRDefault="00000000">
            <w:pPr>
              <w:rPr>
                <w:szCs w:val="20"/>
                <w:lang w:eastAsia="en-US"/>
              </w:rPr>
            </w:pPr>
            <w:r>
              <w:rPr>
                <w:szCs w:val="20"/>
                <w:lang w:eastAsia="en-US"/>
              </w:rPr>
              <w:t>Kurs-Nr.</w:t>
            </w:r>
          </w:p>
          <w:p w14:paraId="28297975" w14:textId="77777777" w:rsidR="009F38E9" w:rsidRDefault="00000000">
            <w:pPr>
              <w:rPr>
                <w:b/>
                <w:bCs/>
                <w:szCs w:val="20"/>
                <w:lang w:eastAsia="en-US"/>
              </w:rPr>
            </w:pPr>
            <w:r>
              <w:rPr>
                <w:b/>
                <w:bCs/>
                <w:szCs w:val="20"/>
                <w:lang w:eastAsia="en-US"/>
              </w:rPr>
              <w:t>050361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A254835" w14:textId="77777777" w:rsidR="009F38E9" w:rsidRDefault="00000000">
            <w:pPr>
              <w:rPr>
                <w:b/>
                <w:bCs/>
              </w:rPr>
            </w:pPr>
            <w:r>
              <w:rPr>
                <w:b/>
                <w:bCs/>
              </w:rPr>
              <w:t>Übung zu Programmierung mit R II</w:t>
            </w:r>
          </w:p>
        </w:tc>
      </w:tr>
      <w:tr w:rsidR="009F38E9" w14:paraId="1D986AB1"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DBA8B0F" w14:textId="77777777" w:rsidR="009F38E9" w:rsidRDefault="00000000">
            <w:pPr>
              <w:rPr>
                <w:szCs w:val="20"/>
                <w:lang w:eastAsia="en-US"/>
              </w:rPr>
            </w:pPr>
            <w:r>
              <w:rPr>
                <w:szCs w:val="20"/>
                <w:lang w:eastAsia="en-US"/>
              </w:rPr>
              <w:t>Übung</w:t>
            </w:r>
          </w:p>
          <w:p w14:paraId="4875675C"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B0B1501" w14:textId="77777777" w:rsidR="009F38E9" w:rsidRDefault="00000000">
            <w:pPr>
              <w:rPr>
                <w:color w:val="000000" w:themeColor="text1"/>
                <w:szCs w:val="20"/>
                <w:lang w:val="pl-PL" w:eastAsia="en-US"/>
              </w:rPr>
            </w:pPr>
            <w:r>
              <w:rPr>
                <w:color w:val="000000" w:themeColor="text1"/>
                <w:szCs w:val="20"/>
                <w:lang w:val="pl-PL" w:eastAsia="en-US"/>
              </w:rPr>
              <w:t>Di 12-14</w:t>
            </w:r>
          </w:p>
          <w:p w14:paraId="5331A65F" w14:textId="77777777" w:rsidR="009F38E9" w:rsidRDefault="00000000">
            <w:pPr>
              <w:rPr>
                <w:color w:val="000000" w:themeColor="text1"/>
                <w:szCs w:val="20"/>
                <w:lang w:val="pl-PL" w:eastAsia="en-US"/>
              </w:rPr>
            </w:pPr>
            <w:r>
              <w:rPr>
                <w:color w:val="000000" w:themeColor="text1"/>
                <w:szCs w:val="20"/>
                <w:lang w:val="pl-PL" w:eastAsia="en-US"/>
              </w:rPr>
              <w:t xml:space="preserve">Di 14-16 </w:t>
            </w:r>
          </w:p>
          <w:p w14:paraId="32C870A4" w14:textId="77777777" w:rsidR="009F38E9" w:rsidRDefault="00000000">
            <w:pPr>
              <w:rPr>
                <w:color w:val="000000" w:themeColor="text1"/>
                <w:szCs w:val="20"/>
                <w:lang w:val="pl-PL" w:eastAsia="en-US"/>
              </w:rPr>
            </w:pPr>
            <w:r>
              <w:rPr>
                <w:color w:val="000000" w:themeColor="text1"/>
                <w:szCs w:val="20"/>
                <w:lang w:val="pl-PL" w:eastAsia="en-US"/>
              </w:rPr>
              <w:t xml:space="preserve">Di 16-18 </w:t>
            </w:r>
          </w:p>
          <w:p w14:paraId="4E960D28" w14:textId="77777777" w:rsidR="009F38E9" w:rsidRDefault="00000000">
            <w:pPr>
              <w:rPr>
                <w:color w:val="000000" w:themeColor="text1"/>
                <w:szCs w:val="20"/>
                <w:lang w:val="pl-PL" w:eastAsia="en-US"/>
              </w:rPr>
            </w:pPr>
            <w:r>
              <w:rPr>
                <w:color w:val="000000" w:themeColor="text1"/>
                <w:szCs w:val="20"/>
                <w:lang w:val="pl-PL" w:eastAsia="en-US"/>
              </w:rPr>
              <w:t xml:space="preserve">Mi 8-10 </w:t>
            </w:r>
          </w:p>
          <w:p w14:paraId="6D839F9B" w14:textId="77777777" w:rsidR="009F38E9" w:rsidRDefault="00000000">
            <w:pPr>
              <w:rPr>
                <w:color w:val="FF0000"/>
                <w:szCs w:val="20"/>
                <w:lang w:val="pl-PL" w:eastAsia="en-US"/>
              </w:rPr>
            </w:pPr>
            <w:r>
              <w:rPr>
                <w:color w:val="000000" w:themeColor="text1"/>
                <w:szCs w:val="20"/>
                <w:lang w:val="pl-PL" w:eastAsia="en-US"/>
              </w:rPr>
              <w:t>CHI/ZHB – 121 (TU Do)</w:t>
            </w:r>
          </w:p>
        </w:tc>
        <w:tc>
          <w:tcPr>
            <w:tcW w:w="1295" w:type="dxa"/>
            <w:tcBorders>
              <w:top w:val="none" w:sz="4" w:space="0" w:color="000000"/>
              <w:left w:val="none" w:sz="4" w:space="0" w:color="000000"/>
              <w:bottom w:val="none" w:sz="4" w:space="0" w:color="000000"/>
              <w:right w:val="none" w:sz="4" w:space="0" w:color="000000"/>
            </w:tcBorders>
          </w:tcPr>
          <w:p w14:paraId="6D8EE29C" w14:textId="77777777" w:rsidR="009F38E9" w:rsidRDefault="00000000">
            <w:pPr>
              <w:rPr>
                <w:i/>
                <w:szCs w:val="20"/>
                <w:lang w:val="en-GB" w:eastAsia="en-US"/>
              </w:rPr>
            </w:pPr>
            <w:r>
              <w:rPr>
                <w:i/>
                <w:szCs w:val="20"/>
                <w:lang w:val="en-GB" w:eastAsia="en-US"/>
              </w:rPr>
              <w:t>N.N.</w:t>
            </w:r>
          </w:p>
        </w:tc>
      </w:tr>
      <w:tr w:rsidR="009F38E9" w14:paraId="26FDEE3D"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7B41D10E" w14:textId="77777777" w:rsidR="009F38E9" w:rsidRDefault="009F38E9"/>
        </w:tc>
      </w:tr>
    </w:tbl>
    <w:p w14:paraId="76A96011" w14:textId="77777777" w:rsidR="009F38E9" w:rsidRDefault="009F38E9">
      <w:pPr>
        <w:spacing w:after="200" w:line="276" w:lineRule="auto"/>
        <w:jc w:val="left"/>
      </w:pPr>
    </w:p>
    <w:p w14:paraId="5AD75812" w14:textId="77777777" w:rsidR="009F38E9" w:rsidRDefault="009F38E9">
      <w:pPr>
        <w:spacing w:after="200" w:line="276" w:lineRule="auto"/>
        <w:jc w:val="left"/>
      </w:pPr>
    </w:p>
    <w:p w14:paraId="125A99F6" w14:textId="77777777" w:rsidR="009F38E9" w:rsidRDefault="00000000">
      <w:pPr>
        <w:spacing w:after="200" w:line="276" w:lineRule="auto"/>
        <w:jc w:val="left"/>
      </w:pPr>
      <w:r>
        <w:br w:type="page" w:clear="all"/>
      </w:r>
    </w:p>
    <w:p w14:paraId="38D129AA" w14:textId="77777777" w:rsidR="009F38E9" w:rsidRDefault="00000000">
      <w:pPr>
        <w:pStyle w:val="berschrift2"/>
        <w:rPr>
          <w:rFonts w:eastAsia="Times New Roman"/>
          <w:szCs w:val="25"/>
        </w:rPr>
      </w:pPr>
      <w:bookmarkStart w:id="42" w:name="_Toc159939523"/>
      <w:r>
        <w:rPr>
          <w:rFonts w:eastAsia="Times New Roman"/>
        </w:rPr>
        <w:lastRenderedPageBreak/>
        <w:t>Wahlmodul 8b: Weiterführende Methoden der Sozialforschung</w:t>
      </w:r>
      <w:bookmarkEnd w:id="42"/>
      <w:r>
        <w:rPr>
          <w:rFonts w:eastAsia="Times New Roman"/>
        </w:rPr>
        <w:t xml:space="preserve"> </w:t>
      </w:r>
      <w:r>
        <w:rPr>
          <w:rFonts w:eastAsia="Times New Roman"/>
        </w:rPr>
        <w:br/>
      </w:r>
    </w:p>
    <w:p w14:paraId="4B383A8B" w14:textId="77777777" w:rsidR="009F38E9" w:rsidRDefault="00000000">
      <w:pPr>
        <w:rPr>
          <w:rFonts w:eastAsia="Times New Roman" w:cs="Arial"/>
          <w:szCs w:val="25"/>
          <w:lang w:eastAsia="en-GB"/>
        </w:rPr>
      </w:pPr>
      <w:r>
        <w:rPr>
          <w:rFonts w:eastAsia="Times New Roman" w:cs="Arial"/>
          <w:b/>
          <w:szCs w:val="25"/>
          <w:lang w:eastAsia="en-GB"/>
        </w:rPr>
        <w:t xml:space="preserve">Inhalt: </w:t>
      </w:r>
      <w:r>
        <w:rPr>
          <w:rFonts w:eastAsia="Times New Roman"/>
          <w:b/>
          <w:sz w:val="18"/>
          <w:lang w:eastAsia="en-GB"/>
        </w:rPr>
        <w:br/>
      </w:r>
      <w:r>
        <w:rPr>
          <w:rFonts w:eastAsia="Times New Roman" w:cs="Arial"/>
          <w:szCs w:val="25"/>
          <w:lang w:eastAsia="en-GB"/>
        </w:rPr>
        <w:t xml:space="preserve">Das Modul befasst sich mit der methodologischen Basis, Ansätzen und Methoden der qualitativen bzw. interpretativen und der Sozialforschung sowie von Methodenverknüpfungen. Aufbauend auf grundlegenden Methodenkenntnissen werden elaborierte Ansätze und Verfahren vertieft, z. B. bestimmte Ansätze der interpretativen Forschung (bspw. Ethnografie, Varianten der Hermeneutik), multivariate statistische Analyseverfahren (inkl. Anwendung einschlägiger Software) und Formen der Methodenverknüpfung (auch in Auseinandersetzung z.B. mit Triangulation und Mixed Methods). Dabei spielt die reflektierte Relationierung der Ansätze (ihrer Stärken und Schwächen, ihrer Gütekriterien) im Lichte von Ansätzen anderer Methoden(stränge) eine wichtige Rolle. Die methodologischen und methodischen Kenntnisse und insbesondere auch kritisch-konstruktiven Reflexionen werden nicht allein allgemein, sondern auch mit Blick darauf vermittelt, welche Herausforderungen empirische Herangehensweisen an Problemstellungen </w:t>
      </w:r>
      <w:proofErr w:type="gramStart"/>
      <w:r>
        <w:rPr>
          <w:rFonts w:eastAsia="Times New Roman" w:cs="Arial"/>
          <w:szCs w:val="25"/>
          <w:lang w:eastAsia="en-GB"/>
        </w:rPr>
        <w:t>des Alter</w:t>
      </w:r>
      <w:proofErr w:type="gramEnd"/>
      <w:r>
        <w:rPr>
          <w:rFonts w:eastAsia="Times New Roman" w:cs="Arial"/>
          <w:szCs w:val="25"/>
          <w:lang w:eastAsia="en-GB"/>
        </w:rPr>
        <w:t xml:space="preserve">(n)s und alternder Gesellschaften mit sich bringen. </w:t>
      </w:r>
    </w:p>
    <w:p w14:paraId="472AD3E4" w14:textId="77777777" w:rsidR="009F38E9" w:rsidRDefault="00000000">
      <w:pPr>
        <w:rPr>
          <w:rFonts w:eastAsia="Times New Roman" w:cs="Arial"/>
          <w:szCs w:val="25"/>
          <w:lang w:eastAsia="en-GB"/>
        </w:rPr>
      </w:pPr>
      <w:r>
        <w:rPr>
          <w:rFonts w:eastAsia="Times New Roman"/>
          <w:sz w:val="18"/>
          <w:lang w:eastAsia="en-GB"/>
        </w:rPr>
        <w:br/>
      </w:r>
      <w:r>
        <w:rPr>
          <w:rFonts w:eastAsia="Times New Roman" w:cs="Arial"/>
          <w:b/>
          <w:szCs w:val="25"/>
          <w:lang w:eastAsia="en-GB"/>
        </w:rPr>
        <w:t xml:space="preserve">Lernziele: </w:t>
      </w:r>
      <w:r>
        <w:rPr>
          <w:rFonts w:eastAsia="Times New Roman"/>
          <w:b/>
          <w:sz w:val="18"/>
          <w:lang w:eastAsia="en-GB"/>
        </w:rPr>
        <w:br/>
      </w:r>
      <w:r>
        <w:rPr>
          <w:rFonts w:eastAsia="Times New Roman" w:cs="Arial"/>
          <w:szCs w:val="25"/>
          <w:lang w:eastAsia="en-GB"/>
        </w:rPr>
        <w:t>Studierende</w:t>
      </w:r>
    </w:p>
    <w:p w14:paraId="510FB329" w14:textId="77777777" w:rsidR="009F38E9" w:rsidRDefault="00000000">
      <w:pPr>
        <w:pStyle w:val="Listenabsatz"/>
        <w:numPr>
          <w:ilvl w:val="0"/>
          <w:numId w:val="21"/>
        </w:numPr>
        <w:spacing w:line="240" w:lineRule="auto"/>
        <w:rPr>
          <w:rFonts w:eastAsia="Times New Roman" w:cs="Arial"/>
          <w:szCs w:val="25"/>
          <w:lang w:eastAsia="en-GB"/>
        </w:rPr>
      </w:pPr>
      <w:r>
        <w:rPr>
          <w:rFonts w:eastAsia="Times New Roman" w:cs="Arial"/>
          <w:szCs w:val="25"/>
          <w:lang w:eastAsia="en-GB"/>
        </w:rPr>
        <w:t xml:space="preserve">können die Stärken und Schwächen unterschiedlicher Ansätze der </w:t>
      </w:r>
      <w:r>
        <w:rPr>
          <w:rFonts w:eastAsia="Times New Roman"/>
          <w:sz w:val="18"/>
          <w:lang w:eastAsia="en-GB"/>
        </w:rPr>
        <w:br/>
      </w:r>
      <w:r>
        <w:rPr>
          <w:rFonts w:eastAsia="Times New Roman" w:cs="Arial"/>
          <w:szCs w:val="25"/>
          <w:lang w:eastAsia="en-GB"/>
        </w:rPr>
        <w:t xml:space="preserve">quantitativen und qualitativen Methoden sowie von Methodenverknüpfungen vor dem Hintergrund ihrer methodologischen Voraussetzungen abwägen. </w:t>
      </w:r>
    </w:p>
    <w:p w14:paraId="625903DC" w14:textId="77777777" w:rsidR="009F38E9" w:rsidRDefault="00000000">
      <w:pPr>
        <w:pStyle w:val="Listenabsatz"/>
        <w:numPr>
          <w:ilvl w:val="0"/>
          <w:numId w:val="21"/>
        </w:numPr>
        <w:spacing w:line="240" w:lineRule="auto"/>
        <w:rPr>
          <w:rFonts w:eastAsia="Times New Roman" w:cs="Arial"/>
          <w:szCs w:val="25"/>
          <w:lang w:eastAsia="en-GB"/>
        </w:rPr>
      </w:pPr>
      <w:r>
        <w:rPr>
          <w:rFonts w:eastAsia="Times New Roman" w:cs="Arial"/>
          <w:szCs w:val="25"/>
          <w:lang w:eastAsia="en-GB"/>
        </w:rPr>
        <w:t xml:space="preserve">haben vertiefte Kenntnisse in der Anwendung und Reflexion elaborierter Methoden aus verschiedenen Methodensträngen (z.B. multivariate statistische Analysen, Ethnographie). </w:t>
      </w:r>
    </w:p>
    <w:p w14:paraId="0BF5F235" w14:textId="77777777" w:rsidR="009F38E9" w:rsidRDefault="00000000">
      <w:pPr>
        <w:pStyle w:val="Listenabsatz"/>
        <w:numPr>
          <w:ilvl w:val="0"/>
          <w:numId w:val="21"/>
        </w:numPr>
        <w:spacing w:line="240" w:lineRule="auto"/>
        <w:rPr>
          <w:rFonts w:eastAsia="Times New Roman" w:cs="Arial"/>
          <w:szCs w:val="25"/>
          <w:lang w:eastAsia="en-GB"/>
        </w:rPr>
      </w:pPr>
      <w:r>
        <w:rPr>
          <w:rFonts w:eastAsia="Times New Roman"/>
          <w:sz w:val="18"/>
          <w:lang w:eastAsia="en-GB"/>
        </w:rPr>
        <w:t>k</w:t>
      </w:r>
      <w:r>
        <w:rPr>
          <w:rFonts w:eastAsia="Times New Roman" w:cs="Arial"/>
          <w:szCs w:val="25"/>
          <w:lang w:eastAsia="en-GB"/>
        </w:rPr>
        <w:t xml:space="preserve">önnen diese Kompetenzen mit den spezifischen methodischen Herausforderungen bei der Untersuchung von Forschungskontexten mit älteren Menschen in Verbindung bringen, womit eine Profilbildung in der Alternsforschung geschärft wird. Damit sind sie zudem in der Lage, die empirische Alternsforschung kompetent zu beurteilen. </w:t>
      </w:r>
    </w:p>
    <w:p w14:paraId="75598237" w14:textId="77777777" w:rsidR="009F38E9" w:rsidRDefault="00000000">
      <w:pPr>
        <w:spacing w:after="200"/>
        <w:rPr>
          <w:rFonts w:eastAsia="Times New Roman" w:cs="Arial"/>
          <w:szCs w:val="25"/>
          <w:lang w:eastAsia="en-GB"/>
        </w:rPr>
      </w:pPr>
      <w:r>
        <w:rPr>
          <w:rFonts w:eastAsia="Times New Roman" w:cs="Arial"/>
          <w:b/>
          <w:szCs w:val="25"/>
          <w:lang w:eastAsia="en-GB"/>
        </w:rPr>
        <w:t>Voraussetzung:</w:t>
      </w:r>
      <w:r>
        <w:rPr>
          <w:rFonts w:eastAsia="Times New Roman" w:cs="Arial"/>
          <w:szCs w:val="25"/>
          <w:lang w:eastAsia="en-GB"/>
        </w:rPr>
        <w:t xml:space="preserve"> Erfolgreicher Abschluss des Moduls 2 „Methodische Grund-</w:t>
      </w:r>
      <w:r>
        <w:rPr>
          <w:rFonts w:eastAsia="Times New Roman"/>
          <w:sz w:val="18"/>
          <w:lang w:eastAsia="en-GB"/>
        </w:rPr>
        <w:br/>
      </w:r>
      <w:r>
        <w:rPr>
          <w:rFonts w:eastAsia="Times New Roman" w:cs="Arial"/>
          <w:szCs w:val="25"/>
          <w:lang w:eastAsia="en-GB"/>
        </w:rPr>
        <w:t xml:space="preserve">lagen der Mehrsprachigkeitsforschung“. </w:t>
      </w:r>
    </w:p>
    <w:p w14:paraId="05E56335" w14:textId="77777777" w:rsidR="009F38E9" w:rsidRDefault="00000000">
      <w:pPr>
        <w:spacing w:after="200"/>
        <w:rPr>
          <w:rFonts w:eastAsia="Times New Roman" w:cs="Arial"/>
          <w:szCs w:val="25"/>
          <w:lang w:eastAsia="en-GB"/>
        </w:rPr>
      </w:pPr>
      <w:r>
        <w:rPr>
          <w:rFonts w:eastAsia="Times New Roman" w:cs="Arial"/>
          <w:szCs w:val="25"/>
          <w:lang w:eastAsia="en-GB"/>
        </w:rPr>
        <w:lastRenderedPageBreak/>
        <w:t>Studienleistungen sind Voraussetzung für die Teilnahme an der Modulprüfung. Die Form der Studienleistungen und Modulprüfung gibt der/die Lehrende zu Beginn des Semesters bekannt.</w:t>
      </w: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0CC716F5"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C1B9908" w14:textId="77777777" w:rsidR="009F38E9" w:rsidRDefault="00000000">
            <w:pPr>
              <w:rPr>
                <w:color w:val="000000" w:themeColor="text1"/>
                <w:szCs w:val="20"/>
                <w:lang w:eastAsia="en-US"/>
              </w:rPr>
            </w:pPr>
            <w:r>
              <w:rPr>
                <w:color w:val="000000" w:themeColor="text1"/>
                <w:szCs w:val="20"/>
                <w:lang w:eastAsia="en-US"/>
              </w:rPr>
              <w:t>Kurs-Nr.</w:t>
            </w:r>
          </w:p>
          <w:p w14:paraId="59CAAB43" w14:textId="77777777" w:rsidR="009F38E9" w:rsidRDefault="00000000">
            <w:pPr>
              <w:rPr>
                <w:b/>
                <w:bCs/>
                <w:color w:val="000000" w:themeColor="text1"/>
                <w:szCs w:val="20"/>
                <w:lang w:eastAsia="en-US"/>
              </w:rPr>
            </w:pPr>
            <w:r>
              <w:rPr>
                <w:b/>
                <w:bCs/>
                <w:color w:val="000000" w:themeColor="text1"/>
                <w:szCs w:val="20"/>
                <w:lang w:eastAsia="en-US"/>
              </w:rPr>
              <w:t>171102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F18FDA2" w14:textId="77777777" w:rsidR="009F38E9" w:rsidRDefault="00000000">
            <w:pPr>
              <w:rPr>
                <w:color w:val="000000" w:themeColor="text1"/>
              </w:rPr>
            </w:pPr>
            <w:r>
              <w:rPr>
                <w:b/>
                <w:bCs/>
                <w:color w:val="000000" w:themeColor="text1"/>
              </w:rPr>
              <w:t xml:space="preserve">Vertiefung qualitative und interpretative Methoden </w:t>
            </w:r>
          </w:p>
        </w:tc>
      </w:tr>
      <w:tr w:rsidR="009F38E9" w14:paraId="5170A5D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CC86615" w14:textId="77777777" w:rsidR="009F38E9" w:rsidRDefault="00000000">
            <w:pPr>
              <w:rPr>
                <w:color w:val="000000" w:themeColor="text1"/>
                <w:szCs w:val="20"/>
                <w:lang w:eastAsia="en-US"/>
              </w:rPr>
            </w:pPr>
            <w:r>
              <w:rPr>
                <w:color w:val="000000" w:themeColor="text1"/>
                <w:szCs w:val="20"/>
                <w:lang w:eastAsia="en-US"/>
              </w:rPr>
              <w:t>Seminar</w:t>
            </w:r>
          </w:p>
          <w:p w14:paraId="3F010C7F" w14:textId="77777777" w:rsidR="009F38E9" w:rsidRDefault="00000000">
            <w:pPr>
              <w:rPr>
                <w:color w:val="000000" w:themeColor="text1"/>
                <w:szCs w:val="20"/>
                <w:lang w:eastAsia="en-US"/>
              </w:rPr>
            </w:pPr>
            <w:r>
              <w:rPr>
                <w:color w:val="000000" w:themeColor="text1"/>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264927F3" w14:textId="77777777" w:rsidR="009F38E9" w:rsidRDefault="00000000">
            <w:pPr>
              <w:rPr>
                <w:color w:val="000000" w:themeColor="text1"/>
                <w:szCs w:val="20"/>
                <w:lang w:val="pl-PL" w:eastAsia="en-US"/>
              </w:rPr>
            </w:pPr>
            <w:r>
              <w:rPr>
                <w:color w:val="000000" w:themeColor="text1"/>
                <w:szCs w:val="20"/>
                <w:lang w:val="pl-PL" w:eastAsia="en-US"/>
              </w:rPr>
              <w:t xml:space="preserve">Mi 8-10 </w:t>
            </w:r>
          </w:p>
          <w:p w14:paraId="5F8E5783" w14:textId="77777777" w:rsidR="009F38E9" w:rsidRDefault="00000000">
            <w:pPr>
              <w:rPr>
                <w:color w:val="000000" w:themeColor="text1"/>
                <w:szCs w:val="20"/>
                <w:lang w:val="pl-PL" w:eastAsia="en-US"/>
              </w:rPr>
            </w:pPr>
            <w:r>
              <w:rPr>
                <w:color w:val="000000" w:themeColor="text1"/>
                <w:szCs w:val="20"/>
                <w:lang w:val="pl-PL" w:eastAsia="en-US"/>
              </w:rPr>
              <w:t>EF 50 R. 2.437 (TU Do)</w:t>
            </w:r>
          </w:p>
        </w:tc>
        <w:tc>
          <w:tcPr>
            <w:tcW w:w="1295" w:type="dxa"/>
            <w:tcBorders>
              <w:top w:val="none" w:sz="4" w:space="0" w:color="000000"/>
              <w:left w:val="none" w:sz="4" w:space="0" w:color="000000"/>
              <w:bottom w:val="none" w:sz="4" w:space="0" w:color="000000"/>
              <w:right w:val="none" w:sz="4" w:space="0" w:color="000000"/>
            </w:tcBorders>
          </w:tcPr>
          <w:p w14:paraId="72C02C4E" w14:textId="77777777" w:rsidR="009F38E9" w:rsidRDefault="00000000">
            <w:pPr>
              <w:rPr>
                <w:i/>
                <w:color w:val="000000" w:themeColor="text1"/>
                <w:szCs w:val="20"/>
                <w:lang w:val="en-GB" w:eastAsia="en-US"/>
              </w:rPr>
            </w:pPr>
            <w:bookmarkStart w:id="43" w:name="Poferl"/>
            <w:proofErr w:type="spellStart"/>
            <w:r>
              <w:rPr>
                <w:i/>
                <w:color w:val="000000" w:themeColor="text1"/>
                <w:szCs w:val="20"/>
                <w:lang w:val="en-GB" w:eastAsia="en-US"/>
              </w:rPr>
              <w:t>Poferl</w:t>
            </w:r>
            <w:bookmarkEnd w:id="43"/>
            <w:proofErr w:type="spellEnd"/>
          </w:p>
        </w:tc>
      </w:tr>
      <w:tr w:rsidR="009F38E9" w14:paraId="7C62883F"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9982750" w14:textId="77777777" w:rsidR="009F38E9" w:rsidRDefault="00000000">
            <w:pPr>
              <w:rPr>
                <w:color w:val="000000" w:themeColor="text1"/>
              </w:rPr>
            </w:pPr>
            <w:r>
              <w:rPr>
                <w:color w:val="000000" w:themeColor="text1"/>
              </w:rPr>
              <w:t>Das Seminar befasst sich vertiefend mit einschlägigen Verfahren qualitativer und interpretativer Sozialforschung. Aufbauend auf wissenschaftstheoretischen und methodologischen Grundlagen werden ausgewählte Methoden wie z.B. nicht-standardisierte Interviews und Ethnographie angewendet und reflektiert. Im Zentrum steht die forschungspraktische Arbeit an und mit empirischem Material, das von den Studierenden selbst erfasst wird. Ziel ist, fortgeschrittene Kenntnisse qualitativer und interpretativer Sozialforschung zu vermitteln.</w:t>
            </w:r>
          </w:p>
          <w:p w14:paraId="0D2916F6" w14:textId="77777777" w:rsidR="009F38E9" w:rsidRDefault="009F38E9">
            <w:pPr>
              <w:rPr>
                <w:color w:val="000000" w:themeColor="text1"/>
              </w:rPr>
            </w:pPr>
          </w:p>
        </w:tc>
      </w:tr>
    </w:tbl>
    <w:p w14:paraId="6B11D185" w14:textId="77777777" w:rsidR="009F38E9" w:rsidRDefault="009F38E9">
      <w:pPr>
        <w:spacing w:line="276" w:lineRule="auto"/>
        <w:rPr>
          <w:rFonts w:eastAsia="Times New Roman" w:cs="Arial"/>
          <w:szCs w:val="25"/>
          <w:highlight w:val="yellow"/>
          <w:lang w:eastAsia="en-GB"/>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3557F343"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59FC617" w14:textId="77777777" w:rsidR="009F38E9" w:rsidRDefault="00000000">
            <w:pPr>
              <w:rPr>
                <w:color w:val="000000" w:themeColor="text1"/>
                <w:szCs w:val="20"/>
                <w:lang w:eastAsia="en-US"/>
              </w:rPr>
            </w:pPr>
            <w:r>
              <w:rPr>
                <w:color w:val="000000" w:themeColor="text1"/>
                <w:szCs w:val="20"/>
                <w:lang w:eastAsia="en-US"/>
              </w:rPr>
              <w:t>Kurs-Nr.</w:t>
            </w:r>
          </w:p>
          <w:p w14:paraId="7D7F340C" w14:textId="77777777" w:rsidR="009F38E9" w:rsidRDefault="00000000">
            <w:pPr>
              <w:rPr>
                <w:b/>
                <w:bCs/>
                <w:color w:val="000000" w:themeColor="text1"/>
                <w:szCs w:val="20"/>
                <w:lang w:eastAsia="en-US"/>
              </w:rPr>
            </w:pPr>
            <w:r>
              <w:rPr>
                <w:b/>
                <w:bCs/>
                <w:color w:val="000000" w:themeColor="text1"/>
                <w:szCs w:val="20"/>
                <w:lang w:eastAsia="en-US"/>
              </w:rPr>
              <w:t>171106</w:t>
            </w:r>
          </w:p>
          <w:p w14:paraId="13FCAC72" w14:textId="77777777" w:rsidR="009F38E9" w:rsidRDefault="009F38E9">
            <w:pPr>
              <w:rPr>
                <w:b/>
                <w:bCs/>
                <w:color w:val="000000" w:themeColor="text1"/>
                <w:szCs w:val="20"/>
                <w:lang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F703D18" w14:textId="77777777" w:rsidR="009F38E9" w:rsidRDefault="00000000">
            <w:pPr>
              <w:rPr>
                <w:b/>
                <w:bCs/>
                <w:color w:val="000000" w:themeColor="text1"/>
              </w:rPr>
            </w:pPr>
            <w:r>
              <w:rPr>
                <w:b/>
                <w:bCs/>
                <w:color w:val="000000" w:themeColor="text1"/>
              </w:rPr>
              <w:t>Vertiefung quantitative Methoden</w:t>
            </w:r>
          </w:p>
          <w:p w14:paraId="6FE4BDF2" w14:textId="77777777" w:rsidR="009F38E9" w:rsidRDefault="009F38E9">
            <w:pPr>
              <w:rPr>
                <w:color w:val="000000" w:themeColor="text1"/>
              </w:rPr>
            </w:pPr>
          </w:p>
        </w:tc>
      </w:tr>
      <w:tr w:rsidR="009F38E9" w14:paraId="0DF9C9A4"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A1C1F0B" w14:textId="77777777" w:rsidR="009F38E9" w:rsidRDefault="00000000">
            <w:pPr>
              <w:rPr>
                <w:color w:val="000000" w:themeColor="text1"/>
                <w:szCs w:val="20"/>
                <w:lang w:eastAsia="en-US"/>
              </w:rPr>
            </w:pPr>
            <w:r>
              <w:rPr>
                <w:color w:val="000000" w:themeColor="text1"/>
                <w:szCs w:val="20"/>
                <w:lang w:eastAsia="en-US"/>
              </w:rPr>
              <w:t>Seminar</w:t>
            </w:r>
          </w:p>
          <w:p w14:paraId="73DFAA55" w14:textId="77777777" w:rsidR="009F38E9" w:rsidRDefault="00000000">
            <w:pPr>
              <w:rPr>
                <w:color w:val="000000" w:themeColor="text1"/>
                <w:szCs w:val="20"/>
                <w:lang w:eastAsia="en-US"/>
              </w:rPr>
            </w:pPr>
            <w:r>
              <w:rPr>
                <w:color w:val="000000" w:themeColor="text1"/>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669667B4" w14:textId="77777777" w:rsidR="009F38E9" w:rsidRDefault="00000000">
            <w:pPr>
              <w:rPr>
                <w:color w:val="000000" w:themeColor="text1"/>
                <w:szCs w:val="20"/>
                <w:lang w:val="pl-PL" w:eastAsia="en-US"/>
              </w:rPr>
            </w:pPr>
            <w:r>
              <w:rPr>
                <w:color w:val="000000" w:themeColor="text1"/>
                <w:szCs w:val="20"/>
                <w:lang w:val="pl-PL" w:eastAsia="en-US"/>
              </w:rPr>
              <w:t>Do 8-10</w:t>
            </w:r>
          </w:p>
          <w:p w14:paraId="331542BA" w14:textId="77777777" w:rsidR="009F38E9" w:rsidRDefault="00000000">
            <w:pPr>
              <w:rPr>
                <w:color w:val="000000" w:themeColor="text1"/>
                <w:szCs w:val="20"/>
                <w:lang w:val="pl-PL" w:eastAsia="en-US"/>
              </w:rPr>
            </w:pPr>
            <w:r>
              <w:rPr>
                <w:color w:val="000000" w:themeColor="text1"/>
                <w:szCs w:val="20"/>
                <w:lang w:val="pl-PL" w:eastAsia="en-US"/>
              </w:rPr>
              <w:t>EF 50 2.437 (TU Do)</w:t>
            </w:r>
          </w:p>
        </w:tc>
        <w:tc>
          <w:tcPr>
            <w:tcW w:w="1295" w:type="dxa"/>
            <w:tcBorders>
              <w:top w:val="none" w:sz="4" w:space="0" w:color="000000"/>
              <w:left w:val="none" w:sz="4" w:space="0" w:color="000000"/>
              <w:bottom w:val="none" w:sz="4" w:space="0" w:color="000000"/>
              <w:right w:val="none" w:sz="4" w:space="0" w:color="000000"/>
            </w:tcBorders>
          </w:tcPr>
          <w:p w14:paraId="51ADA758" w14:textId="77777777" w:rsidR="009F38E9" w:rsidRDefault="00000000">
            <w:pPr>
              <w:rPr>
                <w:i/>
                <w:color w:val="000000" w:themeColor="text1"/>
                <w:szCs w:val="20"/>
                <w:lang w:val="en-GB" w:eastAsia="en-US"/>
              </w:rPr>
            </w:pPr>
            <w:proofErr w:type="spellStart"/>
            <w:r>
              <w:rPr>
                <w:i/>
                <w:color w:val="000000" w:themeColor="text1"/>
                <w:szCs w:val="20"/>
                <w:lang w:val="en-GB" w:eastAsia="en-US"/>
              </w:rPr>
              <w:t>Poferl</w:t>
            </w:r>
            <w:proofErr w:type="spellEnd"/>
          </w:p>
        </w:tc>
      </w:tr>
      <w:tr w:rsidR="009F38E9" w14:paraId="5B485401"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42B956EB" w14:textId="77777777" w:rsidR="009F38E9" w:rsidRDefault="00000000">
            <w:pPr>
              <w:rPr>
                <w:color w:val="000000" w:themeColor="text1"/>
              </w:rPr>
            </w:pPr>
            <w:r>
              <w:rPr>
                <w:color w:val="000000" w:themeColor="text1"/>
              </w:rPr>
              <w:t xml:space="preserve">Anknüpfend an die Vorlesung „Vertiefung Interpretative Methoden“ geht das Seminar auf ausgewählte Problemstellungen (z.B. Wissenskulturen von Forschung; Sinnverstehen; Verhältnis von Theorie/Empirie) sowie auf Ansätze und Verfahren interpretativer Methoden der Sozialforschung ein (wie z.B. Varianten und Weiterentwicklungen der soziologischen Ethnographie, der sozialwissenschaftlichen Hermeneutik, der </w:t>
            </w:r>
            <w:proofErr w:type="spellStart"/>
            <w:r>
              <w:rPr>
                <w:color w:val="000000" w:themeColor="text1"/>
              </w:rPr>
              <w:t>Grounded</w:t>
            </w:r>
            <w:proofErr w:type="spellEnd"/>
            <w:r>
              <w:rPr>
                <w:color w:val="000000" w:themeColor="text1"/>
              </w:rPr>
              <w:t xml:space="preserve"> Theory, der Situations-, Diskurs-, Bild- und </w:t>
            </w:r>
            <w:proofErr w:type="spellStart"/>
            <w:r>
              <w:rPr>
                <w:color w:val="000000" w:themeColor="text1"/>
              </w:rPr>
              <w:t>Artefaktanalyse</w:t>
            </w:r>
            <w:proofErr w:type="spellEnd"/>
            <w:r>
              <w:rPr>
                <w:color w:val="000000" w:themeColor="text1"/>
              </w:rPr>
              <w:t xml:space="preserve">). Behandelt werden methodologische, wissenschafts- und sozialtheoretische Begründungen ebenso wie aktuelle Herausforderungen. Einen roten Faden bildet die kritische Reflexion in Relation zu jeweils anderen Ansätzen im Spektrum qualitativer und interpretativer Forschung. In den Blick genommen werden </w:t>
            </w:r>
            <w:r>
              <w:rPr>
                <w:color w:val="000000" w:themeColor="text1"/>
              </w:rPr>
              <w:lastRenderedPageBreak/>
              <w:t>auch die epistemologischen und raumzeitlichen Bedingungen soziologischer Methodik. Im Zentrum des Seminars steht die Diskussion exemplarischer Texte aus der Methodenliteratur und empirischer Studien.</w:t>
            </w:r>
          </w:p>
        </w:tc>
      </w:tr>
    </w:tbl>
    <w:p w14:paraId="00CB9404" w14:textId="77777777" w:rsidR="009F38E9" w:rsidRDefault="009F38E9">
      <w:pPr>
        <w:spacing w:line="276" w:lineRule="auto"/>
        <w:rPr>
          <w:rFonts w:eastAsia="Times New Roman" w:cs="Arial"/>
          <w:szCs w:val="25"/>
          <w:lang w:eastAsia="en-GB"/>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69B69C8E"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CFA1547" w14:textId="77777777" w:rsidR="009F38E9" w:rsidRDefault="00000000">
            <w:pPr>
              <w:rPr>
                <w:color w:val="000000" w:themeColor="text1"/>
                <w:szCs w:val="20"/>
                <w:lang w:eastAsia="en-US"/>
              </w:rPr>
            </w:pPr>
            <w:r>
              <w:rPr>
                <w:rFonts w:eastAsia="Times New Roman" w:cs="Arial"/>
                <w:szCs w:val="25"/>
                <w:lang w:eastAsia="en-GB"/>
              </w:rPr>
              <w:br w:type="page" w:clear="all"/>
            </w:r>
            <w:r>
              <w:rPr>
                <w:color w:val="000000" w:themeColor="text1"/>
                <w:szCs w:val="20"/>
                <w:lang w:eastAsia="en-US"/>
              </w:rPr>
              <w:t>Kurs-Nr.</w:t>
            </w:r>
          </w:p>
          <w:p w14:paraId="410F04A2" w14:textId="77777777" w:rsidR="009F38E9" w:rsidRDefault="00000000">
            <w:pPr>
              <w:rPr>
                <w:b/>
                <w:bCs/>
                <w:color w:val="000000" w:themeColor="text1"/>
                <w:szCs w:val="20"/>
                <w:lang w:eastAsia="en-US"/>
              </w:rPr>
            </w:pPr>
            <w:r>
              <w:rPr>
                <w:b/>
                <w:bCs/>
                <w:color w:val="000000" w:themeColor="text1"/>
                <w:szCs w:val="20"/>
                <w:lang w:eastAsia="en-US"/>
              </w:rPr>
              <w:t>171103</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83196E6" w14:textId="77777777" w:rsidR="009F38E9" w:rsidRDefault="00000000">
            <w:pPr>
              <w:rPr>
                <w:b/>
                <w:bCs/>
                <w:color w:val="000000" w:themeColor="text1"/>
              </w:rPr>
            </w:pPr>
            <w:r>
              <w:rPr>
                <w:b/>
                <w:bCs/>
                <w:color w:val="000000" w:themeColor="text1"/>
              </w:rPr>
              <w:t>Forschungswerkstatt quantitativ II</w:t>
            </w:r>
          </w:p>
          <w:p w14:paraId="2176E832" w14:textId="77777777" w:rsidR="009F38E9" w:rsidRDefault="009F38E9">
            <w:pPr>
              <w:rPr>
                <w:color w:val="000000" w:themeColor="text1"/>
              </w:rPr>
            </w:pPr>
          </w:p>
        </w:tc>
      </w:tr>
      <w:tr w:rsidR="009F38E9" w14:paraId="2F73F13D"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DA0DDFD" w14:textId="77777777" w:rsidR="009F38E9" w:rsidRDefault="00000000">
            <w:pPr>
              <w:rPr>
                <w:color w:val="000000" w:themeColor="text1"/>
                <w:szCs w:val="20"/>
                <w:lang w:eastAsia="en-US"/>
              </w:rPr>
            </w:pPr>
            <w:r>
              <w:rPr>
                <w:color w:val="000000" w:themeColor="text1"/>
                <w:szCs w:val="20"/>
                <w:lang w:eastAsia="en-US"/>
              </w:rPr>
              <w:t>Seminar</w:t>
            </w:r>
          </w:p>
          <w:p w14:paraId="3F70E3B0" w14:textId="77777777" w:rsidR="009F38E9" w:rsidRDefault="00000000">
            <w:pPr>
              <w:rPr>
                <w:color w:val="000000" w:themeColor="text1"/>
                <w:szCs w:val="20"/>
                <w:lang w:eastAsia="en-US"/>
              </w:rPr>
            </w:pPr>
            <w:r>
              <w:rPr>
                <w:color w:val="000000" w:themeColor="text1"/>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68DBBA4A" w14:textId="77777777" w:rsidR="009F38E9" w:rsidRDefault="00000000">
            <w:pPr>
              <w:rPr>
                <w:color w:val="000000" w:themeColor="text1"/>
                <w:szCs w:val="20"/>
                <w:lang w:val="pl-PL" w:eastAsia="en-US"/>
              </w:rPr>
            </w:pPr>
            <w:r>
              <w:rPr>
                <w:color w:val="000000" w:themeColor="text1"/>
                <w:szCs w:val="20"/>
                <w:lang w:val="pl-PL" w:eastAsia="en-US"/>
              </w:rPr>
              <w:t>Mi 10-12</w:t>
            </w:r>
          </w:p>
          <w:p w14:paraId="5086A38A" w14:textId="77777777" w:rsidR="009F38E9" w:rsidRDefault="00000000">
            <w:pPr>
              <w:rPr>
                <w:color w:val="000000" w:themeColor="text1"/>
                <w:szCs w:val="20"/>
                <w:lang w:val="pl-PL" w:eastAsia="en-US"/>
              </w:rPr>
            </w:pPr>
            <w:r>
              <w:rPr>
                <w:color w:val="000000" w:themeColor="text1"/>
                <w:szCs w:val="20"/>
                <w:lang w:val="pl-PL" w:eastAsia="en-US"/>
              </w:rPr>
              <w:t>EF 50 R. 0512 (TU Do)</w:t>
            </w:r>
          </w:p>
        </w:tc>
        <w:tc>
          <w:tcPr>
            <w:tcW w:w="1295" w:type="dxa"/>
            <w:tcBorders>
              <w:top w:val="none" w:sz="4" w:space="0" w:color="000000"/>
              <w:left w:val="none" w:sz="4" w:space="0" w:color="000000"/>
              <w:bottom w:val="none" w:sz="4" w:space="0" w:color="000000"/>
              <w:right w:val="none" w:sz="4" w:space="0" w:color="000000"/>
            </w:tcBorders>
          </w:tcPr>
          <w:p w14:paraId="583CCC3C" w14:textId="77777777" w:rsidR="009F38E9" w:rsidRDefault="00000000">
            <w:pPr>
              <w:rPr>
                <w:i/>
                <w:color w:val="000000" w:themeColor="text1"/>
                <w:szCs w:val="20"/>
                <w:lang w:val="en-GB" w:eastAsia="en-US"/>
              </w:rPr>
            </w:pPr>
            <w:proofErr w:type="spellStart"/>
            <w:r>
              <w:rPr>
                <w:i/>
                <w:color w:val="000000" w:themeColor="text1"/>
                <w:szCs w:val="20"/>
                <w:lang w:val="en-GB" w:eastAsia="en-US"/>
              </w:rPr>
              <w:t>Poferl</w:t>
            </w:r>
            <w:proofErr w:type="spellEnd"/>
          </w:p>
        </w:tc>
      </w:tr>
    </w:tbl>
    <w:p w14:paraId="0DFA8A07" w14:textId="77777777" w:rsidR="009F38E9" w:rsidRDefault="009F38E9">
      <w:pPr>
        <w:rPr>
          <w:highlight w:val="yellow"/>
        </w:rPr>
      </w:pPr>
    </w:p>
    <w:p w14:paraId="5F8DF25A" w14:textId="77777777" w:rsidR="009F38E9" w:rsidRDefault="009F38E9">
      <w:pPr>
        <w:pStyle w:val="berschrift2"/>
        <w:rPr>
          <w:rFonts w:asciiTheme="minorHAnsi" w:hAnsiTheme="minorHAnsi"/>
        </w:rPr>
      </w:pPr>
    </w:p>
    <w:p w14:paraId="63974F4B" w14:textId="77777777" w:rsidR="009F38E9" w:rsidRDefault="009F38E9">
      <w:pPr>
        <w:pStyle w:val="berschrift2"/>
        <w:rPr>
          <w:rFonts w:asciiTheme="minorHAnsi" w:hAnsiTheme="minorHAnsi"/>
        </w:rPr>
      </w:pPr>
    </w:p>
    <w:p w14:paraId="3EC9DFF7" w14:textId="77777777" w:rsidR="009F38E9" w:rsidRDefault="009F38E9">
      <w:pPr>
        <w:pStyle w:val="berschrift2"/>
        <w:rPr>
          <w:rFonts w:asciiTheme="minorHAnsi" w:hAnsiTheme="minorHAnsi"/>
        </w:rPr>
      </w:pPr>
    </w:p>
    <w:p w14:paraId="61A1D9E6" w14:textId="77777777" w:rsidR="009F38E9" w:rsidRDefault="009F38E9">
      <w:pPr>
        <w:pStyle w:val="berschrift2"/>
        <w:rPr>
          <w:rFonts w:asciiTheme="minorHAnsi" w:hAnsiTheme="minorHAnsi"/>
        </w:rPr>
      </w:pPr>
    </w:p>
    <w:p w14:paraId="19313E39" w14:textId="77777777" w:rsidR="009F38E9" w:rsidRDefault="009F38E9">
      <w:pPr>
        <w:pStyle w:val="berschrift2"/>
        <w:rPr>
          <w:rFonts w:asciiTheme="minorHAnsi" w:hAnsiTheme="minorHAnsi"/>
        </w:rPr>
      </w:pPr>
    </w:p>
    <w:p w14:paraId="112CD93E" w14:textId="77777777" w:rsidR="009F38E9" w:rsidRDefault="009F38E9">
      <w:pPr>
        <w:pStyle w:val="berschrift2"/>
        <w:rPr>
          <w:rFonts w:asciiTheme="minorHAnsi" w:hAnsiTheme="minorHAnsi"/>
        </w:rPr>
      </w:pPr>
    </w:p>
    <w:p w14:paraId="0096CC69" w14:textId="77777777" w:rsidR="009F38E9" w:rsidRDefault="009F38E9">
      <w:pPr>
        <w:pStyle w:val="berschrift2"/>
        <w:rPr>
          <w:rFonts w:asciiTheme="minorHAnsi" w:hAnsiTheme="minorHAnsi"/>
        </w:rPr>
      </w:pPr>
    </w:p>
    <w:p w14:paraId="342C840E" w14:textId="77777777" w:rsidR="009F38E9" w:rsidRDefault="009F38E9">
      <w:pPr>
        <w:pStyle w:val="berschrift2"/>
        <w:rPr>
          <w:rFonts w:asciiTheme="minorHAnsi" w:hAnsiTheme="minorHAnsi"/>
        </w:rPr>
      </w:pPr>
    </w:p>
    <w:p w14:paraId="2AD2D180" w14:textId="77777777" w:rsidR="009F38E9" w:rsidRDefault="009F38E9">
      <w:pPr>
        <w:pStyle w:val="berschrift2"/>
        <w:rPr>
          <w:rFonts w:asciiTheme="minorHAnsi" w:hAnsiTheme="minorHAnsi"/>
        </w:rPr>
      </w:pPr>
    </w:p>
    <w:p w14:paraId="74BBD441" w14:textId="77777777" w:rsidR="009F38E9" w:rsidRDefault="009F38E9">
      <w:pPr>
        <w:pStyle w:val="berschrift2"/>
        <w:rPr>
          <w:rFonts w:asciiTheme="minorHAnsi" w:hAnsiTheme="minorHAnsi"/>
        </w:rPr>
      </w:pPr>
    </w:p>
    <w:p w14:paraId="64CAC55F" w14:textId="77777777" w:rsidR="009F38E9" w:rsidRDefault="009F38E9">
      <w:pPr>
        <w:pStyle w:val="berschrift2"/>
        <w:rPr>
          <w:rFonts w:asciiTheme="minorHAnsi" w:hAnsiTheme="minorHAnsi"/>
        </w:rPr>
      </w:pPr>
    </w:p>
    <w:p w14:paraId="5202CA6B" w14:textId="77777777" w:rsidR="009F38E9" w:rsidRDefault="009F38E9">
      <w:pPr>
        <w:pStyle w:val="berschrift2"/>
        <w:rPr>
          <w:rFonts w:asciiTheme="minorHAnsi" w:hAnsiTheme="minorHAnsi"/>
        </w:rPr>
      </w:pPr>
    </w:p>
    <w:p w14:paraId="501C3CD8" w14:textId="77777777" w:rsidR="009F38E9" w:rsidRDefault="009F38E9">
      <w:pPr>
        <w:pStyle w:val="berschrift2"/>
        <w:rPr>
          <w:rFonts w:asciiTheme="minorHAnsi" w:hAnsiTheme="minorHAnsi"/>
        </w:rPr>
      </w:pPr>
    </w:p>
    <w:p w14:paraId="6656F95E" w14:textId="77777777" w:rsidR="009F38E9" w:rsidRDefault="009F38E9">
      <w:pPr>
        <w:rPr>
          <w:lang w:eastAsia="en-US"/>
        </w:rPr>
      </w:pPr>
    </w:p>
    <w:p w14:paraId="31A96F41" w14:textId="77777777" w:rsidR="009F38E9" w:rsidRDefault="009F38E9">
      <w:pPr>
        <w:rPr>
          <w:lang w:eastAsia="en-US"/>
        </w:rPr>
      </w:pPr>
    </w:p>
    <w:p w14:paraId="4C1DDDDD" w14:textId="77777777" w:rsidR="009F38E9" w:rsidRDefault="009F38E9">
      <w:pPr>
        <w:rPr>
          <w:lang w:eastAsia="en-US"/>
        </w:rPr>
      </w:pPr>
    </w:p>
    <w:p w14:paraId="30D54B8A" w14:textId="77777777" w:rsidR="009F38E9" w:rsidRDefault="009F38E9">
      <w:pPr>
        <w:rPr>
          <w:lang w:eastAsia="en-US"/>
        </w:rPr>
      </w:pPr>
    </w:p>
    <w:p w14:paraId="01BFC853" w14:textId="77777777" w:rsidR="009F38E9" w:rsidRDefault="00000000">
      <w:pPr>
        <w:pStyle w:val="berschrift2"/>
      </w:pPr>
      <w:bookmarkStart w:id="44" w:name="_Toc159939524"/>
      <w:r>
        <w:rPr>
          <w:rFonts w:asciiTheme="minorHAnsi" w:hAnsiTheme="minorHAnsi"/>
        </w:rPr>
        <w:lastRenderedPageBreak/>
        <w:t xml:space="preserve">Wahlmodul 8c: </w:t>
      </w:r>
      <w:r>
        <w:t>Forschungswerkstatt Quantitative Methoden</w:t>
      </w:r>
      <w:bookmarkEnd w:id="44"/>
      <w:r>
        <w:t xml:space="preserve"> </w:t>
      </w:r>
    </w:p>
    <w:p w14:paraId="3574CDCD" w14:textId="77777777" w:rsidR="009F38E9" w:rsidRDefault="00000000">
      <w:pPr>
        <w:rPr>
          <w:b/>
        </w:rPr>
      </w:pPr>
      <w:r>
        <w:rPr>
          <w:b/>
        </w:rPr>
        <w:t>Inhalt:</w:t>
      </w:r>
    </w:p>
    <w:p w14:paraId="5D080D69" w14:textId="77777777" w:rsidR="009F38E9" w:rsidRDefault="00000000">
      <w:r>
        <w:t>Im Modul Forschungswerkstatt Quantitative Methoden bekommen die Studierenden einen praktischen Einblick in die empirische Forschung. In Teil 1 des Moduls wird die computergestützte Anwendung statistischer Auswertungsmethoden und Techniken praktiziert. In Teil 2 wird ein eigenständiges empirisches Forschungsprojekt realisiert. In allen Schritten des Projektes werden die Studierenden intensiv betreut und zum selbständigen Forschen hingeführt. Alle für die wissenschaftliche Bearbeitung eines bestimmten Themas notwendigen Methoden und Techniken werden erörtert wie z. B. die Formulierung der Forschungsfragen, die theoretische Modellierung, die Operationalisierung, die Planung der Datenerhebung und die Datenanalyse, aber auch die Zusammenfassung und die Präsentation der Ergebnisse. Dabei werden nicht nur inhaltliche und methodische, sondern auch pragmatische Aspekte bzw. die Machbarkeit eines Vorhabens problematisiert. Die inhaltlichen Fragestellungen stammen je nach Interessenlage der Studierenden aus unterschiedlichen Bereichen der Erziehungswissenschaft.</w:t>
      </w:r>
    </w:p>
    <w:p w14:paraId="18F7611E" w14:textId="77777777" w:rsidR="009F38E9" w:rsidRDefault="009F38E9"/>
    <w:p w14:paraId="65558BEB" w14:textId="77777777" w:rsidR="009F38E9" w:rsidRDefault="00000000">
      <w:pPr>
        <w:rPr>
          <w:b/>
        </w:rPr>
      </w:pPr>
      <w:r>
        <w:rPr>
          <w:b/>
        </w:rPr>
        <w:t>Lernziele:</w:t>
      </w:r>
    </w:p>
    <w:p w14:paraId="1DE5B647" w14:textId="77777777" w:rsidR="009F38E9" w:rsidRDefault="00000000">
      <w:r>
        <w:t>Die Studierenden</w:t>
      </w:r>
    </w:p>
    <w:p w14:paraId="108E7798" w14:textId="77777777" w:rsidR="009F38E9" w:rsidRDefault="00000000">
      <w:pPr>
        <w:pStyle w:val="Listenabsatz"/>
        <w:numPr>
          <w:ilvl w:val="0"/>
          <w:numId w:val="11"/>
        </w:numPr>
        <w:spacing w:line="240" w:lineRule="auto"/>
        <w:ind w:left="567" w:hanging="283"/>
      </w:pPr>
      <w:r>
        <w:t>können die zentralen Methoden quantitativer statistischer Datenanalyse auf vorliegende und auf eigene Datensätze computergestützt anwenden und die Ergebnisse inhaltlich und methodisch interpretieren,</w:t>
      </w:r>
    </w:p>
    <w:p w14:paraId="448EC5BB" w14:textId="77777777" w:rsidR="009F38E9" w:rsidRDefault="00000000">
      <w:pPr>
        <w:pStyle w:val="Listenabsatz"/>
        <w:numPr>
          <w:ilvl w:val="0"/>
          <w:numId w:val="11"/>
        </w:numPr>
        <w:spacing w:line="240" w:lineRule="auto"/>
        <w:ind w:left="567" w:hanging="283"/>
      </w:pPr>
      <w:r>
        <w:t>verstehen die Logik des quantitativen empirischen Forschungsprozesses und können dessen Aufbau begründet beurteilen und modifizieren,</w:t>
      </w:r>
    </w:p>
    <w:p w14:paraId="344463A9" w14:textId="77777777" w:rsidR="009F38E9" w:rsidRDefault="00000000">
      <w:pPr>
        <w:pStyle w:val="Listenabsatz"/>
        <w:numPr>
          <w:ilvl w:val="0"/>
          <w:numId w:val="11"/>
        </w:numPr>
        <w:spacing w:line="240" w:lineRule="auto"/>
        <w:ind w:left="567" w:hanging="283"/>
      </w:pPr>
      <w:r>
        <w:t>sind in der Lage, eine kleine empirische quantitative Forschungsarbeit selbständig zu planen, durchzuführen und auszuwerten,</w:t>
      </w:r>
    </w:p>
    <w:p w14:paraId="3EB0243C" w14:textId="77777777" w:rsidR="009F38E9" w:rsidRDefault="00000000">
      <w:pPr>
        <w:pStyle w:val="Listenabsatz"/>
        <w:numPr>
          <w:ilvl w:val="0"/>
          <w:numId w:val="11"/>
        </w:numPr>
        <w:spacing w:line="240" w:lineRule="auto"/>
        <w:ind w:left="567" w:hanging="283"/>
      </w:pPr>
      <w:r>
        <w:t>vermögen eigene Forschungsergebnisse zusammenfassend darzustellen, öffentlich zu präsentieren und kritisch zu reflektieren.</w:t>
      </w:r>
    </w:p>
    <w:p w14:paraId="066AE379" w14:textId="77777777" w:rsidR="009F38E9" w:rsidRDefault="00000000">
      <w:r>
        <w:rPr>
          <w:b/>
        </w:rPr>
        <w:t>Voraussetzung:</w:t>
      </w:r>
      <w:r>
        <w:t xml:space="preserve"> Erfolgreichen Abschluss des Moduls 2 „Methodische Grundlagen der Mehrsprachigkeitsforschung“.</w:t>
      </w:r>
    </w:p>
    <w:p w14:paraId="4DA54BFC" w14:textId="77777777" w:rsidR="009F38E9" w:rsidRDefault="009F38E9">
      <w:pPr>
        <w:rPr>
          <w:lang w:eastAsia="en-US"/>
        </w:rPr>
      </w:pPr>
    </w:p>
    <w:p w14:paraId="5960D0C5" w14:textId="77777777" w:rsidR="009F38E9" w:rsidRDefault="009F38E9">
      <w:pPr>
        <w:rPr>
          <w:b/>
          <w:bCs/>
        </w:rPr>
      </w:pPr>
    </w:p>
    <w:p w14:paraId="723607AE" w14:textId="77777777" w:rsidR="009F38E9" w:rsidRDefault="009F38E9">
      <w:pPr>
        <w:rPr>
          <w:b/>
          <w:bCs/>
        </w:rPr>
      </w:pPr>
    </w:p>
    <w:p w14:paraId="1DD1908E" w14:textId="77777777" w:rsidR="009F38E9" w:rsidRDefault="00000000">
      <w:r>
        <w:rPr>
          <w:b/>
          <w:bCs/>
        </w:rPr>
        <w:t>Besondere Lehrformen:</w:t>
      </w:r>
      <w:r>
        <w:t xml:space="preserve"> </w:t>
      </w:r>
    </w:p>
    <w:p w14:paraId="0BA3521C" w14:textId="77777777" w:rsidR="009F38E9" w:rsidRDefault="00000000">
      <w:r>
        <w:lastRenderedPageBreak/>
        <w:t>Beide Teile des Moduls sind als praktische Übungen konzipiert, in denen großer Wert auf die diskursive Erarbeitung des Anwenderwissens und die gemeinsame Reflektion der Erfahrungen gelegt wird. Daher besteht in den beiden Teilen des Moduls Anwesenheitspflicht. In Teil 2 des Moduls werden theoretische, methodologische und methodische Inputs seitens der Lehrpersonen mit weitgehend selbstständiger Durchführung einer Forschungsarbeit seitens der Studierenden und der Reflektion der Vorgehensweise kombiniert. Die Projektarbeit wird in kleinen Arbeitsgruppen organisiert, sodass hier eine aktive Beteiligung an allen Schritten des Projekts erwartet wird, unter anderem in den selbstorganisierten Gruppenarbeitsphasen.</w:t>
      </w:r>
    </w:p>
    <w:p w14:paraId="1391AA55" w14:textId="77777777" w:rsidR="009F38E9" w:rsidRDefault="009F38E9">
      <w:pPr>
        <w:rPr>
          <w:b/>
          <w:bCs/>
        </w:rPr>
      </w:pPr>
    </w:p>
    <w:p w14:paraId="56402E28" w14:textId="77777777" w:rsidR="009F38E9" w:rsidRDefault="00000000">
      <w:r>
        <w:rPr>
          <w:b/>
          <w:bCs/>
        </w:rPr>
        <w:t>Sonstige Informationen:</w:t>
      </w:r>
      <w:r>
        <w:t xml:space="preserve"> </w:t>
      </w:r>
    </w:p>
    <w:p w14:paraId="7737A5F8" w14:textId="77777777" w:rsidR="009F38E9" w:rsidRDefault="00000000">
      <w:r>
        <w:t>Beide Modulteile werden in der Regel von ein und derselben Lehrperson in einem Semester angeboten, sodass die Modulteile in besonderer Weise aufeinander abgestimmt sind. Deshalb wird empfohlen, das Modul innerhalb eines Semesters abzuschließen.</w:t>
      </w:r>
    </w:p>
    <w:p w14:paraId="2CE71B73" w14:textId="77777777" w:rsidR="009F38E9" w:rsidRDefault="009F38E9">
      <w:pPr>
        <w:rPr>
          <w:b/>
          <w:bCs/>
        </w:rPr>
      </w:pPr>
    </w:p>
    <w:p w14:paraId="3914C419" w14:textId="77777777" w:rsidR="009F38E9" w:rsidRDefault="00000000">
      <w:r>
        <w:rPr>
          <w:b/>
          <w:bCs/>
        </w:rPr>
        <w:t>Prüfungen:</w:t>
      </w:r>
      <w:r>
        <w:t xml:space="preserve"> </w:t>
      </w:r>
    </w:p>
    <w:p w14:paraId="6CB3CB32" w14:textId="77777777" w:rsidR="009F38E9" w:rsidRDefault="00000000">
      <w:r>
        <w:t>Die Modulprüfung besteht aus einem Forschungsbericht zu den Ergebnissen der Projektarbeit in Teil 2.</w:t>
      </w:r>
    </w:p>
    <w:p w14:paraId="48872E61" w14:textId="77777777" w:rsidR="009F38E9" w:rsidRDefault="009F38E9">
      <w:pPr>
        <w:rPr>
          <w:b/>
          <w:bCs/>
        </w:rPr>
      </w:pPr>
    </w:p>
    <w:p w14:paraId="050B2AC4" w14:textId="77777777" w:rsidR="009F38E9" w:rsidRDefault="00000000">
      <w:r>
        <w:rPr>
          <w:b/>
          <w:bCs/>
        </w:rPr>
        <w:t>Voraussetzung für die Vergabe von Kreditpunkten:</w:t>
      </w:r>
      <w:r>
        <w:t xml:space="preserve"> </w:t>
      </w:r>
    </w:p>
    <w:p w14:paraId="1874476B" w14:textId="77777777" w:rsidR="009F38E9" w:rsidRDefault="00000000">
      <w:r>
        <w:t>Erfolgreicher Abschluss der Modulteile und der Modulprüfung</w:t>
      </w:r>
    </w:p>
    <w:p w14:paraId="3FE49FC6" w14:textId="77777777" w:rsidR="009F38E9" w:rsidRDefault="00000000">
      <w:pPr>
        <w:spacing w:after="200" w:line="276" w:lineRule="auto"/>
        <w:jc w:val="left"/>
      </w:pPr>
      <w:r>
        <w:br w:type="page" w:clear="all"/>
      </w:r>
    </w:p>
    <w:p w14:paraId="40D248D8" w14:textId="77777777" w:rsidR="009F38E9" w:rsidRDefault="00000000">
      <w:pPr>
        <w:pStyle w:val="berschrift2"/>
      </w:pPr>
      <w:bookmarkStart w:id="45" w:name="_Toc159939525"/>
      <w:r>
        <w:rPr>
          <w:rFonts w:asciiTheme="minorHAnsi" w:hAnsiTheme="minorHAnsi"/>
        </w:rPr>
        <w:lastRenderedPageBreak/>
        <w:t xml:space="preserve">Wahlmodul 8d: </w:t>
      </w:r>
      <w:r>
        <w:t>Forschungswerkstatt Qualitative Methoden</w:t>
      </w:r>
      <w:bookmarkEnd w:id="45"/>
    </w:p>
    <w:p w14:paraId="5E415F1B" w14:textId="77777777" w:rsidR="009F38E9" w:rsidRDefault="00000000">
      <w:pPr>
        <w:rPr>
          <w:b/>
        </w:rPr>
      </w:pPr>
      <w:r>
        <w:rPr>
          <w:b/>
        </w:rPr>
        <w:t>Inhalt:</w:t>
      </w:r>
    </w:p>
    <w:p w14:paraId="0CEA8A72" w14:textId="77777777" w:rsidR="009F38E9" w:rsidRDefault="00000000">
      <w:r>
        <w:t xml:space="preserve">In diesem Modul werden grundlegende Prinzipien und Techniken der Erhebung und Auswertung qualitativer Daten zunächst unter Verwendung vorliegenden Materials geübt. Anschließend wird in Einzel- oder Gruppenarbeit ein eigenes Forschungsprojekt in folgenden Schritten durchgeführt: </w:t>
      </w:r>
    </w:p>
    <w:p w14:paraId="1CCDDFA7" w14:textId="77777777" w:rsidR="009F38E9" w:rsidRDefault="00000000">
      <w:pPr>
        <w:pStyle w:val="Listenabsatz"/>
        <w:numPr>
          <w:ilvl w:val="0"/>
          <w:numId w:val="9"/>
        </w:numPr>
        <w:spacing w:line="240" w:lineRule="auto"/>
        <w:ind w:left="567" w:hanging="283"/>
      </w:pPr>
      <w:r>
        <w:t>Entwicklung und Verortung einer Fragestellung,</w:t>
      </w:r>
    </w:p>
    <w:p w14:paraId="2109D1E7" w14:textId="77777777" w:rsidR="009F38E9" w:rsidRDefault="00000000">
      <w:pPr>
        <w:pStyle w:val="Listenabsatz"/>
        <w:numPr>
          <w:ilvl w:val="0"/>
          <w:numId w:val="9"/>
        </w:numPr>
        <w:spacing w:line="240" w:lineRule="auto"/>
        <w:ind w:left="567" w:hanging="283"/>
      </w:pPr>
      <w:r>
        <w:t>Begründung des qualitativen Vorgehens,</w:t>
      </w:r>
    </w:p>
    <w:p w14:paraId="10C6424B" w14:textId="77777777" w:rsidR="009F38E9" w:rsidRDefault="00000000">
      <w:pPr>
        <w:pStyle w:val="Listenabsatz"/>
        <w:numPr>
          <w:ilvl w:val="0"/>
          <w:numId w:val="9"/>
        </w:numPr>
        <w:spacing w:line="240" w:lineRule="auto"/>
        <w:ind w:left="567" w:hanging="283"/>
      </w:pPr>
      <w:r>
        <w:t>Methodenreflexion,</w:t>
      </w:r>
    </w:p>
    <w:p w14:paraId="20E9F3A4" w14:textId="77777777" w:rsidR="009F38E9" w:rsidRDefault="00000000">
      <w:pPr>
        <w:pStyle w:val="Listenabsatz"/>
        <w:numPr>
          <w:ilvl w:val="0"/>
          <w:numId w:val="9"/>
        </w:numPr>
        <w:spacing w:line="240" w:lineRule="auto"/>
        <w:ind w:left="567" w:hanging="283"/>
      </w:pPr>
      <w:r>
        <w:t>Festlegung und Begründung des Samples,</w:t>
      </w:r>
    </w:p>
    <w:p w14:paraId="4A349D7D" w14:textId="77777777" w:rsidR="009F38E9" w:rsidRDefault="00000000">
      <w:pPr>
        <w:pStyle w:val="Listenabsatz"/>
        <w:numPr>
          <w:ilvl w:val="0"/>
          <w:numId w:val="9"/>
        </w:numPr>
        <w:spacing w:line="240" w:lineRule="auto"/>
        <w:ind w:left="567" w:hanging="283"/>
      </w:pPr>
      <w:r>
        <w:t>Vorbereitung und Durchführung der Datenerhebung,</w:t>
      </w:r>
    </w:p>
    <w:p w14:paraId="5F8AA61D" w14:textId="77777777" w:rsidR="009F38E9" w:rsidRDefault="00000000">
      <w:pPr>
        <w:pStyle w:val="Listenabsatz"/>
        <w:numPr>
          <w:ilvl w:val="0"/>
          <w:numId w:val="9"/>
        </w:numPr>
        <w:spacing w:line="240" w:lineRule="auto"/>
        <w:ind w:left="567" w:hanging="283"/>
      </w:pPr>
      <w:r>
        <w:t>Erstellung von Transkriptionen, Beobachtungsprotokollen u. Ä.,</w:t>
      </w:r>
    </w:p>
    <w:p w14:paraId="6513A157" w14:textId="77777777" w:rsidR="009F38E9" w:rsidRDefault="00000000">
      <w:pPr>
        <w:pStyle w:val="Listenabsatz"/>
        <w:numPr>
          <w:ilvl w:val="0"/>
          <w:numId w:val="9"/>
        </w:numPr>
        <w:spacing w:line="240" w:lineRule="auto"/>
        <w:ind w:left="567" w:hanging="283"/>
      </w:pPr>
      <w:r>
        <w:t>Datenauswertung,</w:t>
      </w:r>
    </w:p>
    <w:p w14:paraId="3D217BA5" w14:textId="77777777" w:rsidR="009F38E9" w:rsidRDefault="00000000">
      <w:pPr>
        <w:pStyle w:val="Listenabsatz"/>
        <w:numPr>
          <w:ilvl w:val="0"/>
          <w:numId w:val="9"/>
        </w:numPr>
        <w:spacing w:line="240" w:lineRule="auto"/>
        <w:ind w:left="567" w:hanging="283"/>
      </w:pPr>
      <w:r>
        <w:t>Diskussion ausgewählter Ergebnisse unter Bezug auf einschlägige Theorienangebote und empirische Studien.</w:t>
      </w:r>
    </w:p>
    <w:p w14:paraId="48913824" w14:textId="77777777" w:rsidR="009F38E9" w:rsidRDefault="00000000">
      <w:pPr>
        <w:ind w:left="567" w:hanging="567"/>
        <w:rPr>
          <w:b/>
          <w:lang w:eastAsia="en-US"/>
        </w:rPr>
      </w:pPr>
      <w:r>
        <w:rPr>
          <w:b/>
          <w:lang w:eastAsia="en-US"/>
        </w:rPr>
        <w:t>Lernziele:</w:t>
      </w:r>
    </w:p>
    <w:p w14:paraId="062396B2" w14:textId="77777777" w:rsidR="009F38E9" w:rsidRDefault="00000000">
      <w:pPr>
        <w:ind w:left="567" w:hanging="567"/>
      </w:pPr>
      <w:r>
        <w:t>Die Studierenden</w:t>
      </w:r>
    </w:p>
    <w:p w14:paraId="1E58E76F" w14:textId="77777777" w:rsidR="009F38E9" w:rsidRDefault="00000000">
      <w:pPr>
        <w:pStyle w:val="Listenabsatz"/>
        <w:numPr>
          <w:ilvl w:val="0"/>
          <w:numId w:val="10"/>
        </w:numPr>
        <w:spacing w:line="240" w:lineRule="auto"/>
        <w:ind w:left="567" w:hanging="283"/>
      </w:pPr>
      <w:r>
        <w:t>können Fragestellungen, die mit rekonstruktiven Verfahren zu bearbeiten sind, entwickeln und zu vorliegenden Forschungsergebnissen ins Verhältnis setzen</w:t>
      </w:r>
    </w:p>
    <w:p w14:paraId="53B34CB6" w14:textId="77777777" w:rsidR="009F38E9" w:rsidRDefault="00000000">
      <w:pPr>
        <w:pStyle w:val="Listenabsatz"/>
        <w:numPr>
          <w:ilvl w:val="0"/>
          <w:numId w:val="10"/>
        </w:numPr>
        <w:spacing w:line="240" w:lineRule="auto"/>
        <w:ind w:left="567" w:hanging="283"/>
      </w:pPr>
      <w:r>
        <w:t>vermögen begründete Entscheidungen über die Auswahl geeigneter Forschungsmethoden zu treffen</w:t>
      </w:r>
    </w:p>
    <w:p w14:paraId="2092D595" w14:textId="77777777" w:rsidR="009F38E9" w:rsidRDefault="00000000">
      <w:pPr>
        <w:pStyle w:val="Listenabsatz"/>
        <w:numPr>
          <w:ilvl w:val="0"/>
          <w:numId w:val="10"/>
        </w:numPr>
        <w:spacing w:line="240" w:lineRule="auto"/>
        <w:ind w:left="567" w:hanging="283"/>
      </w:pPr>
      <w:r>
        <w:t>sind in der Lage, Datenerhebungssituationen zu planen und zu gestalten</w:t>
      </w:r>
    </w:p>
    <w:p w14:paraId="3C188B72" w14:textId="77777777" w:rsidR="009F38E9" w:rsidRDefault="00000000">
      <w:pPr>
        <w:pStyle w:val="Listenabsatz"/>
        <w:numPr>
          <w:ilvl w:val="0"/>
          <w:numId w:val="10"/>
        </w:numPr>
        <w:spacing w:line="240" w:lineRule="auto"/>
        <w:ind w:left="567" w:hanging="283"/>
      </w:pPr>
      <w:r>
        <w:t>beherrschen es, Daten für den Forschungsprozess aufzubereiten</w:t>
      </w:r>
    </w:p>
    <w:p w14:paraId="14AA77D9" w14:textId="77777777" w:rsidR="009F38E9" w:rsidRDefault="00000000">
      <w:pPr>
        <w:pStyle w:val="Listenabsatz"/>
        <w:numPr>
          <w:ilvl w:val="0"/>
          <w:numId w:val="10"/>
        </w:numPr>
        <w:spacing w:line="240" w:lineRule="auto"/>
        <w:ind w:left="567" w:hanging="283"/>
      </w:pPr>
      <w:r>
        <w:t>können auf verschiedene Weisen erhobene Daten auswerten</w:t>
      </w:r>
    </w:p>
    <w:p w14:paraId="6AC474BB" w14:textId="77777777" w:rsidR="009F38E9" w:rsidRDefault="00000000">
      <w:pPr>
        <w:pStyle w:val="Listenabsatz"/>
        <w:numPr>
          <w:ilvl w:val="0"/>
          <w:numId w:val="10"/>
        </w:numPr>
        <w:spacing w:line="240" w:lineRule="auto"/>
        <w:ind w:left="567" w:hanging="283"/>
      </w:pPr>
      <w:r>
        <w:t>vermögen Auswertungsergebnisse unter Bezug auf den Forschungsstand zu reflektieren.</w:t>
      </w:r>
    </w:p>
    <w:p w14:paraId="0DBF0CEB" w14:textId="77777777" w:rsidR="009F38E9" w:rsidRDefault="00000000">
      <w:pPr>
        <w:rPr>
          <w:lang w:eastAsia="en-US"/>
        </w:rPr>
      </w:pPr>
      <w:r>
        <w:rPr>
          <w:b/>
          <w:bCs/>
        </w:rPr>
        <w:t xml:space="preserve">Voraussetzung: </w:t>
      </w:r>
      <w:r>
        <w:rPr>
          <w:lang w:eastAsia="en-US"/>
        </w:rPr>
        <w:t>Erfolgreicher Abschluss des Moduls 2</w:t>
      </w:r>
      <w:r>
        <w:t xml:space="preserve"> „Methodische Grundlagen der Mehrsprachigkeitsforschung“.</w:t>
      </w:r>
    </w:p>
    <w:p w14:paraId="755F44E5" w14:textId="77777777" w:rsidR="009F38E9" w:rsidRDefault="009F38E9"/>
    <w:p w14:paraId="62E307DD" w14:textId="77777777" w:rsidR="009F38E9" w:rsidRDefault="009F38E9"/>
    <w:p w14:paraId="3AB1A119" w14:textId="77777777" w:rsidR="009F38E9" w:rsidRDefault="009F38E9"/>
    <w:p w14:paraId="4B7E0091" w14:textId="77777777" w:rsidR="009F38E9" w:rsidRDefault="009F38E9">
      <w:pPr>
        <w:rPr>
          <w:b/>
          <w:bCs/>
        </w:rPr>
      </w:pPr>
    </w:p>
    <w:p w14:paraId="3BE89544" w14:textId="77777777" w:rsidR="009F38E9" w:rsidRDefault="00000000">
      <w:r>
        <w:rPr>
          <w:b/>
          <w:bCs/>
        </w:rPr>
        <w:t>Besondere Lehrformen:</w:t>
      </w:r>
      <w:r>
        <w:t xml:space="preserve"> </w:t>
      </w:r>
    </w:p>
    <w:p w14:paraId="64B31C54" w14:textId="77777777" w:rsidR="009F38E9" w:rsidRDefault="00000000">
      <w:r>
        <w:lastRenderedPageBreak/>
        <w:t xml:space="preserve">Der erste Modulteil wird in seminaristischer Form, der zweite in betreuter projektförmiger Eigenarbeit realisiert. Im ersten Teil des Moduls besteht Anwesenheitspflicht. </w:t>
      </w:r>
    </w:p>
    <w:p w14:paraId="4652BF6C" w14:textId="77777777" w:rsidR="009F38E9" w:rsidRDefault="009F38E9">
      <w:pPr>
        <w:rPr>
          <w:b/>
          <w:bCs/>
        </w:rPr>
      </w:pPr>
    </w:p>
    <w:p w14:paraId="6F866434" w14:textId="77777777" w:rsidR="009F38E9" w:rsidRDefault="00000000">
      <w:r>
        <w:rPr>
          <w:b/>
          <w:bCs/>
        </w:rPr>
        <w:t>Sonstige Informationen:</w:t>
      </w:r>
      <w:r>
        <w:t xml:space="preserve"> </w:t>
      </w:r>
    </w:p>
    <w:p w14:paraId="11BF1428" w14:textId="77777777" w:rsidR="009F38E9" w:rsidRDefault="00000000">
      <w:r>
        <w:t xml:space="preserve">Beide Modulteile werden in der Regel von ein und derselben Lehrperson in einem Semester angeboten, sodass die Modulteile in besonderer Weise aufeinander abgestimmt sind. Deshalb ist das Modul innerhalb des jeweiligen Semesters abzuschließen. </w:t>
      </w:r>
    </w:p>
    <w:p w14:paraId="6A750058" w14:textId="77777777" w:rsidR="009F38E9" w:rsidRDefault="009F38E9"/>
    <w:p w14:paraId="259B2A8E" w14:textId="77777777" w:rsidR="009F38E9" w:rsidRDefault="00000000">
      <w:r>
        <w:rPr>
          <w:b/>
          <w:bCs/>
        </w:rPr>
        <w:t>Prüfungen:</w:t>
      </w:r>
      <w:r>
        <w:t xml:space="preserve"> </w:t>
      </w:r>
    </w:p>
    <w:p w14:paraId="4CBC435B" w14:textId="77777777" w:rsidR="009F38E9" w:rsidRDefault="00000000">
      <w:r>
        <w:t>Die Modulprüfung besteht aus einem Forschungsbericht zu den Ergebnissen der Projektarbeit in Teil 2.</w:t>
      </w:r>
    </w:p>
    <w:p w14:paraId="6D70D59E" w14:textId="77777777" w:rsidR="009F38E9" w:rsidRDefault="009F38E9">
      <w:pPr>
        <w:rPr>
          <w:highlight w:val="yellow"/>
        </w:rPr>
      </w:pPr>
    </w:p>
    <w:p w14:paraId="1CC00D41" w14:textId="77777777" w:rsidR="009F38E9" w:rsidRDefault="00000000">
      <w:pPr>
        <w:spacing w:after="200" w:line="276" w:lineRule="auto"/>
        <w:jc w:val="left"/>
        <w:rPr>
          <w:highlight w:val="yellow"/>
        </w:rPr>
      </w:pPr>
      <w:r>
        <w:rPr>
          <w:highlight w:val="yellow"/>
        </w:rPr>
        <w:br w:type="page" w:clear="all"/>
      </w:r>
    </w:p>
    <w:p w14:paraId="0EC93E06" w14:textId="77777777" w:rsidR="009F38E9" w:rsidRDefault="00000000">
      <w:pPr>
        <w:pStyle w:val="berschrift2"/>
        <w:contextualSpacing/>
        <w:rPr>
          <w:rFonts w:asciiTheme="minorHAnsi" w:hAnsiTheme="minorHAnsi"/>
        </w:rPr>
      </w:pPr>
      <w:bookmarkStart w:id="46" w:name="_Toc159939526"/>
      <w:r>
        <w:rPr>
          <w:rFonts w:asciiTheme="minorHAnsi" w:hAnsiTheme="minorHAnsi"/>
        </w:rPr>
        <w:lastRenderedPageBreak/>
        <w:t>Wahlmodul 8e:</w:t>
      </w:r>
      <w:bookmarkEnd w:id="46"/>
      <w:r>
        <w:rPr>
          <w:rFonts w:asciiTheme="minorHAnsi" w:hAnsiTheme="minorHAnsi"/>
        </w:rPr>
        <w:t xml:space="preserve"> </w:t>
      </w:r>
    </w:p>
    <w:p w14:paraId="595D23A0" w14:textId="77777777" w:rsidR="009F38E9" w:rsidRDefault="00000000">
      <w:pPr>
        <w:pStyle w:val="berschrift2"/>
        <w:contextualSpacing/>
      </w:pPr>
      <w:bookmarkStart w:id="47" w:name="_Toc159939527"/>
      <w:r>
        <w:t>Statistik für Linguistik und Mehrsprachigkeitsforschung</w:t>
      </w:r>
      <w:bookmarkEnd w:id="47"/>
    </w:p>
    <w:p w14:paraId="652C9AD9" w14:textId="77777777" w:rsidR="009F38E9" w:rsidRDefault="00000000">
      <w:pPr>
        <w:rPr>
          <w:rFonts w:ascii="Calibri" w:hAnsi="Calibri" w:cs="Calibri"/>
          <w:szCs w:val="20"/>
        </w:rPr>
      </w:pPr>
      <w:r>
        <w:rPr>
          <w:rFonts w:ascii="Calibri" w:hAnsi="Calibri" w:cs="Calibri"/>
          <w:szCs w:val="20"/>
        </w:rPr>
        <w:t xml:space="preserve">Dieses Modul wird von der </w:t>
      </w:r>
      <w:proofErr w:type="spellStart"/>
      <w:r>
        <w:rPr>
          <w:rFonts w:ascii="Calibri" w:hAnsi="Calibri" w:cs="Calibri"/>
          <w:szCs w:val="20"/>
        </w:rPr>
        <w:t>Fakultät</w:t>
      </w:r>
      <w:proofErr w:type="spellEnd"/>
      <w:r>
        <w:rPr>
          <w:rFonts w:ascii="Calibri" w:hAnsi="Calibri" w:cs="Calibri"/>
          <w:szCs w:val="20"/>
        </w:rPr>
        <w:t xml:space="preserve"> </w:t>
      </w:r>
      <w:proofErr w:type="spellStart"/>
      <w:r>
        <w:rPr>
          <w:rFonts w:ascii="Calibri" w:hAnsi="Calibri" w:cs="Calibri"/>
          <w:szCs w:val="20"/>
        </w:rPr>
        <w:t>für</w:t>
      </w:r>
      <w:proofErr w:type="spellEnd"/>
      <w:r>
        <w:rPr>
          <w:rFonts w:ascii="Calibri" w:hAnsi="Calibri" w:cs="Calibri"/>
          <w:szCs w:val="20"/>
        </w:rPr>
        <w:t xml:space="preserve"> Philologie (RUB) angeboten und besteht aus vier Kursen, die sich </w:t>
      </w:r>
      <w:proofErr w:type="spellStart"/>
      <w:r>
        <w:rPr>
          <w:rFonts w:ascii="Calibri" w:hAnsi="Calibri" w:cs="Calibri"/>
          <w:szCs w:val="20"/>
        </w:rPr>
        <w:t>über</w:t>
      </w:r>
      <w:proofErr w:type="spellEnd"/>
      <w:r>
        <w:rPr>
          <w:rFonts w:ascii="Calibri" w:hAnsi="Calibri" w:cs="Calibri"/>
          <w:szCs w:val="20"/>
        </w:rPr>
        <w:t xml:space="preserve"> zwei Semester erstrecken und sowohl zusammen als auch </w:t>
      </w:r>
      <w:proofErr w:type="spellStart"/>
      <w:r>
        <w:rPr>
          <w:rFonts w:ascii="Calibri" w:hAnsi="Calibri" w:cs="Calibri"/>
          <w:szCs w:val="20"/>
        </w:rPr>
        <w:t>unabhängig</w:t>
      </w:r>
      <w:proofErr w:type="spellEnd"/>
      <w:r>
        <w:rPr>
          <w:rFonts w:ascii="Calibri" w:hAnsi="Calibri" w:cs="Calibri"/>
          <w:szCs w:val="20"/>
        </w:rPr>
        <w:t xml:space="preserve"> voneinander belegt werden </w:t>
      </w:r>
      <w:proofErr w:type="spellStart"/>
      <w:r>
        <w:rPr>
          <w:rFonts w:ascii="Calibri" w:hAnsi="Calibri" w:cs="Calibri"/>
          <w:szCs w:val="20"/>
        </w:rPr>
        <w:t>können</w:t>
      </w:r>
      <w:proofErr w:type="spellEnd"/>
      <w:r>
        <w:rPr>
          <w:rFonts w:ascii="Calibri" w:hAnsi="Calibri" w:cs="Calibri"/>
          <w:szCs w:val="20"/>
        </w:rPr>
        <w:t xml:space="preserve">. </w:t>
      </w:r>
    </w:p>
    <w:p w14:paraId="7B3D5BFB" w14:textId="77777777" w:rsidR="009F38E9" w:rsidRDefault="009F38E9">
      <w:pPr>
        <w:rPr>
          <w:rFonts w:ascii="Calibri" w:hAnsi="Calibri" w:cs="Calibri"/>
          <w:szCs w:val="20"/>
        </w:rPr>
      </w:pPr>
    </w:p>
    <w:p w14:paraId="7BFEB4A0" w14:textId="77777777" w:rsidR="009F38E9" w:rsidRDefault="00000000">
      <w:pPr>
        <w:pStyle w:val="StandardWeb"/>
        <w:spacing w:before="0" w:beforeAutospacing="0" w:after="0" w:afterAutospacing="0"/>
        <w:rPr>
          <w:rFonts w:ascii="Calibri" w:hAnsi="Calibri" w:cs="Calibri"/>
          <w:szCs w:val="20"/>
        </w:rPr>
      </w:pPr>
      <w:r>
        <w:rPr>
          <w:rFonts w:ascii="Calibri" w:hAnsi="Calibri" w:cs="Calibri"/>
          <w:b/>
          <w:bCs/>
          <w:szCs w:val="20"/>
        </w:rPr>
        <w:t xml:space="preserve">Lernziele: </w:t>
      </w:r>
      <w:r>
        <w:rPr>
          <w:rFonts w:ascii="Calibri" w:hAnsi="Calibri" w:cs="Calibri"/>
          <w:szCs w:val="20"/>
        </w:rPr>
        <w:t xml:space="preserve">Die Studierenden </w:t>
      </w:r>
    </w:p>
    <w:p w14:paraId="7564557C" w14:textId="77777777" w:rsidR="009F38E9" w:rsidRDefault="00000000">
      <w:pPr>
        <w:pStyle w:val="StandardWeb"/>
        <w:numPr>
          <w:ilvl w:val="0"/>
          <w:numId w:val="30"/>
        </w:numPr>
        <w:spacing w:before="0" w:beforeAutospacing="0" w:after="0" w:afterAutospacing="0"/>
      </w:pPr>
      <w:r>
        <w:rPr>
          <w:rFonts w:ascii="Calibri" w:hAnsi="Calibri" w:cs="Calibri"/>
          <w:szCs w:val="20"/>
        </w:rPr>
        <w:t xml:space="preserve">kennen zentrale statistische Konzepte und Testverfahren sowie ihre Anwendung im sprachwissenschaftlichen Bereich und in der Mehrsprachigkeitsforschung; </w:t>
      </w:r>
    </w:p>
    <w:p w14:paraId="25305D86" w14:textId="77777777" w:rsidR="009F38E9" w:rsidRDefault="00000000">
      <w:pPr>
        <w:pStyle w:val="StandardWeb"/>
        <w:numPr>
          <w:ilvl w:val="0"/>
          <w:numId w:val="30"/>
        </w:numPr>
        <w:spacing w:before="0" w:beforeAutospacing="0" w:after="0" w:afterAutospacing="0"/>
        <w:rPr>
          <w:rFonts w:ascii="Calibri" w:hAnsi="Calibri" w:cs="Calibri"/>
          <w:szCs w:val="20"/>
        </w:rPr>
      </w:pPr>
      <w:proofErr w:type="spellStart"/>
      <w:r>
        <w:rPr>
          <w:rFonts w:ascii="Calibri" w:hAnsi="Calibri" w:cs="Calibri"/>
          <w:szCs w:val="20"/>
        </w:rPr>
        <w:t>können</w:t>
      </w:r>
      <w:proofErr w:type="spellEnd"/>
      <w:r>
        <w:rPr>
          <w:rFonts w:ascii="Calibri" w:hAnsi="Calibri" w:cs="Calibri"/>
          <w:szCs w:val="20"/>
        </w:rPr>
        <w:t xml:space="preserve"> fachspezifische statistische Analysen und Forschungsergebnisse in wissenschaftlichen Studien identifizieren und interpretieren; </w:t>
      </w:r>
    </w:p>
    <w:p w14:paraId="4B80B1AD" w14:textId="77777777" w:rsidR="009F38E9" w:rsidRDefault="00000000">
      <w:pPr>
        <w:pStyle w:val="StandardWeb"/>
        <w:numPr>
          <w:ilvl w:val="0"/>
          <w:numId w:val="30"/>
        </w:numPr>
        <w:spacing w:before="0" w:beforeAutospacing="0" w:after="0" w:afterAutospacing="0"/>
      </w:pPr>
      <w:proofErr w:type="spellStart"/>
      <w:r>
        <w:rPr>
          <w:rFonts w:ascii="Calibri" w:hAnsi="Calibri" w:cs="Calibri"/>
          <w:szCs w:val="20"/>
        </w:rPr>
        <w:t>können</w:t>
      </w:r>
      <w:proofErr w:type="spellEnd"/>
      <w:r>
        <w:rPr>
          <w:rFonts w:ascii="Calibri" w:hAnsi="Calibri" w:cs="Calibri"/>
          <w:szCs w:val="20"/>
        </w:rPr>
        <w:t xml:space="preserve"> fachspezifische statistische Analysen in der Software </w:t>
      </w:r>
      <w:r>
        <w:rPr>
          <w:rFonts w:ascii="Calibri" w:hAnsi="Calibri" w:cs="Calibri"/>
          <w:i/>
          <w:iCs/>
          <w:szCs w:val="20"/>
        </w:rPr>
        <w:t>R</w:t>
      </w:r>
      <w:r>
        <w:rPr>
          <w:rFonts w:ascii="Calibri" w:hAnsi="Calibri" w:cs="Calibri"/>
          <w:szCs w:val="20"/>
        </w:rPr>
        <w:t xml:space="preserve"> selbstständig durchführen und die Auswahl des Testverfahrens begründen.</w:t>
      </w:r>
    </w:p>
    <w:p w14:paraId="232D0514" w14:textId="77777777" w:rsidR="009F38E9" w:rsidRDefault="00000000">
      <w:pPr>
        <w:pStyle w:val="StandardWeb"/>
        <w:rPr>
          <w:rFonts w:ascii="Calibri" w:hAnsi="Calibri" w:cs="Calibri"/>
          <w:b/>
          <w:bCs/>
          <w:szCs w:val="20"/>
        </w:rPr>
      </w:pPr>
      <w:r>
        <w:rPr>
          <w:rFonts w:ascii="Calibri" w:hAnsi="Calibri" w:cs="Calibri"/>
          <w:b/>
          <w:bCs/>
          <w:szCs w:val="20"/>
        </w:rPr>
        <w:t>Struktur des Moduls:</w:t>
      </w:r>
    </w:p>
    <w:p w14:paraId="112891D5" w14:textId="77777777" w:rsidR="009F38E9" w:rsidRDefault="00000000">
      <w:pPr>
        <w:pStyle w:val="StandardWeb"/>
        <w:spacing w:before="0" w:beforeAutospacing="0" w:after="0" w:afterAutospacing="0"/>
        <w:rPr>
          <w:rFonts w:ascii="Calibri" w:hAnsi="Calibri" w:cs="Calibri"/>
          <w:b/>
          <w:bCs/>
          <w:szCs w:val="20"/>
        </w:rPr>
      </w:pPr>
      <w:r>
        <w:rPr>
          <w:rFonts w:ascii="Calibri" w:hAnsi="Calibri" w:cs="Calibri"/>
          <w:b/>
          <w:bCs/>
          <w:szCs w:val="20"/>
        </w:rPr>
        <w:t>Sommersemester:</w:t>
      </w:r>
    </w:p>
    <w:p w14:paraId="5C6F4961" w14:textId="77777777" w:rsidR="009F38E9" w:rsidRDefault="00000000">
      <w:pPr>
        <w:pStyle w:val="StandardWeb"/>
        <w:spacing w:before="0" w:beforeAutospacing="0" w:after="0" w:afterAutospacing="0"/>
        <w:rPr>
          <w:rFonts w:ascii="Calibri" w:hAnsi="Calibri" w:cs="Calibri"/>
          <w:szCs w:val="20"/>
        </w:rPr>
      </w:pPr>
      <w:r>
        <w:rPr>
          <w:rFonts w:ascii="Calibri" w:hAnsi="Calibri" w:cs="Calibri"/>
          <w:szCs w:val="20"/>
        </w:rPr>
        <w:t xml:space="preserve">1. Statistik für </w:t>
      </w:r>
      <w:proofErr w:type="spellStart"/>
      <w:proofErr w:type="gramStart"/>
      <w:r>
        <w:rPr>
          <w:rFonts w:ascii="Calibri" w:hAnsi="Calibri" w:cs="Calibri"/>
          <w:szCs w:val="20"/>
        </w:rPr>
        <w:t>Linguist:innen</w:t>
      </w:r>
      <w:proofErr w:type="spellEnd"/>
      <w:proofErr w:type="gramEnd"/>
      <w:r>
        <w:rPr>
          <w:rFonts w:ascii="Calibri" w:hAnsi="Calibri" w:cs="Calibri"/>
          <w:szCs w:val="20"/>
        </w:rPr>
        <w:t xml:space="preserve"> aller Fächer (Teil 1, 4 CP, unbenotet)</w:t>
      </w:r>
    </w:p>
    <w:p w14:paraId="345F0680" w14:textId="77777777" w:rsidR="009F38E9" w:rsidRDefault="00000000">
      <w:pPr>
        <w:pStyle w:val="StandardWeb"/>
        <w:spacing w:before="0" w:beforeAutospacing="0" w:after="0" w:afterAutospacing="0"/>
        <w:rPr>
          <w:rFonts w:ascii="Calibri" w:hAnsi="Calibri" w:cs="Calibri"/>
          <w:szCs w:val="20"/>
        </w:rPr>
      </w:pPr>
      <w:r>
        <w:rPr>
          <w:rFonts w:ascii="Calibri" w:hAnsi="Calibri" w:cs="Calibri"/>
          <w:szCs w:val="20"/>
        </w:rPr>
        <w:t>2. Statistische Methoden in der Mehrsprachigkeitsforschung (2 CP)</w:t>
      </w:r>
    </w:p>
    <w:p w14:paraId="3C89246F" w14:textId="77777777" w:rsidR="009F38E9" w:rsidRDefault="009F38E9">
      <w:pPr>
        <w:pStyle w:val="StandardWeb"/>
        <w:spacing w:before="0" w:beforeAutospacing="0" w:after="0" w:afterAutospacing="0"/>
        <w:rPr>
          <w:rFonts w:ascii="Calibri" w:hAnsi="Calibri" w:cs="Calibri"/>
          <w:b/>
          <w:bCs/>
          <w:szCs w:val="20"/>
        </w:rPr>
      </w:pPr>
    </w:p>
    <w:p w14:paraId="7447782F" w14:textId="77777777" w:rsidR="009F38E9" w:rsidRDefault="00000000">
      <w:pPr>
        <w:pStyle w:val="StandardWeb"/>
        <w:spacing w:before="0" w:beforeAutospacing="0" w:after="0" w:afterAutospacing="0"/>
        <w:rPr>
          <w:rFonts w:ascii="Calibri" w:hAnsi="Calibri" w:cs="Calibri"/>
          <w:b/>
          <w:bCs/>
          <w:szCs w:val="20"/>
        </w:rPr>
      </w:pPr>
      <w:r>
        <w:rPr>
          <w:rFonts w:ascii="Calibri" w:hAnsi="Calibri" w:cs="Calibri"/>
          <w:b/>
          <w:bCs/>
          <w:szCs w:val="20"/>
        </w:rPr>
        <w:t>Wintersemester:</w:t>
      </w:r>
    </w:p>
    <w:p w14:paraId="74DA9650" w14:textId="77777777" w:rsidR="009F38E9" w:rsidRDefault="00000000">
      <w:pPr>
        <w:pStyle w:val="StandardWeb"/>
        <w:spacing w:before="0" w:beforeAutospacing="0" w:after="0" w:afterAutospacing="0"/>
        <w:rPr>
          <w:rFonts w:ascii="Calibri" w:hAnsi="Calibri" w:cs="Calibri"/>
          <w:szCs w:val="20"/>
        </w:rPr>
      </w:pPr>
      <w:r>
        <w:rPr>
          <w:rFonts w:ascii="Calibri" w:hAnsi="Calibri" w:cs="Calibri"/>
          <w:szCs w:val="20"/>
        </w:rPr>
        <w:t xml:space="preserve">3. Statistik für </w:t>
      </w:r>
      <w:proofErr w:type="spellStart"/>
      <w:proofErr w:type="gramStart"/>
      <w:r>
        <w:rPr>
          <w:rFonts w:ascii="Calibri" w:hAnsi="Calibri" w:cs="Calibri"/>
          <w:szCs w:val="20"/>
        </w:rPr>
        <w:t>Linguist:innen</w:t>
      </w:r>
      <w:proofErr w:type="spellEnd"/>
      <w:proofErr w:type="gramEnd"/>
      <w:r>
        <w:rPr>
          <w:rFonts w:ascii="Calibri" w:hAnsi="Calibri" w:cs="Calibri"/>
          <w:szCs w:val="20"/>
        </w:rPr>
        <w:t xml:space="preserve"> aller Fächer (Teil 2, 4 CP, benotet)</w:t>
      </w:r>
    </w:p>
    <w:p w14:paraId="00C562D8" w14:textId="77777777" w:rsidR="009F38E9" w:rsidRDefault="00000000">
      <w:pPr>
        <w:pStyle w:val="StandardWeb"/>
        <w:spacing w:before="0" w:beforeAutospacing="0" w:after="0" w:afterAutospacing="0"/>
        <w:rPr>
          <w:rFonts w:ascii="Calibri" w:hAnsi="Calibri" w:cs="Calibri"/>
          <w:szCs w:val="20"/>
        </w:rPr>
      </w:pPr>
      <w:r>
        <w:rPr>
          <w:rFonts w:ascii="Calibri" w:hAnsi="Calibri" w:cs="Calibri"/>
          <w:szCs w:val="20"/>
        </w:rPr>
        <w:t>4. Statistische Methoden in der Mehrsprachigkeitsforschung (2 CP)</w:t>
      </w:r>
    </w:p>
    <w:p w14:paraId="2F6D9B9D" w14:textId="77777777" w:rsidR="009F38E9" w:rsidRDefault="009F38E9">
      <w:pPr>
        <w:rPr>
          <w:highlight w:val="yellow"/>
        </w:rPr>
      </w:pPr>
    </w:p>
    <w:p w14:paraId="1AF790C8" w14:textId="77777777" w:rsidR="009F38E9" w:rsidRDefault="009F38E9">
      <w:pPr>
        <w:rPr>
          <w:highlight w:val="yellow"/>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33D2F991"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67A1738" w14:textId="77777777" w:rsidR="009F38E9" w:rsidRDefault="00000000">
            <w:pPr>
              <w:rPr>
                <w:szCs w:val="20"/>
                <w:lang w:eastAsia="en-US"/>
              </w:rPr>
            </w:pPr>
            <w:r>
              <w:rPr>
                <w:szCs w:val="20"/>
                <w:lang w:eastAsia="en-US"/>
              </w:rPr>
              <w:t>Kurs-Nr.</w:t>
            </w:r>
          </w:p>
          <w:p w14:paraId="34D99746" w14:textId="77777777" w:rsidR="009F38E9" w:rsidRDefault="00000000">
            <w:pPr>
              <w:rPr>
                <w:b/>
                <w:bCs/>
                <w:szCs w:val="20"/>
                <w:lang w:eastAsia="en-US"/>
              </w:rPr>
            </w:pPr>
            <w:r>
              <w:rPr>
                <w:b/>
                <w:bCs/>
              </w:rPr>
              <w:t>050586</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A8D250C" w14:textId="77777777" w:rsidR="009F38E9" w:rsidRDefault="00000000">
            <w:pPr>
              <w:rPr>
                <w:b/>
                <w:bCs/>
                <w:highlight w:val="green"/>
              </w:rPr>
            </w:pPr>
            <w:r>
              <w:rPr>
                <w:b/>
                <w:bCs/>
              </w:rPr>
              <w:t xml:space="preserve">Statistik für </w:t>
            </w:r>
            <w:proofErr w:type="spellStart"/>
            <w:proofErr w:type="gramStart"/>
            <w:r>
              <w:rPr>
                <w:b/>
                <w:bCs/>
              </w:rPr>
              <w:t>Linguist:innen</w:t>
            </w:r>
            <w:proofErr w:type="spellEnd"/>
            <w:proofErr w:type="gramEnd"/>
            <w:r>
              <w:rPr>
                <w:b/>
                <w:bCs/>
              </w:rPr>
              <w:t xml:space="preserve"> aller Fächer</w:t>
            </w:r>
          </w:p>
        </w:tc>
      </w:tr>
      <w:tr w:rsidR="009F38E9" w14:paraId="0AE0073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FBCF459" w14:textId="77777777" w:rsidR="009F38E9" w:rsidRDefault="00000000">
            <w:pPr>
              <w:rPr>
                <w:szCs w:val="20"/>
                <w:lang w:eastAsia="en-US"/>
              </w:rPr>
            </w:pPr>
            <w:r>
              <w:rPr>
                <w:szCs w:val="20"/>
                <w:lang w:eastAsia="en-US"/>
              </w:rPr>
              <w:t>Seminar</w:t>
            </w:r>
          </w:p>
          <w:p w14:paraId="4EF6D329"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6E0F9F70" w14:textId="77777777" w:rsidR="009F38E9" w:rsidRDefault="00000000">
            <w:pPr>
              <w:rPr>
                <w:szCs w:val="20"/>
                <w:lang w:val="pl-PL" w:eastAsia="en-US"/>
              </w:rPr>
            </w:pPr>
            <w:r>
              <w:rPr>
                <w:szCs w:val="20"/>
                <w:lang w:val="pl-PL" w:eastAsia="en-US"/>
              </w:rPr>
              <w:t>Mi 14-16 (</w:t>
            </w:r>
            <w:proofErr w:type="spellStart"/>
            <w:r>
              <w:rPr>
                <w:szCs w:val="20"/>
                <w:lang w:val="pl-PL" w:eastAsia="en-US"/>
              </w:rPr>
              <w:t>Beginn</w:t>
            </w:r>
            <w:proofErr w:type="spellEnd"/>
            <w:r>
              <w:rPr>
                <w:szCs w:val="20"/>
                <w:lang w:val="pl-PL" w:eastAsia="en-US"/>
              </w:rPr>
              <w:t>: 10.04.)</w:t>
            </w:r>
          </w:p>
          <w:p w14:paraId="686479D4" w14:textId="77777777" w:rsidR="009F38E9" w:rsidRDefault="00000000">
            <w:r>
              <w:t>GB 03/149 CIP-Raum (RUB)</w:t>
            </w:r>
          </w:p>
        </w:tc>
        <w:tc>
          <w:tcPr>
            <w:tcW w:w="1295" w:type="dxa"/>
            <w:tcBorders>
              <w:top w:val="none" w:sz="4" w:space="0" w:color="000000"/>
              <w:left w:val="none" w:sz="4" w:space="0" w:color="000000"/>
              <w:bottom w:val="none" w:sz="4" w:space="0" w:color="000000"/>
              <w:right w:val="none" w:sz="4" w:space="0" w:color="000000"/>
            </w:tcBorders>
          </w:tcPr>
          <w:p w14:paraId="71A2BAAA" w14:textId="77777777" w:rsidR="009F38E9" w:rsidRDefault="00000000">
            <w:pPr>
              <w:rPr>
                <w:i/>
                <w:szCs w:val="20"/>
                <w:lang w:val="en-GB" w:eastAsia="en-US"/>
              </w:rPr>
            </w:pPr>
            <w:r>
              <w:rPr>
                <w:i/>
                <w:szCs w:val="20"/>
                <w:lang w:val="en-GB" w:eastAsia="en-US"/>
              </w:rPr>
              <w:t>Fuchs</w:t>
            </w:r>
          </w:p>
        </w:tc>
      </w:tr>
      <w:tr w:rsidR="009F38E9" w14:paraId="3A1EC98A"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4F829630" w14:textId="77777777" w:rsidR="009F38E9" w:rsidRDefault="00000000">
            <w:pPr>
              <w:pStyle w:val="Literaturangabe"/>
              <w:ind w:left="12" w:hanging="12"/>
              <w:rPr>
                <w:rFonts w:ascii="Calibri" w:hAnsi="Calibri" w:cs="Calibri"/>
                <w:szCs w:val="20"/>
              </w:rPr>
            </w:pPr>
            <w:r>
              <w:rPr>
                <w:rFonts w:ascii="Calibri" w:hAnsi="Calibri" w:cs="Calibri"/>
                <w:szCs w:val="20"/>
              </w:rPr>
              <w:t xml:space="preserve">In der Psycholinguistik werden zu analysierende Daten in der Regel in Studien mit Probanden erhoben; in der Computerlinguistik stammen sie aus der Analyse großer Mengen sprachlicher Daten (z. B. Korpora). Um Daten aus solchen Erhebungen angemessen analysieren zu </w:t>
            </w:r>
            <w:proofErr w:type="spellStart"/>
            <w:r>
              <w:rPr>
                <w:rFonts w:ascii="Calibri" w:hAnsi="Calibri" w:cs="Calibri"/>
                <w:szCs w:val="20"/>
              </w:rPr>
              <w:t>können</w:t>
            </w:r>
            <w:proofErr w:type="spellEnd"/>
            <w:r>
              <w:rPr>
                <w:rFonts w:ascii="Calibri" w:hAnsi="Calibri" w:cs="Calibri"/>
                <w:szCs w:val="20"/>
              </w:rPr>
              <w:t xml:space="preserve">, bedarf es soliden statistischen Wissens, das in diesem Modul vermittelt werden soll. </w:t>
            </w:r>
            <w:r>
              <w:rPr>
                <w:rFonts w:ascii="Calibri" w:hAnsi="Calibri" w:cs="Calibri"/>
                <w:szCs w:val="20"/>
              </w:rPr>
              <w:lastRenderedPageBreak/>
              <w:t xml:space="preserve">Des Weiteren </w:t>
            </w:r>
            <w:proofErr w:type="spellStart"/>
            <w:r>
              <w:rPr>
                <w:rFonts w:ascii="Calibri" w:hAnsi="Calibri" w:cs="Calibri"/>
                <w:szCs w:val="20"/>
              </w:rPr>
              <w:t>führt</w:t>
            </w:r>
            <w:proofErr w:type="spellEnd"/>
            <w:r>
              <w:rPr>
                <w:rFonts w:ascii="Calibri" w:hAnsi="Calibri" w:cs="Calibri"/>
                <w:szCs w:val="20"/>
              </w:rPr>
              <w:t xml:space="preserve"> das Modul schrittweise in die Arbeit mit der Statistik-Software </w:t>
            </w:r>
            <w:r>
              <w:rPr>
                <w:rFonts w:ascii="Calibri" w:hAnsi="Calibri" w:cs="Calibri"/>
                <w:i/>
                <w:iCs/>
                <w:szCs w:val="20"/>
              </w:rPr>
              <w:t>R</w:t>
            </w:r>
            <w:r>
              <w:rPr>
                <w:rFonts w:ascii="Calibri" w:hAnsi="Calibri" w:cs="Calibri"/>
                <w:szCs w:val="20"/>
              </w:rPr>
              <w:t xml:space="preserve"> heran. Die Lehre findet im </w:t>
            </w:r>
            <w:proofErr w:type="spellStart"/>
            <w:r>
              <w:rPr>
                <w:rFonts w:ascii="Calibri" w:hAnsi="Calibri" w:cs="Calibri"/>
                <w:szCs w:val="20"/>
              </w:rPr>
              <w:t>Blended</w:t>
            </w:r>
            <w:proofErr w:type="spellEnd"/>
            <w:r>
              <w:rPr>
                <w:rFonts w:ascii="Calibri" w:hAnsi="Calibri" w:cs="Calibri"/>
                <w:szCs w:val="20"/>
              </w:rPr>
              <w:t xml:space="preserve"> Learning-Format statt, bei dem die Studierenden die Inhalte der Sitzungen vor Sitzungsbeginn eigenständig erarbeiten. In den wöchentlichen Präsenz-Sitzungen werden die Inhalte in </w:t>
            </w:r>
            <w:r>
              <w:rPr>
                <w:rFonts w:ascii="Calibri" w:hAnsi="Calibri" w:cs="Calibri"/>
                <w:i/>
                <w:iCs/>
                <w:szCs w:val="20"/>
              </w:rPr>
              <w:t>R</w:t>
            </w:r>
            <w:r>
              <w:rPr>
                <w:rFonts w:ascii="Calibri" w:hAnsi="Calibri" w:cs="Calibri"/>
                <w:szCs w:val="20"/>
              </w:rPr>
              <w:t xml:space="preserve"> umgesetzt und diskutiert. Im Sommersemester (Teil 1) stehen die Grundlagen der deskriptiven Statistik sowie erste inferenzstatistische Verfahren (</w:t>
            </w:r>
            <w:r>
              <w:rPr>
                <w:rFonts w:ascii="Calibri" w:hAnsi="Calibri" w:cs="Calibri"/>
                <w:i/>
                <w:iCs/>
                <w:szCs w:val="20"/>
              </w:rPr>
              <w:t>t-Tests</w:t>
            </w:r>
            <w:r>
              <w:rPr>
                <w:rFonts w:ascii="Calibri" w:hAnsi="Calibri" w:cs="Calibri"/>
                <w:szCs w:val="20"/>
              </w:rPr>
              <w:t xml:space="preserve">, </w:t>
            </w:r>
            <w:r>
              <w:rPr>
                <w:rFonts w:ascii="Calibri" w:hAnsi="Calibri" w:cs="Calibri"/>
                <w:i/>
                <w:iCs/>
                <w:szCs w:val="20"/>
              </w:rPr>
              <w:t>Korrelation</w:t>
            </w:r>
            <w:r>
              <w:rPr>
                <w:rFonts w:ascii="Calibri" w:hAnsi="Calibri" w:cs="Calibri"/>
                <w:szCs w:val="20"/>
              </w:rPr>
              <w:t xml:space="preserve">) im Fokus. Im Wintersemester (Teil 2) werden fortgeschrittene Verfahren wie </w:t>
            </w:r>
            <w:r>
              <w:rPr>
                <w:rFonts w:ascii="Calibri" w:hAnsi="Calibri" w:cs="Calibri"/>
                <w:i/>
                <w:iCs/>
                <w:szCs w:val="20"/>
              </w:rPr>
              <w:t>Varianzanalyse</w:t>
            </w:r>
            <w:r>
              <w:rPr>
                <w:rFonts w:ascii="Calibri" w:hAnsi="Calibri" w:cs="Calibri"/>
                <w:szCs w:val="20"/>
              </w:rPr>
              <w:t xml:space="preserve">, </w:t>
            </w:r>
            <w:r>
              <w:rPr>
                <w:rFonts w:ascii="Calibri" w:hAnsi="Calibri" w:cs="Calibri"/>
                <w:i/>
                <w:iCs/>
                <w:szCs w:val="20"/>
              </w:rPr>
              <w:t>Regression</w:t>
            </w:r>
            <w:r>
              <w:rPr>
                <w:rFonts w:ascii="Calibri" w:hAnsi="Calibri" w:cs="Calibri"/>
                <w:szCs w:val="20"/>
              </w:rPr>
              <w:t xml:space="preserve"> und </w:t>
            </w:r>
            <w:r>
              <w:rPr>
                <w:rFonts w:ascii="Calibri" w:hAnsi="Calibri" w:cs="Calibri"/>
                <w:i/>
                <w:iCs/>
                <w:szCs w:val="20"/>
              </w:rPr>
              <w:t>gemischte lineare Modelle</w:t>
            </w:r>
            <w:r>
              <w:rPr>
                <w:rFonts w:ascii="Calibri" w:hAnsi="Calibri" w:cs="Calibri"/>
                <w:szCs w:val="20"/>
              </w:rPr>
              <w:t xml:space="preserve"> behandelt.</w:t>
            </w:r>
          </w:p>
          <w:p w14:paraId="5FC87FE9" w14:textId="77777777" w:rsidR="009F38E9" w:rsidRDefault="009F38E9">
            <w:pPr>
              <w:pStyle w:val="Literaturangabe"/>
              <w:ind w:left="12" w:hanging="12"/>
            </w:pPr>
          </w:p>
          <w:p w14:paraId="29DFEAA2" w14:textId="77777777" w:rsidR="009F38E9" w:rsidRDefault="00000000">
            <w:pPr>
              <w:pStyle w:val="StandardWeb"/>
              <w:spacing w:before="0" w:beforeAutospacing="0"/>
              <w:rPr>
                <w:rFonts w:ascii="Calibri" w:hAnsi="Calibri" w:cs="Calibri"/>
                <w:szCs w:val="20"/>
              </w:rPr>
            </w:pPr>
            <w:r>
              <w:rPr>
                <w:rFonts w:ascii="Calibri" w:hAnsi="Calibri" w:cs="Calibri"/>
                <w:b/>
                <w:bCs/>
                <w:szCs w:val="20"/>
              </w:rPr>
              <w:t xml:space="preserve">Studienleistung im Teil 1: </w:t>
            </w:r>
            <w:r>
              <w:rPr>
                <w:rFonts w:ascii="Calibri" w:hAnsi="Calibri" w:cs="Calibri"/>
                <w:szCs w:val="20"/>
              </w:rPr>
              <w:t xml:space="preserve">Erfolgreicher Abschluss (&gt; 50%) von drei semesterbegleitenden Moodle-Tests. </w:t>
            </w:r>
          </w:p>
          <w:p w14:paraId="0E390C4A" w14:textId="77777777" w:rsidR="009F38E9" w:rsidRDefault="00000000">
            <w:pPr>
              <w:pStyle w:val="StandardWeb"/>
              <w:spacing w:before="0" w:beforeAutospacing="0"/>
              <w:rPr>
                <w:rFonts w:ascii="Calibri" w:hAnsi="Calibri" w:cs="Calibri"/>
                <w:szCs w:val="20"/>
              </w:rPr>
            </w:pPr>
            <w:r>
              <w:rPr>
                <w:rFonts w:ascii="Calibri" w:hAnsi="Calibri" w:cs="Calibri"/>
                <w:b/>
                <w:bCs/>
                <w:szCs w:val="20"/>
              </w:rPr>
              <w:t xml:space="preserve">Studienleistung im Teil 2: </w:t>
            </w:r>
            <w:r>
              <w:rPr>
                <w:rFonts w:ascii="Calibri" w:hAnsi="Calibri" w:cs="Calibri"/>
                <w:szCs w:val="20"/>
              </w:rPr>
              <w:t>Erfolgreicher Abschluss (&gt; 50%) von vier semesterbegleitenden Moodle-Tests.</w:t>
            </w:r>
          </w:p>
          <w:p w14:paraId="3D9938A4" w14:textId="77777777" w:rsidR="009F38E9" w:rsidRDefault="00000000">
            <w:pPr>
              <w:pStyle w:val="StandardWeb"/>
              <w:spacing w:before="0" w:beforeAutospacing="0"/>
              <w:rPr>
                <w:rFonts w:ascii="Calibri" w:hAnsi="Calibri" w:cs="Calibri"/>
                <w:szCs w:val="20"/>
              </w:rPr>
            </w:pPr>
            <w:r>
              <w:rPr>
                <w:rFonts w:ascii="Calibri" w:hAnsi="Calibri" w:cs="Calibri"/>
                <w:b/>
                <w:bCs/>
                <w:szCs w:val="20"/>
              </w:rPr>
              <w:t>Prüfungsleistung (Teil 1 + Teil 2):</w:t>
            </w:r>
            <w:r>
              <w:rPr>
                <w:rFonts w:ascii="Calibri" w:hAnsi="Calibri" w:cs="Calibri"/>
                <w:szCs w:val="20"/>
              </w:rPr>
              <w:t xml:space="preserve"> Schriftliche Modulabschlussprüfung (90 Minuten) am Ende des Wintersemesters</w:t>
            </w:r>
          </w:p>
        </w:tc>
      </w:tr>
    </w:tbl>
    <w:p w14:paraId="4A26846E" w14:textId="77777777" w:rsidR="009F38E9" w:rsidRDefault="009F38E9">
      <w:pPr>
        <w:rPr>
          <w:highlight w:val="yellow"/>
          <w:lang w:val="fr-FR"/>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9F38E9" w14:paraId="1F478831"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2B34CDF" w14:textId="77777777" w:rsidR="009F38E9" w:rsidRDefault="00000000">
            <w:pPr>
              <w:rPr>
                <w:szCs w:val="20"/>
                <w:lang w:eastAsia="en-US"/>
              </w:rPr>
            </w:pPr>
            <w:r>
              <w:rPr>
                <w:szCs w:val="20"/>
                <w:lang w:eastAsia="en-US"/>
              </w:rPr>
              <w:t>Kurs-Nr.</w:t>
            </w:r>
          </w:p>
          <w:p w14:paraId="7398E9D7" w14:textId="77777777" w:rsidR="009F38E9" w:rsidRDefault="00000000">
            <w:pPr>
              <w:rPr>
                <w:szCs w:val="20"/>
                <w:lang w:eastAsia="en-US"/>
              </w:rPr>
            </w:pPr>
            <w:r>
              <w:rPr>
                <w:b/>
                <w:bCs/>
                <w:szCs w:val="20"/>
                <w:lang w:eastAsia="en-US"/>
              </w:rPr>
              <w:t xml:space="preserve">051224 </w:t>
            </w:r>
          </w:p>
          <w:p w14:paraId="4C4FCD59" w14:textId="77777777" w:rsidR="009F38E9" w:rsidRDefault="009F38E9">
            <w:pPr>
              <w:rPr>
                <w:szCs w:val="20"/>
                <w:lang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C85ACEB" w14:textId="77777777" w:rsidR="009F38E9" w:rsidRDefault="00000000">
            <w:pPr>
              <w:rPr>
                <w:b/>
                <w:bCs/>
                <w:highlight w:val="green"/>
              </w:rPr>
            </w:pPr>
            <w:r>
              <w:rPr>
                <w:b/>
                <w:bCs/>
              </w:rPr>
              <w:t>Statistische Methoden in der Mehrsprachigkeitsforschung</w:t>
            </w:r>
          </w:p>
        </w:tc>
      </w:tr>
      <w:tr w:rsidR="009F38E9" w14:paraId="1B482AFD"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6408AF5" w14:textId="77777777" w:rsidR="009F38E9" w:rsidRDefault="00000000">
            <w:pPr>
              <w:rPr>
                <w:szCs w:val="20"/>
                <w:lang w:eastAsia="en-US"/>
              </w:rPr>
            </w:pPr>
            <w:r>
              <w:rPr>
                <w:szCs w:val="20"/>
                <w:lang w:eastAsia="en-US"/>
              </w:rPr>
              <w:t>Seminar</w:t>
            </w:r>
          </w:p>
          <w:p w14:paraId="451F9399" w14:textId="77777777" w:rsidR="009F38E9"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676E3011" w14:textId="77777777" w:rsidR="009F38E9" w:rsidRDefault="00000000">
            <w:pPr>
              <w:rPr>
                <w:szCs w:val="20"/>
                <w:lang w:val="pl-PL" w:eastAsia="en-US"/>
              </w:rPr>
            </w:pPr>
            <w:r>
              <w:rPr>
                <w:szCs w:val="20"/>
                <w:lang w:val="pl-PL" w:eastAsia="en-US"/>
              </w:rPr>
              <w:t>Mo, 10-12 (</w:t>
            </w:r>
            <w:proofErr w:type="spellStart"/>
            <w:r>
              <w:rPr>
                <w:szCs w:val="20"/>
                <w:lang w:val="pl-PL" w:eastAsia="en-US"/>
              </w:rPr>
              <w:t>Beginn</w:t>
            </w:r>
            <w:proofErr w:type="spellEnd"/>
            <w:r>
              <w:rPr>
                <w:szCs w:val="20"/>
                <w:lang w:val="pl-PL" w:eastAsia="en-US"/>
              </w:rPr>
              <w:t>: 15.04.)</w:t>
            </w:r>
          </w:p>
          <w:p w14:paraId="0936F411" w14:textId="77777777" w:rsidR="009F38E9" w:rsidRDefault="00000000">
            <w:r>
              <w:t>Online</w:t>
            </w:r>
          </w:p>
          <w:p w14:paraId="1C3DD545" w14:textId="77777777" w:rsidR="009F38E9" w:rsidRDefault="009F38E9"/>
        </w:tc>
        <w:tc>
          <w:tcPr>
            <w:tcW w:w="1295" w:type="dxa"/>
            <w:tcBorders>
              <w:top w:val="none" w:sz="4" w:space="0" w:color="000000"/>
              <w:left w:val="none" w:sz="4" w:space="0" w:color="000000"/>
              <w:bottom w:val="none" w:sz="4" w:space="0" w:color="000000"/>
              <w:right w:val="none" w:sz="4" w:space="0" w:color="000000"/>
            </w:tcBorders>
          </w:tcPr>
          <w:p w14:paraId="0B2B682D" w14:textId="77777777" w:rsidR="009F38E9" w:rsidRDefault="00000000">
            <w:pPr>
              <w:rPr>
                <w:i/>
                <w:szCs w:val="20"/>
                <w:lang w:val="en-GB" w:eastAsia="en-US"/>
              </w:rPr>
            </w:pPr>
            <w:r>
              <w:rPr>
                <w:i/>
                <w:szCs w:val="20"/>
                <w:lang w:val="en-GB" w:eastAsia="en-US"/>
              </w:rPr>
              <w:t>Heine</w:t>
            </w:r>
          </w:p>
        </w:tc>
      </w:tr>
      <w:tr w:rsidR="009F38E9" w14:paraId="071549F2"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AA5FEEE" w14:textId="77777777" w:rsidR="009F38E9" w:rsidRDefault="00000000">
            <w:pPr>
              <w:pStyle w:val="StandardWeb"/>
              <w:rPr>
                <w:rFonts w:ascii="Calibri" w:hAnsi="Calibri" w:cs="Calibri"/>
                <w:szCs w:val="20"/>
              </w:rPr>
            </w:pPr>
            <w:r>
              <w:rPr>
                <w:rFonts w:ascii="Calibri" w:hAnsi="Calibri" w:cs="Calibri"/>
                <w:szCs w:val="20"/>
              </w:rPr>
              <w:t>Dieser Kurs</w:t>
            </w:r>
            <w:r>
              <w:rPr>
                <w:rFonts w:ascii="Calibri" w:hAnsi="Calibri" w:cs="Calibri"/>
                <w:b/>
                <w:bCs/>
                <w:szCs w:val="20"/>
              </w:rPr>
              <w:t xml:space="preserve"> </w:t>
            </w:r>
            <w:r>
              <w:rPr>
                <w:rFonts w:ascii="Calibri" w:hAnsi="Calibri" w:cs="Calibri"/>
                <w:szCs w:val="20"/>
              </w:rPr>
              <w:t xml:space="preserve">findet parallel zum Kurs „Statistik für </w:t>
            </w:r>
            <w:proofErr w:type="spellStart"/>
            <w:proofErr w:type="gramStart"/>
            <w:r>
              <w:rPr>
                <w:rFonts w:ascii="Calibri" w:hAnsi="Calibri" w:cs="Calibri"/>
                <w:szCs w:val="20"/>
              </w:rPr>
              <w:t>Linguist:innen</w:t>
            </w:r>
            <w:proofErr w:type="spellEnd"/>
            <w:proofErr w:type="gramEnd"/>
            <w:r>
              <w:rPr>
                <w:rFonts w:ascii="Calibri" w:hAnsi="Calibri" w:cs="Calibri"/>
                <w:szCs w:val="20"/>
              </w:rPr>
              <w:t xml:space="preserve"> aller Fächer“ statt.</w:t>
            </w:r>
            <w:r>
              <w:rPr>
                <w:rFonts w:ascii="Segoe UI" w:hAnsi="Segoe UI" w:cs="Segoe UI"/>
                <w:color w:val="000000"/>
                <w:szCs w:val="20"/>
              </w:rPr>
              <w:t xml:space="preserve"> </w:t>
            </w:r>
            <w:r>
              <w:rPr>
                <w:rFonts w:ascii="Calibri" w:hAnsi="Calibri" w:cs="Calibri"/>
                <w:szCs w:val="20"/>
              </w:rPr>
              <w:t>Gegenstand des Kurses, der sich über zwei Semester erstreckt, ist die Beschäftigung mit statistischen Methoden anhand von Studien zur Mehrsprachigkeitsforschung aus der Psycho- und Soziolinguistik, Zweitspracherwerbs- und Sprachlehrforschung. Im Mittelpunkt steht dabei nicht die selbstständige Durchführung einer statistischen Analyse, sondern vielmehr das Verständnis der zugrundeliegenden Konstrukte und die Diskussion der Anwendbarkeit der statistischen Verfahren für die Fragestellungen der Mehrsprachigkeitsforschung.</w:t>
            </w:r>
          </w:p>
          <w:p w14:paraId="0D31D432" w14:textId="77777777" w:rsidR="009F38E9" w:rsidRDefault="00000000">
            <w:pPr>
              <w:pStyle w:val="StandardWeb"/>
              <w:rPr>
                <w:rFonts w:ascii="Calibri" w:hAnsi="Calibri" w:cs="Calibri"/>
                <w:szCs w:val="20"/>
              </w:rPr>
            </w:pPr>
            <w:r>
              <w:rPr>
                <w:rFonts w:ascii="Calibri" w:hAnsi="Calibri" w:cs="Calibri"/>
                <w:szCs w:val="20"/>
              </w:rPr>
              <w:lastRenderedPageBreak/>
              <w:t xml:space="preserve">Der Kurs wird im </w:t>
            </w:r>
            <w:proofErr w:type="spellStart"/>
            <w:r>
              <w:rPr>
                <w:rFonts w:ascii="Calibri" w:hAnsi="Calibri" w:cs="Calibri"/>
                <w:szCs w:val="20"/>
              </w:rPr>
              <w:t>Blended</w:t>
            </w:r>
            <w:proofErr w:type="spellEnd"/>
            <w:r>
              <w:rPr>
                <w:rFonts w:ascii="Calibri" w:hAnsi="Calibri" w:cs="Calibri"/>
                <w:szCs w:val="20"/>
              </w:rPr>
              <w:t xml:space="preserve"> Learning-Format angeboten: Die Studierenden setzen sich zunächst selbstständig anhand von Leitfragen mit einer vorgegebenen Studie auseinander. Jeder Themenblock (insgesamt 3 pro Semester) wird mit einem Treffen des Kurses mit den Kursleiterinnen abgeschlossen, in dem die Aufgaben gemeinsam besprochen, die Texte diskutiert und Fragen geklärt werden. </w:t>
            </w:r>
          </w:p>
          <w:p w14:paraId="4BA62C93" w14:textId="77777777" w:rsidR="009F38E9" w:rsidRDefault="00000000">
            <w:pPr>
              <w:pStyle w:val="StandardWeb"/>
              <w:rPr>
                <w:rFonts w:ascii="Calibri" w:hAnsi="Calibri" w:cs="Calibri"/>
                <w:szCs w:val="20"/>
              </w:rPr>
            </w:pPr>
            <w:r>
              <w:rPr>
                <w:rFonts w:ascii="Calibri" w:hAnsi="Calibri" w:cs="Calibri"/>
                <w:szCs w:val="20"/>
              </w:rPr>
              <w:t>Der Kurs kann auch unabhängig von LIMELDAS besucht werden, Voraussetzung ist jedoch ein Einblick in die entsprechenden statistischen Grundlagen oder die Bereitschaft, diese selbst nachzuarbeiten.</w:t>
            </w:r>
          </w:p>
          <w:p w14:paraId="4108D5E6" w14:textId="77777777" w:rsidR="009F38E9" w:rsidRDefault="00000000">
            <w:pPr>
              <w:pStyle w:val="StandardWeb"/>
            </w:pPr>
            <w:r>
              <w:rPr>
                <w:rFonts w:ascii="Calibri" w:hAnsi="Calibri" w:cs="Calibri"/>
                <w:b/>
                <w:bCs/>
                <w:szCs w:val="20"/>
              </w:rPr>
              <w:t xml:space="preserve">Studienleistung: </w:t>
            </w:r>
            <w:r>
              <w:rPr>
                <w:rFonts w:ascii="Calibri" w:hAnsi="Calibri"/>
                <w:b/>
                <w:bCs/>
              </w:rPr>
              <w:br/>
            </w:r>
            <w:r>
              <w:rPr>
                <w:rFonts w:ascii="Calibri" w:hAnsi="Calibri" w:cs="Calibri"/>
                <w:szCs w:val="20"/>
              </w:rPr>
              <w:t xml:space="preserve">Die unbenotete Studienleistung über 4 CP für beide Semester setzt die kontinuierliche selbstständige Lektüre, die fristgerechte Bearbeitung der Leitfragen zu den Studien sowie die aktive Teilnahme an den Treffen voraus. </w:t>
            </w:r>
          </w:p>
          <w:p w14:paraId="0B02B1DF" w14:textId="77777777" w:rsidR="009F38E9" w:rsidRDefault="00000000">
            <w:pPr>
              <w:pStyle w:val="StandardWeb"/>
              <w:rPr>
                <w:rFonts w:ascii="Calibri" w:hAnsi="Calibri" w:cs="Calibri"/>
                <w:szCs w:val="20"/>
              </w:rPr>
            </w:pPr>
            <w:r>
              <w:rPr>
                <w:rFonts w:ascii="Calibri" w:hAnsi="Calibri" w:cs="Calibri"/>
                <w:b/>
                <w:bCs/>
                <w:szCs w:val="20"/>
              </w:rPr>
              <w:t xml:space="preserve">Prüfungsleistung: </w:t>
            </w:r>
            <w:r>
              <w:rPr>
                <w:rFonts w:ascii="Calibri" w:hAnsi="Calibri" w:cs="Calibri"/>
                <w:szCs w:val="20"/>
              </w:rPr>
              <w:t xml:space="preserve">wird im Kurs „Statistik für </w:t>
            </w:r>
            <w:proofErr w:type="spellStart"/>
            <w:proofErr w:type="gramStart"/>
            <w:r>
              <w:rPr>
                <w:rFonts w:ascii="Calibri" w:hAnsi="Calibri" w:cs="Calibri"/>
                <w:szCs w:val="20"/>
              </w:rPr>
              <w:t>Linguist:innen</w:t>
            </w:r>
            <w:proofErr w:type="spellEnd"/>
            <w:proofErr w:type="gramEnd"/>
            <w:r>
              <w:rPr>
                <w:rFonts w:ascii="Calibri" w:hAnsi="Calibri" w:cs="Calibri"/>
                <w:szCs w:val="20"/>
              </w:rPr>
              <w:t xml:space="preserve"> aller Fächer“ erbracht</w:t>
            </w:r>
          </w:p>
          <w:p w14:paraId="016E7F46" w14:textId="77777777" w:rsidR="009F38E9" w:rsidRDefault="00000000">
            <w:pPr>
              <w:pStyle w:val="StandardWeb"/>
            </w:pPr>
            <w:r>
              <w:rPr>
                <w:b/>
                <w:bCs/>
              </w:rPr>
              <w:t>Voraussetzungen:</w:t>
            </w:r>
            <w:r>
              <w:t xml:space="preserve"> Abgeschlossenes Grundlagenmodul</w:t>
            </w:r>
          </w:p>
        </w:tc>
      </w:tr>
    </w:tbl>
    <w:p w14:paraId="56C26E27" w14:textId="77777777" w:rsidR="009F38E9" w:rsidRDefault="009F38E9"/>
    <w:p w14:paraId="7C08BE12" w14:textId="77777777" w:rsidR="009F38E9" w:rsidRDefault="00000000">
      <w:r>
        <w:rPr>
          <w:lang w:val="fr-FR"/>
        </w:rPr>
        <w:br w:type="page" w:clear="all"/>
      </w:r>
    </w:p>
    <w:p w14:paraId="7670B059" w14:textId="77777777" w:rsidR="009F38E9" w:rsidRDefault="00000000">
      <w:pPr>
        <w:pStyle w:val="berschrift1"/>
        <w:rPr>
          <w:rFonts w:asciiTheme="minorHAnsi" w:hAnsiTheme="minorHAnsi"/>
        </w:rPr>
      </w:pPr>
      <w:bookmarkStart w:id="48" w:name="_Toc159939528"/>
      <w:r>
        <w:rPr>
          <w:rFonts w:asciiTheme="minorHAnsi" w:hAnsiTheme="minorHAnsi"/>
        </w:rPr>
        <w:lastRenderedPageBreak/>
        <w:t>Lehrveranstaltungen in Modul 9</w:t>
      </w:r>
      <w:bookmarkEnd w:id="48"/>
    </w:p>
    <w:p w14:paraId="5C2A3141" w14:textId="77777777" w:rsidR="009F38E9" w:rsidRDefault="00000000">
      <w:pPr>
        <w:rPr>
          <w:smallCaps/>
        </w:rPr>
      </w:pPr>
      <w:r>
        <w:rPr>
          <w:smallCaps/>
        </w:rPr>
        <w:t xml:space="preserve">Masterarbeit </w:t>
      </w:r>
      <w:r>
        <w:rPr>
          <w:smallCaps/>
          <w:szCs w:val="20"/>
        </w:rPr>
        <w:t>(30 CP)</w:t>
      </w: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248"/>
        <w:gridCol w:w="3652"/>
        <w:gridCol w:w="1327"/>
      </w:tblGrid>
      <w:tr w:rsidR="009F38E9" w14:paraId="77B666F3" w14:textId="77777777">
        <w:trPr>
          <w:tblCellSpacing w:w="11" w:type="dxa"/>
        </w:trPr>
        <w:tc>
          <w:tcPr>
            <w:tcW w:w="1242" w:type="dxa"/>
          </w:tcPr>
          <w:p w14:paraId="59B06C3E" w14:textId="77777777" w:rsidR="009F38E9" w:rsidRDefault="00000000">
            <w:pPr>
              <w:rPr>
                <w:szCs w:val="20"/>
              </w:rPr>
            </w:pPr>
            <w:r>
              <w:rPr>
                <w:szCs w:val="20"/>
              </w:rPr>
              <w:t>Kurs-Nr.</w:t>
            </w:r>
          </w:p>
          <w:p w14:paraId="60357A5C" w14:textId="77777777" w:rsidR="009F38E9" w:rsidRDefault="00000000">
            <w:pPr>
              <w:rPr>
                <w:b/>
                <w:bCs/>
                <w:szCs w:val="20"/>
              </w:rPr>
            </w:pPr>
            <w:r>
              <w:rPr>
                <w:b/>
                <w:bCs/>
                <w:szCs w:val="20"/>
              </w:rPr>
              <w:t>000000</w:t>
            </w:r>
          </w:p>
        </w:tc>
        <w:tc>
          <w:tcPr>
            <w:tcW w:w="5173" w:type="dxa"/>
            <w:gridSpan w:val="2"/>
            <w:shd w:val="clear" w:color="auto" w:fill="EEECE1" w:themeFill="background2"/>
          </w:tcPr>
          <w:p w14:paraId="7EA41494" w14:textId="77777777" w:rsidR="009F38E9" w:rsidRDefault="00000000">
            <w:pPr>
              <w:rPr>
                <w:b/>
                <w:bCs/>
                <w:szCs w:val="20"/>
              </w:rPr>
            </w:pPr>
            <w:proofErr w:type="spellStart"/>
            <w:r>
              <w:rPr>
                <w:b/>
                <w:bCs/>
                <w:szCs w:val="20"/>
                <w:lang w:val="en-GB"/>
              </w:rPr>
              <w:t>Kolloquium</w:t>
            </w:r>
            <w:proofErr w:type="spellEnd"/>
            <w:r>
              <w:rPr>
                <w:b/>
                <w:bCs/>
                <w:szCs w:val="20"/>
                <w:lang w:val="en-GB"/>
              </w:rPr>
              <w:t xml:space="preserve"> </w:t>
            </w:r>
            <w:proofErr w:type="spellStart"/>
            <w:r>
              <w:rPr>
                <w:b/>
                <w:bCs/>
                <w:szCs w:val="20"/>
                <w:lang w:val="en-GB"/>
              </w:rPr>
              <w:t>zur</w:t>
            </w:r>
            <w:proofErr w:type="spellEnd"/>
            <w:r>
              <w:rPr>
                <w:b/>
                <w:bCs/>
                <w:szCs w:val="20"/>
                <w:lang w:val="en-GB"/>
              </w:rPr>
              <w:t xml:space="preserve"> </w:t>
            </w:r>
            <w:proofErr w:type="spellStart"/>
            <w:r>
              <w:rPr>
                <w:b/>
                <w:bCs/>
                <w:szCs w:val="20"/>
                <w:lang w:val="en-GB"/>
              </w:rPr>
              <w:t>Mehrsprachigkeitsforschung</w:t>
            </w:r>
            <w:proofErr w:type="spellEnd"/>
          </w:p>
        </w:tc>
      </w:tr>
      <w:tr w:rsidR="009F38E9" w14:paraId="48CC2A21" w14:textId="77777777">
        <w:trPr>
          <w:trHeight w:val="520"/>
          <w:tblCellSpacing w:w="11" w:type="dxa"/>
        </w:trPr>
        <w:tc>
          <w:tcPr>
            <w:tcW w:w="1242" w:type="dxa"/>
          </w:tcPr>
          <w:p w14:paraId="2B987BC7" w14:textId="77777777" w:rsidR="009F38E9" w:rsidRDefault="00000000">
            <w:pPr>
              <w:rPr>
                <w:szCs w:val="20"/>
              </w:rPr>
            </w:pPr>
            <w:r>
              <w:rPr>
                <w:szCs w:val="20"/>
              </w:rPr>
              <w:t>Kolloquium</w:t>
            </w:r>
          </w:p>
          <w:p w14:paraId="13D152BE" w14:textId="77777777" w:rsidR="009F38E9" w:rsidRDefault="00000000">
            <w:pPr>
              <w:rPr>
                <w:szCs w:val="20"/>
              </w:rPr>
            </w:pPr>
            <w:r>
              <w:rPr>
                <w:szCs w:val="20"/>
              </w:rPr>
              <w:t>2 SWS</w:t>
            </w:r>
          </w:p>
        </w:tc>
        <w:tc>
          <w:tcPr>
            <w:tcW w:w="3805" w:type="dxa"/>
          </w:tcPr>
          <w:p w14:paraId="60600782" w14:textId="77777777" w:rsidR="009F38E9" w:rsidRDefault="00000000">
            <w:pPr>
              <w:rPr>
                <w:bCs/>
                <w:lang w:val="en-US"/>
              </w:rPr>
            </w:pPr>
            <w:r>
              <w:rPr>
                <w:bCs/>
                <w:lang w:val="en-US"/>
              </w:rPr>
              <w:t xml:space="preserve">Do, 23.05.2024, </w:t>
            </w:r>
            <w:proofErr w:type="gramStart"/>
            <w:r>
              <w:rPr>
                <w:bCs/>
                <w:lang w:val="en-US"/>
              </w:rPr>
              <w:t>9-16</w:t>
            </w:r>
            <w:proofErr w:type="gramEnd"/>
          </w:p>
          <w:p w14:paraId="5F0CE0D0" w14:textId="77777777" w:rsidR="009F38E9" w:rsidRDefault="00000000">
            <w:pPr>
              <w:rPr>
                <w:bCs/>
                <w:highlight w:val="yellow"/>
                <w:lang w:val="en-US"/>
              </w:rPr>
            </w:pPr>
            <w:r>
              <w:rPr>
                <w:bCs/>
                <w:lang w:val="en-US"/>
              </w:rPr>
              <w:t>GB 5/60 (RUB)</w:t>
            </w:r>
          </w:p>
        </w:tc>
        <w:tc>
          <w:tcPr>
            <w:tcW w:w="1346" w:type="dxa"/>
          </w:tcPr>
          <w:p w14:paraId="0C197C8F" w14:textId="77777777" w:rsidR="009F38E9" w:rsidRDefault="00000000">
            <w:pPr>
              <w:rPr>
                <w:i/>
                <w:szCs w:val="20"/>
                <w:lang w:val="en-US"/>
              </w:rPr>
            </w:pPr>
            <w:proofErr w:type="spellStart"/>
            <w:r>
              <w:rPr>
                <w:i/>
                <w:szCs w:val="20"/>
                <w:lang w:val="en-US"/>
              </w:rPr>
              <w:t>Golbek</w:t>
            </w:r>
            <w:proofErr w:type="spellEnd"/>
          </w:p>
        </w:tc>
      </w:tr>
      <w:tr w:rsidR="009F38E9" w14:paraId="4CE67D44" w14:textId="77777777">
        <w:trPr>
          <w:tblCellSpacing w:w="11" w:type="dxa"/>
        </w:trPr>
        <w:tc>
          <w:tcPr>
            <w:tcW w:w="6437" w:type="dxa"/>
            <w:gridSpan w:val="3"/>
          </w:tcPr>
          <w:p w14:paraId="5B7905F5" w14:textId="77777777" w:rsidR="009F38E9" w:rsidRDefault="00000000">
            <w:r>
              <w:t>Im Kolloquium werden geplante Abschlussarbeiten und weitere Forschungsvorhaben mit Bezug zur Mehrsprachigkeitsforschung präsentiert. Dabei liegt ein besonderer Fokus auf der Diskussion der angewendeten Methoden und ihrer Grenzen. Interessierte sind herzlich willkommen!</w:t>
            </w:r>
          </w:p>
        </w:tc>
      </w:tr>
    </w:tbl>
    <w:p w14:paraId="41607DCF" w14:textId="77777777" w:rsidR="009F38E9" w:rsidRDefault="009F38E9"/>
    <w:sectPr w:rsidR="009F38E9">
      <w:pgSz w:w="8391" w:h="11906" w:orient="landscape"/>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60FE" w14:textId="77777777" w:rsidR="005B3C15" w:rsidRDefault="005B3C15">
      <w:r>
        <w:separator/>
      </w:r>
    </w:p>
  </w:endnote>
  <w:endnote w:type="continuationSeparator" w:id="0">
    <w:p w14:paraId="2E493F89" w14:textId="77777777" w:rsidR="005B3C15" w:rsidRDefault="005B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48655"/>
      <w:docPartObj>
        <w:docPartGallery w:val="Page Numbers (Bottom of Page)"/>
        <w:docPartUnique/>
      </w:docPartObj>
    </w:sdtPr>
    <w:sdtContent>
      <w:p w14:paraId="59BE2B81" w14:textId="77777777" w:rsidR="009F38E9" w:rsidRDefault="00000000">
        <w:pPr>
          <w:pStyle w:val="Fuzeile"/>
          <w:jc w:val="center"/>
        </w:pPr>
        <w:r>
          <w:fldChar w:fldCharType="begin"/>
        </w:r>
        <w:r>
          <w:instrText>PAGE   \* MERGEFORMAT</w:instrText>
        </w:r>
        <w:r>
          <w:fldChar w:fldCharType="separate"/>
        </w:r>
        <w:r>
          <w:t>30</w:t>
        </w:r>
        <w:r>
          <w:fldChar w:fldCharType="end"/>
        </w:r>
      </w:p>
    </w:sdtContent>
  </w:sdt>
  <w:p w14:paraId="6F97DDF6" w14:textId="77777777" w:rsidR="009F38E9" w:rsidRDefault="009F38E9">
    <w:pPr>
      <w:pStyle w:val="Fuzeile"/>
      <w:tabs>
        <w:tab w:val="left" w:pos="238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9B8D" w14:textId="77777777" w:rsidR="009F38E9" w:rsidRDefault="009F38E9">
    <w:pPr>
      <w:pStyle w:val="Fuzeile"/>
      <w:jc w:val="center"/>
    </w:pPr>
  </w:p>
  <w:p w14:paraId="128417B7" w14:textId="77777777" w:rsidR="009F38E9" w:rsidRDefault="009F38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190BC" w14:textId="77777777" w:rsidR="005B3C15" w:rsidRDefault="005B3C15">
      <w:r>
        <w:separator/>
      </w:r>
    </w:p>
  </w:footnote>
  <w:footnote w:type="continuationSeparator" w:id="0">
    <w:p w14:paraId="42E9B808" w14:textId="77777777" w:rsidR="005B3C15" w:rsidRDefault="005B3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6764" w14:textId="77777777" w:rsidR="009F38E9" w:rsidRDefault="009F38E9">
    <w:pPr>
      <w:pStyle w:val="Kopfzeile"/>
      <w:jc w:val="center"/>
    </w:pPr>
  </w:p>
  <w:sdt>
    <w:sdtPr>
      <w:rPr>
        <w:rFonts w:cstheme="minorHAnsi"/>
      </w:rPr>
      <w:id w:val="-1054547879"/>
      <w:docPartObj>
        <w:docPartGallery w:val="Page Numbers (Top of Page)"/>
        <w:docPartUnique/>
      </w:docPartObj>
    </w:sdtPr>
    <w:sdtContent>
      <w:p w14:paraId="4ED20F90" w14:textId="77777777" w:rsidR="009F38E9" w:rsidRDefault="00000000">
        <w:pPr>
          <w:jc w:val="center"/>
          <w:rPr>
            <w:rFonts w:cstheme="minorHAnsi"/>
            <w:sz w:val="18"/>
            <w:szCs w:val="18"/>
          </w:rPr>
        </w:pPr>
        <w:r>
          <w:rPr>
            <w:rFonts w:cstheme="minorHAnsi"/>
            <w:sz w:val="18"/>
            <w:szCs w:val="18"/>
          </w:rPr>
          <w:t>Lehrprogramm „Empirische Mehrsprachigkeitsforschung“ (RUB &amp; TU Dortmund)</w:t>
        </w:r>
      </w:p>
    </w:sdtContent>
  </w:sdt>
  <w:p w14:paraId="6BABF5E8" w14:textId="77777777" w:rsidR="009F38E9" w:rsidRDefault="009F38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B58C" w14:textId="77777777" w:rsidR="009F38E9" w:rsidRDefault="009F38E9">
    <w:pPr>
      <w:pStyle w:val="Kopfzeile"/>
      <w:jc w:val="center"/>
    </w:pPr>
  </w:p>
  <w:p w14:paraId="63E7BBFC" w14:textId="77777777" w:rsidR="009F38E9" w:rsidRDefault="009F38E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2003505849"/>
      <w:docPartObj>
        <w:docPartGallery w:val="Page Numbers (Top of Page)"/>
        <w:docPartUnique/>
      </w:docPartObj>
    </w:sdtPr>
    <w:sdtContent>
      <w:p w14:paraId="237A8CEA" w14:textId="77777777" w:rsidR="009F38E9" w:rsidRDefault="009F38E9">
        <w:pPr>
          <w:rPr>
            <w:rFonts w:cstheme="minorHAnsi"/>
          </w:rPr>
        </w:pPr>
      </w:p>
      <w:p w14:paraId="2F7CA5BB" w14:textId="77777777" w:rsidR="009F38E9" w:rsidRDefault="00000000">
        <w:pPr>
          <w:jc w:val="center"/>
          <w:rPr>
            <w:rFonts w:cstheme="minorHAnsi"/>
            <w:sz w:val="18"/>
            <w:szCs w:val="18"/>
          </w:rPr>
        </w:pPr>
        <w:r>
          <w:rPr>
            <w:rFonts w:cstheme="minorHAnsi"/>
            <w:sz w:val="18"/>
            <w:szCs w:val="18"/>
          </w:rPr>
          <w:t>Lehrprogramm „Empirische Mehrsprachigkeitsforschung“ (RUB &amp; TU Dortmund)</w:t>
        </w:r>
      </w:p>
    </w:sdtContent>
  </w:sdt>
  <w:p w14:paraId="5BEEBDAA" w14:textId="77777777" w:rsidR="009F38E9" w:rsidRDefault="009F38E9">
    <w:pPr>
      <w:pStyle w:val="Kopfzeile"/>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1136"/>
    <w:multiLevelType w:val="multilevel"/>
    <w:tmpl w:val="F78688FE"/>
    <w:lvl w:ilvl="0">
      <w:start w:val="1"/>
      <w:numFmt w:val="bullet"/>
      <w:suff w:val="space"/>
      <w:lvlText w:val="-"/>
      <w:lvlJc w:val="left"/>
      <w:pPr>
        <w:ind w:left="720" w:hanging="360"/>
      </w:pPr>
      <w:rPr>
        <w:rFonts w:ascii="Times New Roman" w:eastAsia="Times New Roman" w:hAnsi="Times New Roman" w:cs="Times New Roman"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 w15:restartNumberingAfterBreak="0">
    <w:nsid w:val="068D035A"/>
    <w:multiLevelType w:val="multilevel"/>
    <w:tmpl w:val="6270C7B4"/>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2" w15:restartNumberingAfterBreak="0">
    <w:nsid w:val="0C90205A"/>
    <w:multiLevelType w:val="multilevel"/>
    <w:tmpl w:val="B6902146"/>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 w15:restartNumberingAfterBreak="0">
    <w:nsid w:val="12C66759"/>
    <w:multiLevelType w:val="multilevel"/>
    <w:tmpl w:val="10141698"/>
    <w:lvl w:ilvl="0">
      <w:start w:val="1"/>
      <w:numFmt w:val="bullet"/>
      <w:suff w:val="space"/>
      <w:lvlText w:val="-"/>
      <w:lvlJc w:val="left"/>
      <w:pPr>
        <w:ind w:left="1080" w:hanging="360"/>
      </w:pPr>
      <w:rPr>
        <w:rFonts w:ascii="Times New Roman" w:eastAsia="Times New Roman" w:hAnsi="Times New Roman" w:cs="Times New Roman" w:hint="default"/>
      </w:rPr>
    </w:lvl>
    <w:lvl w:ilvl="1">
      <w:start w:val="1"/>
      <w:numFmt w:val="bullet"/>
      <w:suff w:val="space"/>
      <w:lvlText w:val="o"/>
      <w:lvlJc w:val="left"/>
      <w:pPr>
        <w:ind w:left="1800" w:hanging="360"/>
      </w:pPr>
      <w:rPr>
        <w:rFonts w:ascii="Courier New" w:hAnsi="Courier New" w:cs="Courier New" w:hint="default"/>
      </w:rPr>
    </w:lvl>
    <w:lvl w:ilvl="2">
      <w:start w:val="1"/>
      <w:numFmt w:val="bullet"/>
      <w:suff w:val="space"/>
      <w:lvlText w:val=""/>
      <w:lvlJc w:val="left"/>
      <w:pPr>
        <w:ind w:left="2520" w:hanging="360"/>
      </w:pPr>
      <w:rPr>
        <w:rFonts w:ascii="Wingdings" w:hAnsi="Wingdings" w:hint="default"/>
      </w:rPr>
    </w:lvl>
    <w:lvl w:ilvl="3">
      <w:start w:val="1"/>
      <w:numFmt w:val="bullet"/>
      <w:suff w:val="space"/>
      <w:lvlText w:val=""/>
      <w:lvlJc w:val="left"/>
      <w:pPr>
        <w:ind w:left="3240" w:hanging="360"/>
      </w:pPr>
      <w:rPr>
        <w:rFonts w:ascii="Symbol" w:hAnsi="Symbol" w:hint="default"/>
      </w:rPr>
    </w:lvl>
    <w:lvl w:ilvl="4">
      <w:start w:val="1"/>
      <w:numFmt w:val="bullet"/>
      <w:suff w:val="space"/>
      <w:lvlText w:val="o"/>
      <w:lvlJc w:val="left"/>
      <w:pPr>
        <w:ind w:left="3960" w:hanging="360"/>
      </w:pPr>
      <w:rPr>
        <w:rFonts w:ascii="Courier New" w:hAnsi="Courier New" w:cs="Courier New" w:hint="default"/>
      </w:rPr>
    </w:lvl>
    <w:lvl w:ilvl="5">
      <w:start w:val="1"/>
      <w:numFmt w:val="bullet"/>
      <w:suff w:val="space"/>
      <w:lvlText w:val=""/>
      <w:lvlJc w:val="left"/>
      <w:pPr>
        <w:ind w:left="4680" w:hanging="360"/>
      </w:pPr>
      <w:rPr>
        <w:rFonts w:ascii="Wingdings" w:hAnsi="Wingdings" w:hint="default"/>
      </w:rPr>
    </w:lvl>
    <w:lvl w:ilvl="6">
      <w:start w:val="1"/>
      <w:numFmt w:val="bullet"/>
      <w:suff w:val="space"/>
      <w:lvlText w:val=""/>
      <w:lvlJc w:val="left"/>
      <w:pPr>
        <w:ind w:left="5400" w:hanging="360"/>
      </w:pPr>
      <w:rPr>
        <w:rFonts w:ascii="Symbol" w:hAnsi="Symbol" w:hint="default"/>
      </w:rPr>
    </w:lvl>
    <w:lvl w:ilvl="7">
      <w:start w:val="1"/>
      <w:numFmt w:val="bullet"/>
      <w:suff w:val="space"/>
      <w:lvlText w:val="o"/>
      <w:lvlJc w:val="left"/>
      <w:pPr>
        <w:ind w:left="6120" w:hanging="360"/>
      </w:pPr>
      <w:rPr>
        <w:rFonts w:ascii="Courier New" w:hAnsi="Courier New" w:cs="Courier New" w:hint="default"/>
      </w:rPr>
    </w:lvl>
    <w:lvl w:ilvl="8">
      <w:start w:val="1"/>
      <w:numFmt w:val="bullet"/>
      <w:suff w:val="space"/>
      <w:lvlText w:val=""/>
      <w:lvlJc w:val="left"/>
      <w:pPr>
        <w:ind w:left="6840" w:hanging="360"/>
      </w:pPr>
      <w:rPr>
        <w:rFonts w:ascii="Wingdings" w:hAnsi="Wingdings" w:hint="default"/>
      </w:rPr>
    </w:lvl>
  </w:abstractNum>
  <w:abstractNum w:abstractNumId="4" w15:restartNumberingAfterBreak="0">
    <w:nsid w:val="1C4E1804"/>
    <w:multiLevelType w:val="multilevel"/>
    <w:tmpl w:val="0C1845A6"/>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5" w15:restartNumberingAfterBreak="0">
    <w:nsid w:val="21C12CC5"/>
    <w:multiLevelType w:val="multilevel"/>
    <w:tmpl w:val="7472CA62"/>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6" w15:restartNumberingAfterBreak="0">
    <w:nsid w:val="2B5F0F2E"/>
    <w:multiLevelType w:val="multilevel"/>
    <w:tmpl w:val="095EB476"/>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7" w15:restartNumberingAfterBreak="0">
    <w:nsid w:val="31496B4E"/>
    <w:multiLevelType w:val="multilevel"/>
    <w:tmpl w:val="C44C0F58"/>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8" w15:restartNumberingAfterBreak="0">
    <w:nsid w:val="324414EC"/>
    <w:multiLevelType w:val="multilevel"/>
    <w:tmpl w:val="89CA7C6C"/>
    <w:lvl w:ilvl="0">
      <w:start w:val="2"/>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9" w15:restartNumberingAfterBreak="0">
    <w:nsid w:val="349D3763"/>
    <w:multiLevelType w:val="multilevel"/>
    <w:tmpl w:val="0F548908"/>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0" w15:restartNumberingAfterBreak="0">
    <w:nsid w:val="388E6EFE"/>
    <w:multiLevelType w:val="multilevel"/>
    <w:tmpl w:val="B7A4C84C"/>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1" w15:restartNumberingAfterBreak="0">
    <w:nsid w:val="38F13461"/>
    <w:multiLevelType w:val="multilevel"/>
    <w:tmpl w:val="334A2F58"/>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2" w15:restartNumberingAfterBreak="0">
    <w:nsid w:val="3979209E"/>
    <w:multiLevelType w:val="multilevel"/>
    <w:tmpl w:val="14684138"/>
    <w:lvl w:ilvl="0">
      <w:start w:val="1"/>
      <w:numFmt w:val="bullet"/>
      <w:suff w:val="space"/>
      <w:lvlText w:val=""/>
      <w:lvlJc w:val="left"/>
      <w:pPr>
        <w:ind w:left="2880" w:hanging="360"/>
      </w:pPr>
      <w:rPr>
        <w:rFonts w:ascii="Symbol" w:hAnsi="Symbol" w:hint="default"/>
      </w:rPr>
    </w:lvl>
    <w:lvl w:ilvl="1">
      <w:start w:val="1"/>
      <w:numFmt w:val="bullet"/>
      <w:suff w:val="space"/>
      <w:lvlText w:val="o"/>
      <w:lvlJc w:val="left"/>
      <w:pPr>
        <w:ind w:left="3600" w:hanging="360"/>
      </w:pPr>
      <w:rPr>
        <w:rFonts w:ascii="Courier New" w:hAnsi="Courier New" w:cs="Courier New" w:hint="default"/>
      </w:rPr>
    </w:lvl>
    <w:lvl w:ilvl="2">
      <w:start w:val="1"/>
      <w:numFmt w:val="bullet"/>
      <w:suff w:val="space"/>
      <w:lvlText w:val=""/>
      <w:lvlJc w:val="left"/>
      <w:pPr>
        <w:ind w:left="4320" w:hanging="360"/>
      </w:pPr>
      <w:rPr>
        <w:rFonts w:ascii="Wingdings" w:hAnsi="Wingdings" w:hint="default"/>
      </w:rPr>
    </w:lvl>
    <w:lvl w:ilvl="3">
      <w:start w:val="1"/>
      <w:numFmt w:val="bullet"/>
      <w:suff w:val="space"/>
      <w:lvlText w:val=""/>
      <w:lvlJc w:val="left"/>
      <w:pPr>
        <w:ind w:left="5040" w:hanging="360"/>
      </w:pPr>
      <w:rPr>
        <w:rFonts w:ascii="Symbol" w:hAnsi="Symbol" w:hint="default"/>
      </w:rPr>
    </w:lvl>
    <w:lvl w:ilvl="4">
      <w:start w:val="1"/>
      <w:numFmt w:val="bullet"/>
      <w:suff w:val="space"/>
      <w:lvlText w:val="o"/>
      <w:lvlJc w:val="left"/>
      <w:pPr>
        <w:ind w:left="5760" w:hanging="360"/>
      </w:pPr>
      <w:rPr>
        <w:rFonts w:ascii="Courier New" w:hAnsi="Courier New" w:cs="Courier New" w:hint="default"/>
      </w:rPr>
    </w:lvl>
    <w:lvl w:ilvl="5">
      <w:start w:val="1"/>
      <w:numFmt w:val="bullet"/>
      <w:suff w:val="space"/>
      <w:lvlText w:val=""/>
      <w:lvlJc w:val="left"/>
      <w:pPr>
        <w:ind w:left="6480" w:hanging="360"/>
      </w:pPr>
      <w:rPr>
        <w:rFonts w:ascii="Wingdings" w:hAnsi="Wingdings" w:hint="default"/>
      </w:rPr>
    </w:lvl>
    <w:lvl w:ilvl="6">
      <w:start w:val="1"/>
      <w:numFmt w:val="bullet"/>
      <w:suff w:val="space"/>
      <w:lvlText w:val=""/>
      <w:lvlJc w:val="left"/>
      <w:pPr>
        <w:ind w:left="7200" w:hanging="360"/>
      </w:pPr>
      <w:rPr>
        <w:rFonts w:ascii="Symbol" w:hAnsi="Symbol" w:hint="default"/>
      </w:rPr>
    </w:lvl>
    <w:lvl w:ilvl="7">
      <w:start w:val="1"/>
      <w:numFmt w:val="bullet"/>
      <w:suff w:val="space"/>
      <w:lvlText w:val="o"/>
      <w:lvlJc w:val="left"/>
      <w:pPr>
        <w:ind w:left="7920" w:hanging="360"/>
      </w:pPr>
      <w:rPr>
        <w:rFonts w:ascii="Courier New" w:hAnsi="Courier New" w:cs="Courier New" w:hint="default"/>
      </w:rPr>
    </w:lvl>
    <w:lvl w:ilvl="8">
      <w:start w:val="1"/>
      <w:numFmt w:val="bullet"/>
      <w:suff w:val="space"/>
      <w:lvlText w:val=""/>
      <w:lvlJc w:val="left"/>
      <w:pPr>
        <w:ind w:left="8640" w:hanging="360"/>
      </w:pPr>
      <w:rPr>
        <w:rFonts w:ascii="Wingdings" w:hAnsi="Wingdings" w:hint="default"/>
      </w:rPr>
    </w:lvl>
  </w:abstractNum>
  <w:abstractNum w:abstractNumId="13" w15:restartNumberingAfterBreak="0">
    <w:nsid w:val="3D755FAC"/>
    <w:multiLevelType w:val="multilevel"/>
    <w:tmpl w:val="207A74C2"/>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4" w15:restartNumberingAfterBreak="0">
    <w:nsid w:val="3F2F2E36"/>
    <w:multiLevelType w:val="multilevel"/>
    <w:tmpl w:val="287C90BC"/>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5" w15:restartNumberingAfterBreak="0">
    <w:nsid w:val="412E35E2"/>
    <w:multiLevelType w:val="multilevel"/>
    <w:tmpl w:val="CABAE470"/>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16" w15:restartNumberingAfterBreak="0">
    <w:nsid w:val="44053925"/>
    <w:multiLevelType w:val="multilevel"/>
    <w:tmpl w:val="0E623AF4"/>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7" w15:restartNumberingAfterBreak="0">
    <w:nsid w:val="45BA3021"/>
    <w:multiLevelType w:val="multilevel"/>
    <w:tmpl w:val="42FC407E"/>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8" w15:restartNumberingAfterBreak="0">
    <w:nsid w:val="497A1803"/>
    <w:multiLevelType w:val="multilevel"/>
    <w:tmpl w:val="A9C6C0A8"/>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19" w15:restartNumberingAfterBreak="0">
    <w:nsid w:val="4BF238B7"/>
    <w:multiLevelType w:val="multilevel"/>
    <w:tmpl w:val="FB9C133E"/>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0" w15:restartNumberingAfterBreak="0">
    <w:nsid w:val="5199194D"/>
    <w:multiLevelType w:val="multilevel"/>
    <w:tmpl w:val="87FA15FE"/>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1" w15:restartNumberingAfterBreak="0">
    <w:nsid w:val="540D3BF3"/>
    <w:multiLevelType w:val="multilevel"/>
    <w:tmpl w:val="4198F10C"/>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2" w15:restartNumberingAfterBreak="0">
    <w:nsid w:val="59782370"/>
    <w:multiLevelType w:val="multilevel"/>
    <w:tmpl w:val="55BEAC92"/>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23" w15:restartNumberingAfterBreak="0">
    <w:nsid w:val="5FCB3416"/>
    <w:multiLevelType w:val="multilevel"/>
    <w:tmpl w:val="E116BF9C"/>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4" w15:restartNumberingAfterBreak="0">
    <w:nsid w:val="64A1532B"/>
    <w:multiLevelType w:val="multilevel"/>
    <w:tmpl w:val="BF12AA2E"/>
    <w:lvl w:ilvl="0">
      <w:start w:val="2"/>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5" w15:restartNumberingAfterBreak="0">
    <w:nsid w:val="6C7A437C"/>
    <w:multiLevelType w:val="multilevel"/>
    <w:tmpl w:val="6A06F24E"/>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6" w15:restartNumberingAfterBreak="0">
    <w:nsid w:val="713D0A44"/>
    <w:multiLevelType w:val="multilevel"/>
    <w:tmpl w:val="E22E98A6"/>
    <w:lvl w:ilvl="0">
      <w:start w:val="1"/>
      <w:numFmt w:val="bullet"/>
      <w:suff w:val="space"/>
      <w:lvlText w:val=""/>
      <w:lvlJc w:val="left"/>
      <w:pPr>
        <w:tabs>
          <w:tab w:val="num" w:pos="360"/>
        </w:tabs>
        <w:ind w:left="360" w:hanging="360"/>
      </w:pPr>
      <w:rPr>
        <w:rFonts w:ascii="Symbol" w:hAnsi="Symbol" w:hint="default"/>
        <w:sz w:val="20"/>
      </w:rPr>
    </w:lvl>
    <w:lvl w:ilvl="1">
      <w:start w:val="1"/>
      <w:numFmt w:val="bullet"/>
      <w:suff w:val="space"/>
      <w:lvlText w:val="o"/>
      <w:lvlJc w:val="left"/>
      <w:pPr>
        <w:tabs>
          <w:tab w:val="num" w:pos="1080"/>
        </w:tabs>
        <w:ind w:left="1080" w:hanging="360"/>
      </w:pPr>
      <w:rPr>
        <w:rFonts w:ascii="Courier New" w:hAnsi="Courier New" w:hint="default"/>
        <w:sz w:val="20"/>
      </w:rPr>
    </w:lvl>
    <w:lvl w:ilvl="2">
      <w:start w:val="1"/>
      <w:numFmt w:val="bullet"/>
      <w:suff w:val="space"/>
      <w:lvlText w:val=""/>
      <w:lvlJc w:val="left"/>
      <w:pPr>
        <w:tabs>
          <w:tab w:val="num" w:pos="1800"/>
        </w:tabs>
        <w:ind w:left="1800" w:hanging="360"/>
      </w:pPr>
      <w:rPr>
        <w:rFonts w:ascii="Wingdings" w:hAnsi="Wingdings" w:hint="default"/>
        <w:sz w:val="20"/>
      </w:rPr>
    </w:lvl>
    <w:lvl w:ilvl="3">
      <w:start w:val="1"/>
      <w:numFmt w:val="bullet"/>
      <w:suff w:val="space"/>
      <w:lvlText w:val=""/>
      <w:lvlJc w:val="left"/>
      <w:pPr>
        <w:tabs>
          <w:tab w:val="num" w:pos="2520"/>
        </w:tabs>
        <w:ind w:left="2520" w:hanging="360"/>
      </w:pPr>
      <w:rPr>
        <w:rFonts w:ascii="Wingdings" w:hAnsi="Wingdings" w:hint="default"/>
        <w:sz w:val="20"/>
      </w:rPr>
    </w:lvl>
    <w:lvl w:ilvl="4">
      <w:start w:val="1"/>
      <w:numFmt w:val="bullet"/>
      <w:suff w:val="space"/>
      <w:lvlText w:val=""/>
      <w:lvlJc w:val="left"/>
      <w:pPr>
        <w:tabs>
          <w:tab w:val="num" w:pos="3240"/>
        </w:tabs>
        <w:ind w:left="3240" w:hanging="360"/>
      </w:pPr>
      <w:rPr>
        <w:rFonts w:ascii="Wingdings" w:hAnsi="Wingdings" w:hint="default"/>
        <w:sz w:val="20"/>
      </w:rPr>
    </w:lvl>
    <w:lvl w:ilvl="5">
      <w:start w:val="1"/>
      <w:numFmt w:val="bullet"/>
      <w:suff w:val="space"/>
      <w:lvlText w:val=""/>
      <w:lvlJc w:val="left"/>
      <w:pPr>
        <w:tabs>
          <w:tab w:val="num" w:pos="3960"/>
        </w:tabs>
        <w:ind w:left="3960" w:hanging="360"/>
      </w:pPr>
      <w:rPr>
        <w:rFonts w:ascii="Wingdings" w:hAnsi="Wingdings" w:hint="default"/>
        <w:sz w:val="20"/>
      </w:rPr>
    </w:lvl>
    <w:lvl w:ilvl="6">
      <w:start w:val="1"/>
      <w:numFmt w:val="bullet"/>
      <w:suff w:val="space"/>
      <w:lvlText w:val=""/>
      <w:lvlJc w:val="left"/>
      <w:pPr>
        <w:tabs>
          <w:tab w:val="num" w:pos="4680"/>
        </w:tabs>
        <w:ind w:left="4680" w:hanging="360"/>
      </w:pPr>
      <w:rPr>
        <w:rFonts w:ascii="Wingdings" w:hAnsi="Wingdings" w:hint="default"/>
        <w:sz w:val="20"/>
      </w:rPr>
    </w:lvl>
    <w:lvl w:ilvl="7">
      <w:start w:val="1"/>
      <w:numFmt w:val="bullet"/>
      <w:suff w:val="space"/>
      <w:lvlText w:val=""/>
      <w:lvlJc w:val="left"/>
      <w:pPr>
        <w:tabs>
          <w:tab w:val="num" w:pos="5400"/>
        </w:tabs>
        <w:ind w:left="5400" w:hanging="360"/>
      </w:pPr>
      <w:rPr>
        <w:rFonts w:ascii="Wingdings" w:hAnsi="Wingdings" w:hint="default"/>
        <w:sz w:val="20"/>
      </w:rPr>
    </w:lvl>
    <w:lvl w:ilvl="8">
      <w:start w:val="1"/>
      <w:numFmt w:val="bullet"/>
      <w:suff w:val="space"/>
      <w:lvlText w:val=""/>
      <w:lvlJc w:val="left"/>
      <w:pPr>
        <w:tabs>
          <w:tab w:val="num" w:pos="6120"/>
        </w:tabs>
        <w:ind w:left="6120" w:hanging="360"/>
      </w:pPr>
      <w:rPr>
        <w:rFonts w:ascii="Wingdings" w:hAnsi="Wingdings" w:hint="default"/>
        <w:sz w:val="20"/>
      </w:rPr>
    </w:lvl>
  </w:abstractNum>
  <w:abstractNum w:abstractNumId="27" w15:restartNumberingAfterBreak="0">
    <w:nsid w:val="74D14141"/>
    <w:multiLevelType w:val="multilevel"/>
    <w:tmpl w:val="5DA04CE2"/>
    <w:lvl w:ilvl="0">
      <w:start w:val="1"/>
      <w:numFmt w:val="bullet"/>
      <w:suff w:val="space"/>
      <w:lvlText w:val="-"/>
      <w:lvlJc w:val="left"/>
      <w:pPr>
        <w:ind w:left="720" w:hanging="360"/>
      </w:pPr>
      <w:rPr>
        <w:rFonts w:ascii="Times New Roman" w:eastAsia="Times New Roman" w:hAnsi="Times New Roman" w:cs="Times New Roman"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8" w15:restartNumberingAfterBreak="0">
    <w:nsid w:val="76196D27"/>
    <w:multiLevelType w:val="multilevel"/>
    <w:tmpl w:val="A0DC998C"/>
    <w:lvl w:ilvl="0">
      <w:start w:val="1"/>
      <w:numFmt w:val="bullet"/>
      <w:suff w:val="space"/>
      <w:lvlText w:val="-"/>
      <w:lvlJc w:val="left"/>
      <w:pPr>
        <w:ind w:left="360" w:hanging="360"/>
      </w:pPr>
      <w:rPr>
        <w:rFonts w:ascii="Calibri" w:eastAsiaTheme="minorHAnsi" w:hAnsi="Calibri" w:cs="Calibri"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29" w15:restartNumberingAfterBreak="0">
    <w:nsid w:val="76EC0D7E"/>
    <w:multiLevelType w:val="multilevel"/>
    <w:tmpl w:val="AECE9A90"/>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num w:numId="1" w16cid:durableId="361058747">
    <w:abstractNumId w:val="24"/>
  </w:num>
  <w:num w:numId="2" w16cid:durableId="1184393211">
    <w:abstractNumId w:val="27"/>
  </w:num>
  <w:num w:numId="3" w16cid:durableId="1821270043">
    <w:abstractNumId w:val="25"/>
  </w:num>
  <w:num w:numId="4" w16cid:durableId="1497526155">
    <w:abstractNumId w:val="4"/>
  </w:num>
  <w:num w:numId="5" w16cid:durableId="2043943293">
    <w:abstractNumId w:val="12"/>
  </w:num>
  <w:num w:numId="6" w16cid:durableId="1444611337">
    <w:abstractNumId w:val="2"/>
  </w:num>
  <w:num w:numId="7" w16cid:durableId="950555095">
    <w:abstractNumId w:val="5"/>
  </w:num>
  <w:num w:numId="8" w16cid:durableId="1661346220">
    <w:abstractNumId w:val="19"/>
  </w:num>
  <w:num w:numId="9" w16cid:durableId="382289619">
    <w:abstractNumId w:val="21"/>
  </w:num>
  <w:num w:numId="10" w16cid:durableId="1078792047">
    <w:abstractNumId w:val="17"/>
  </w:num>
  <w:num w:numId="11" w16cid:durableId="246693047">
    <w:abstractNumId w:val="11"/>
  </w:num>
  <w:num w:numId="12" w16cid:durableId="516774210">
    <w:abstractNumId w:val="18"/>
  </w:num>
  <w:num w:numId="13" w16cid:durableId="666444891">
    <w:abstractNumId w:val="22"/>
  </w:num>
  <w:num w:numId="14" w16cid:durableId="302076611">
    <w:abstractNumId w:val="13"/>
  </w:num>
  <w:num w:numId="15" w16cid:durableId="289288090">
    <w:abstractNumId w:val="16"/>
  </w:num>
  <w:num w:numId="16" w16cid:durableId="1180968246">
    <w:abstractNumId w:val="20"/>
  </w:num>
  <w:num w:numId="17" w16cid:durableId="335697811">
    <w:abstractNumId w:val="3"/>
  </w:num>
  <w:num w:numId="18" w16cid:durableId="637032661">
    <w:abstractNumId w:val="0"/>
  </w:num>
  <w:num w:numId="19" w16cid:durableId="1888569312">
    <w:abstractNumId w:val="6"/>
  </w:num>
  <w:num w:numId="20" w16cid:durableId="1092354786">
    <w:abstractNumId w:val="10"/>
  </w:num>
  <w:num w:numId="21" w16cid:durableId="1193348432">
    <w:abstractNumId w:val="23"/>
  </w:num>
  <w:num w:numId="22" w16cid:durableId="630787212">
    <w:abstractNumId w:val="26"/>
  </w:num>
  <w:num w:numId="23" w16cid:durableId="2057779470">
    <w:abstractNumId w:val="29"/>
  </w:num>
  <w:num w:numId="24" w16cid:durableId="1718894702">
    <w:abstractNumId w:val="28"/>
  </w:num>
  <w:num w:numId="25" w16cid:durableId="948901060">
    <w:abstractNumId w:val="8"/>
  </w:num>
  <w:num w:numId="26" w16cid:durableId="707333937">
    <w:abstractNumId w:val="1"/>
  </w:num>
  <w:num w:numId="27" w16cid:durableId="390277093">
    <w:abstractNumId w:val="15"/>
  </w:num>
  <w:num w:numId="28" w16cid:durableId="863833131">
    <w:abstractNumId w:val="7"/>
  </w:num>
  <w:num w:numId="29" w16cid:durableId="1910263034">
    <w:abstractNumId w:val="14"/>
  </w:num>
  <w:num w:numId="30" w16cid:durableId="4726472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mirrorMargin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E9"/>
    <w:rsid w:val="005B3C15"/>
    <w:rsid w:val="006D045C"/>
    <w:rsid w:val="00772BE7"/>
    <w:rsid w:val="009F38E9"/>
    <w:rsid w:val="00A552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E341"/>
  <w15:docId w15:val="{D0274316-E64A-054F-B2C9-E7B6D379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jc w:val="both"/>
    </w:pPr>
    <w:rPr>
      <w:rFonts w:cs="Times New Roman"/>
      <w:sz w:val="20"/>
      <w:szCs w:val="24"/>
      <w:lang w:eastAsia="de-DE"/>
    </w:rPr>
  </w:style>
  <w:style w:type="paragraph" w:styleId="berschrift1">
    <w:name w:val="heading 1"/>
    <w:basedOn w:val="Standard"/>
    <w:next w:val="Standard"/>
    <w:link w:val="berschrift1Zchn"/>
    <w:uiPriority w:val="9"/>
    <w:qFormat/>
    <w:pPr>
      <w:keepNext/>
      <w:keepLines/>
      <w:spacing w:after="120"/>
      <w:outlineLvl w:val="0"/>
    </w:pPr>
    <w:rPr>
      <w:rFonts w:ascii="Calibri" w:eastAsiaTheme="majorEastAsia" w:hAnsi="Calibri" w:cstheme="majorBidi"/>
      <w:bCs/>
      <w:sz w:val="28"/>
      <w:szCs w:val="28"/>
      <w:lang w:eastAsia="en-US"/>
    </w:rPr>
  </w:style>
  <w:style w:type="paragraph" w:styleId="berschrift2">
    <w:name w:val="heading 2"/>
    <w:basedOn w:val="Standard"/>
    <w:next w:val="Standard"/>
    <w:link w:val="berschrift2Zchn"/>
    <w:uiPriority w:val="9"/>
    <w:unhideWhenUsed/>
    <w:qFormat/>
    <w:pPr>
      <w:keepNext/>
      <w:keepLines/>
      <w:spacing w:after="120"/>
      <w:outlineLvl w:val="1"/>
    </w:pPr>
    <w:rPr>
      <w:rFonts w:ascii="Calibri" w:eastAsiaTheme="majorEastAsia" w:hAnsi="Calibri" w:cstheme="majorBidi"/>
      <w:b/>
      <w:bCs/>
      <w:sz w:val="22"/>
      <w:szCs w:val="26"/>
      <w:lang w:eastAsia="en-US"/>
    </w:rPr>
  </w:style>
  <w:style w:type="paragraph" w:styleId="berschrift3">
    <w:name w:val="heading 3"/>
    <w:basedOn w:val="Standard"/>
    <w:next w:val="Standard"/>
    <w:link w:val="berschrift3Zchn"/>
    <w:uiPriority w:val="9"/>
    <w:unhideWhenUsed/>
    <w:qFormat/>
    <w:pPr>
      <w:keepNext/>
      <w:keepLines/>
      <w:spacing w:before="40"/>
      <w:outlineLvl w:val="2"/>
    </w:pPr>
    <w:rPr>
      <w:rFonts w:ascii="Calibri" w:eastAsiaTheme="majorEastAsia" w:hAnsi="Calibri" w:cstheme="majorBidi"/>
      <w:color w:val="000000" w:themeColor="text1"/>
      <w:sz w:val="22"/>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character" w:customStyle="1" w:styleId="QuoteChar">
    <w:name w:val="Quote Char"/>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style>
  <w:style w:type="paragraph" w:styleId="Sprechblasentext">
    <w:name w:val="Balloon Text"/>
    <w:basedOn w:val="Standard"/>
    <w:link w:val="SprechblasentextZchn"/>
    <w:uiPriority w:val="99"/>
    <w:semiHidden/>
    <w:unhideWhenUsed/>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pPr>
    <w:rPr>
      <w:rFonts w:cstheme="minorBidi"/>
      <w:szCs w:val="22"/>
      <w:lang w:eastAsia="en-US"/>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rPr>
      <w:rFonts w:cstheme="minorBidi"/>
      <w:szCs w:val="22"/>
      <w:lang w:eastAsia="en-US"/>
    </w:rPr>
  </w:style>
  <w:style w:type="character" w:customStyle="1" w:styleId="FuzeileZchn">
    <w:name w:val="Fußzeile Zchn"/>
    <w:basedOn w:val="Absatz-Standardschriftart"/>
    <w:link w:val="Fuzeile"/>
    <w:uiPriority w:val="99"/>
  </w:style>
  <w:style w:type="character" w:customStyle="1" w:styleId="berschrift1Zchn">
    <w:name w:val="Überschrift 1 Zchn"/>
    <w:basedOn w:val="Absatz-Standardschriftart"/>
    <w:link w:val="berschrift1"/>
    <w:uiPriority w:val="9"/>
    <w:rPr>
      <w:rFonts w:ascii="Calibri" w:eastAsiaTheme="majorEastAsia" w:hAnsi="Calibri" w:cstheme="majorBidi"/>
      <w:bCs/>
      <w:sz w:val="28"/>
      <w:szCs w:val="28"/>
    </w:rPr>
  </w:style>
  <w:style w:type="character" w:customStyle="1" w:styleId="berschrift2Zchn">
    <w:name w:val="Überschrift 2 Zchn"/>
    <w:basedOn w:val="Absatz-Standardschriftart"/>
    <w:link w:val="berschrift2"/>
    <w:uiPriority w:val="9"/>
    <w:rPr>
      <w:rFonts w:ascii="Calibri" w:eastAsiaTheme="majorEastAsia" w:hAnsi="Calibri" w:cstheme="majorBidi"/>
      <w:b/>
      <w:bCs/>
      <w:szCs w:val="26"/>
    </w:rPr>
  </w:style>
  <w:style w:type="paragraph" w:styleId="Inhaltsverzeichnisberschrift">
    <w:name w:val="TOC Heading"/>
    <w:basedOn w:val="berschrift1"/>
    <w:next w:val="Standard"/>
    <w:uiPriority w:val="39"/>
    <w:unhideWhenUsed/>
    <w:qFormat/>
    <w:pPr>
      <w:spacing w:before="480" w:after="0" w:line="276" w:lineRule="auto"/>
      <w:outlineLvl w:val="9"/>
    </w:pPr>
    <w:rPr>
      <w:rFonts w:asciiTheme="majorHAnsi" w:hAnsiTheme="majorHAnsi"/>
      <w:b/>
      <w:color w:val="365F91" w:themeColor="accent1" w:themeShade="BF"/>
      <w:lang w:eastAsia="de-DE"/>
    </w:rPr>
  </w:style>
  <w:style w:type="paragraph" w:styleId="Verzeichnis1">
    <w:name w:val="toc 1"/>
    <w:basedOn w:val="Standard"/>
    <w:next w:val="Standard"/>
    <w:uiPriority w:val="39"/>
    <w:unhideWhenUsed/>
    <w:pPr>
      <w:spacing w:after="100" w:line="276" w:lineRule="auto"/>
    </w:pPr>
    <w:rPr>
      <w:rFonts w:cstheme="minorBidi"/>
      <w:szCs w:val="22"/>
      <w:lang w:eastAsia="en-US"/>
    </w:rPr>
  </w:style>
  <w:style w:type="paragraph" w:styleId="Verzeichnis2">
    <w:name w:val="toc 2"/>
    <w:basedOn w:val="Standard"/>
    <w:next w:val="Standard"/>
    <w:uiPriority w:val="39"/>
    <w:unhideWhenUsed/>
    <w:pPr>
      <w:spacing w:after="100" w:line="276" w:lineRule="auto"/>
      <w:ind w:left="220"/>
    </w:pPr>
    <w:rPr>
      <w:rFonts w:cstheme="minorBidi"/>
      <w:szCs w:val="22"/>
      <w:lang w:eastAsia="en-US"/>
    </w:rPr>
  </w:style>
  <w:style w:type="character" w:styleId="Hyperlink">
    <w:name w:val="Hyperlink"/>
    <w:basedOn w:val="Absatz-Standardschriftart"/>
    <w:uiPriority w:val="99"/>
    <w:unhideWhenUsed/>
    <w:rPr>
      <w:color w:val="0000FF" w:themeColor="hyperlink"/>
      <w:u w:val="single"/>
    </w:rPr>
  </w:style>
  <w:style w:type="character" w:customStyle="1" w:styleId="st">
    <w:name w:val="st"/>
    <w:basedOn w:val="Absatz-Standardschriftart"/>
  </w:style>
  <w:style w:type="paragraph" w:styleId="Listenabsatz">
    <w:name w:val="List Paragraph"/>
    <w:basedOn w:val="Standard"/>
    <w:uiPriority w:val="34"/>
    <w:qFormat/>
    <w:pPr>
      <w:spacing w:after="200" w:line="276" w:lineRule="auto"/>
      <w:ind w:left="720"/>
      <w:contextualSpacing/>
    </w:pPr>
    <w:rPr>
      <w:rFonts w:cstheme="minorBidi"/>
      <w:szCs w:val="22"/>
      <w:lang w:eastAsia="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8"/>
      <w:szCs w:val="18"/>
    </w:rPr>
  </w:style>
  <w:style w:type="paragraph" w:styleId="Kommentartext">
    <w:name w:val="annotation text"/>
    <w:basedOn w:val="Standard"/>
    <w:link w:val="KommentartextZchn"/>
    <w:uiPriority w:val="99"/>
    <w:semiHidden/>
    <w:unhideWhenUsed/>
    <w:pPr>
      <w:spacing w:after="200"/>
    </w:pPr>
    <w:rPr>
      <w:rFonts w:cstheme="minorBidi"/>
      <w:lang w:eastAsia="en-US"/>
    </w:rPr>
  </w:style>
  <w:style w:type="character" w:customStyle="1" w:styleId="KommentartextZchn">
    <w:name w:val="Kommentartext Zchn"/>
    <w:basedOn w:val="Absatz-Standardschriftart"/>
    <w:link w:val="Kommentartext"/>
    <w:uiPriority w:val="99"/>
    <w:semiHidden/>
    <w:rPr>
      <w:sz w:val="24"/>
      <w:szCs w:val="24"/>
    </w:rPr>
  </w:style>
  <w:style w:type="paragraph" w:styleId="Kommentarthema">
    <w:name w:val="annotation subject"/>
    <w:basedOn w:val="Kommentartext"/>
    <w:next w:val="Kommentartext"/>
    <w:link w:val="KommentarthemaZchn"/>
    <w:uiPriority w:val="99"/>
    <w:semiHidden/>
    <w:unhideWhenUsed/>
    <w:rPr>
      <w:b/>
      <w:bCs/>
      <w:szCs w:val="20"/>
    </w:rPr>
  </w:style>
  <w:style w:type="character" w:customStyle="1" w:styleId="KommentarthemaZchn">
    <w:name w:val="Kommentarthema Zchn"/>
    <w:basedOn w:val="KommentartextZchn"/>
    <w:link w:val="Kommentarthema"/>
    <w:uiPriority w:val="99"/>
    <w:semiHidden/>
    <w:rPr>
      <w:b/>
      <w:bCs/>
      <w:sz w:val="20"/>
      <w:szCs w:val="20"/>
    </w:rPr>
  </w:style>
  <w:style w:type="character" w:styleId="Fett">
    <w:name w:val="Strong"/>
    <w:basedOn w:val="Absatz-Standardschriftart"/>
    <w:uiPriority w:val="22"/>
    <w:qFormat/>
    <w:rPr>
      <w:b/>
      <w:bCs/>
    </w:rPr>
  </w:style>
  <w:style w:type="paragraph" w:customStyle="1" w:styleId="vv">
    <w:name w:val="vv"/>
    <w:basedOn w:val="Standard"/>
    <w:qFormat/>
    <w:pPr>
      <w:tabs>
        <w:tab w:val="left" w:pos="1134"/>
        <w:tab w:val="left" w:pos="5103"/>
        <w:tab w:val="left" w:pos="7938"/>
        <w:tab w:val="left" w:pos="8505"/>
      </w:tabs>
      <w:spacing w:line="360" w:lineRule="auto"/>
      <w:ind w:left="1134" w:hanging="1134"/>
    </w:pPr>
    <w:rPr>
      <w:rFonts w:ascii="Arial" w:eastAsia="Times New Roman" w:hAnsi="Arial"/>
      <w:szCs w:val="20"/>
      <w:lang w:eastAsia="ar-SA"/>
    </w:rPr>
  </w:style>
  <w:style w:type="paragraph" w:customStyle="1" w:styleId="Default">
    <w:name w:val="Default"/>
    <w:pPr>
      <w:spacing w:after="0" w:line="240" w:lineRule="auto"/>
    </w:pPr>
    <w:rPr>
      <w:rFonts w:ascii="Arial" w:eastAsia="Times New Roman" w:hAnsi="Arial" w:cs="Arial"/>
      <w:color w:val="000000"/>
      <w:sz w:val="24"/>
      <w:szCs w:val="24"/>
      <w:lang w:eastAsia="de-DE"/>
    </w:rPr>
  </w:style>
  <w:style w:type="paragraph" w:styleId="StandardWeb">
    <w:name w:val="Normal (Web)"/>
    <w:basedOn w:val="Standard"/>
    <w:uiPriority w:val="99"/>
    <w:unhideWhenUsed/>
    <w:pPr>
      <w:spacing w:before="100" w:beforeAutospacing="1" w:after="100" w:afterAutospacing="1"/>
    </w:pPr>
    <w:rPr>
      <w:rFonts w:eastAsia="Times New Roman"/>
    </w:rPr>
  </w:style>
  <w:style w:type="character" w:styleId="Hervorhebung">
    <w:name w:val="Emphasis"/>
    <w:basedOn w:val="Absatz-Standardschriftart"/>
    <w:uiPriority w:val="20"/>
    <w:qFormat/>
    <w:rPr>
      <w:i/>
      <w:iCs/>
    </w:rPr>
  </w:style>
  <w:style w:type="character" w:customStyle="1" w:styleId="NichtaufgelsteErwhnung2">
    <w:name w:val="Nicht aufgelöste Erwähnung2"/>
    <w:basedOn w:val="Absatz-Standardschriftart"/>
    <w:uiPriority w:val="99"/>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paragraph" w:styleId="Zitat">
    <w:name w:val="Quote"/>
    <w:basedOn w:val="Standard"/>
    <w:next w:val="Standard"/>
    <w:link w:val="ZitatZchn"/>
    <w:uiPriority w:val="29"/>
    <w:qFormat/>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Pr>
      <w:rFonts w:cs="Times New Roman"/>
      <w:i/>
      <w:iCs/>
      <w:color w:val="404040" w:themeColor="text1" w:themeTint="BF"/>
      <w:sz w:val="20"/>
      <w:szCs w:val="24"/>
      <w:lang w:eastAsia="de-DE"/>
    </w:rPr>
  </w:style>
  <w:style w:type="paragraph" w:customStyle="1" w:styleId="Literaturangabe">
    <w:name w:val="Literaturangabe"/>
    <w:basedOn w:val="Standard"/>
    <w:qFormat/>
    <w:pPr>
      <w:ind w:left="284" w:hanging="284"/>
    </w:pPr>
  </w:style>
  <w:style w:type="paragraph" w:customStyle="1" w:styleId="tm-literatur">
    <w:name w:val="tm-literatur"/>
    <w:basedOn w:val="Standard"/>
    <w:pPr>
      <w:spacing w:before="100" w:beforeAutospacing="1" w:after="100" w:afterAutospacing="1"/>
      <w:jc w:val="left"/>
    </w:pPr>
    <w:rPr>
      <w:rFonts w:ascii="Times New Roman" w:eastAsia="Times New Roman" w:hAnsi="Times New Roman"/>
      <w:sz w:val="24"/>
    </w:rPr>
  </w:style>
  <w:style w:type="paragraph" w:customStyle="1" w:styleId="ecvsectionbullet">
    <w:name w:val="ecvsectionbullet"/>
    <w:basedOn w:val="Standard"/>
    <w:pPr>
      <w:spacing w:before="100" w:beforeAutospacing="1" w:after="100" w:afterAutospacing="1"/>
      <w:jc w:val="left"/>
    </w:pPr>
    <w:rPr>
      <w:rFonts w:ascii="Times New Roman" w:eastAsia="Times New Roman" w:hAnsi="Times New Roman"/>
      <w:sz w:val="24"/>
    </w:rPr>
  </w:style>
  <w:style w:type="paragraph" w:customStyle="1" w:styleId="preformattedtext">
    <w:name w:val="preformattedtext"/>
    <w:basedOn w:val="Standard"/>
    <w:pPr>
      <w:spacing w:before="100" w:beforeAutospacing="1" w:after="100" w:afterAutospacing="1"/>
      <w:jc w:val="left"/>
    </w:pPr>
    <w:rPr>
      <w:rFonts w:ascii="Times New Roman" w:eastAsia="Times New Roman" w:hAnsi="Times New Roman"/>
      <w:sz w:val="24"/>
    </w:rPr>
  </w:style>
  <w:style w:type="paragraph" w:customStyle="1" w:styleId="textbody">
    <w:name w:val="textbody"/>
    <w:basedOn w:val="Standard"/>
    <w:pPr>
      <w:spacing w:before="100" w:beforeAutospacing="1" w:after="100" w:afterAutospacing="1"/>
      <w:jc w:val="left"/>
    </w:pPr>
    <w:rPr>
      <w:rFonts w:ascii="Times New Roman" w:eastAsia="Times New Roman" w:hAnsi="Times New Roman"/>
      <w:sz w:val="24"/>
    </w:rPr>
  </w:style>
  <w:style w:type="character" w:customStyle="1" w:styleId="berschrift3Zchn">
    <w:name w:val="Überschrift 3 Zchn"/>
    <w:basedOn w:val="Absatz-Standardschriftart"/>
    <w:link w:val="berschrift3"/>
    <w:uiPriority w:val="9"/>
    <w:rPr>
      <w:rFonts w:ascii="Calibri" w:eastAsiaTheme="majorEastAsia" w:hAnsi="Calibri" w:cstheme="majorBidi"/>
      <w:color w:val="000000" w:themeColor="text1"/>
      <w:szCs w:val="24"/>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styleId="berarbeitung">
    <w:name w:val="Revision"/>
    <w:hidden/>
    <w:uiPriority w:val="99"/>
    <w:semiHidden/>
    <w:pPr>
      <w:spacing w:after="0" w:line="240" w:lineRule="auto"/>
    </w:pPr>
    <w:rPr>
      <w:rFonts w:cs="Times New Roman"/>
      <w:sz w:val="20"/>
      <w:szCs w:val="24"/>
      <w:lang w:eastAsia="de-DE"/>
    </w:rPr>
  </w:style>
  <w:style w:type="paragraph" w:styleId="Verzeichnis3">
    <w:name w:val="toc 3"/>
    <w:basedOn w:val="Standard"/>
    <w:next w:val="Standard"/>
    <w:uiPriority w:val="39"/>
    <w:unhideWhenUsed/>
    <w:pPr>
      <w:spacing w:after="100"/>
      <w:ind w:left="400"/>
    </w:pPr>
  </w:style>
  <w:style w:type="character" w:customStyle="1" w:styleId="apple-converted-space">
    <w:name w:val="apple-converted-space"/>
    <w:basedOn w:val="Absatz-Standardschriftart"/>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customStyle="1" w:styleId="markedcontent">
    <w:name w:val="markedcontent"/>
    <w:basedOn w:val="Absatz-Standardschriftart"/>
  </w:style>
  <w:style w:type="table" w:styleId="TabellemithellemGitternetz">
    <w:name w:val="Grid Table Light"/>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KeinLeerraum">
    <w:name w:val="No Spacing"/>
    <w:uiPriority w:val="1"/>
    <w:qFormat/>
    <w:pPr>
      <w:spacing w:after="0" w:line="240" w:lineRule="auto"/>
      <w:jc w:val="both"/>
    </w:pPr>
    <w:rPr>
      <w:rFonts w:cs="Times New Roman"/>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stukoger.fk15@tu-dortmund.de" TargetMode="External"/><Relationship Id="rId7"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iaa.coursereg.fk15@tu-dortmund.de"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hyperlink" Target="mailto:emf@uaruhr.de" TargetMode="External"/><Relationship Id="rId19" Type="http://schemas.openxmlformats.org/officeDocument/2006/relationships/footer" Target="footer2.xml"/><Relationship Id="rId4" Type="http://schemas.openxmlformats.org/officeDocument/2006/relationships/settings" Target="settings.xml"/><Relationship Id="rId22"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8389A-0247-4A3F-8532-281184FB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10367</Words>
  <Characters>65315</Characters>
  <Application>Microsoft Office Word</Application>
  <DocSecurity>0</DocSecurity>
  <Lines>544</Lines>
  <Paragraphs>151</Paragraphs>
  <ScaleCrop>false</ScaleCrop>
  <Company/>
  <LinksUpToDate>false</LinksUpToDate>
  <CharactersWithSpaces>75531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Kerstin Zimmermann</dc:creator>
  <cp:lastModifiedBy>Dettbarn, Moritz</cp:lastModifiedBy>
  <cp:revision>25</cp:revision>
  <dcterms:created xsi:type="dcterms:W3CDTF">2024-02-22T09:33:00Z</dcterms:created>
  <dcterms:modified xsi:type="dcterms:W3CDTF">2024-02-27T14:18:00Z</dcterms:modified>
</cp:coreProperties>
</file>